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8D" w:rsidRPr="00FF1395" w:rsidRDefault="0000308D" w:rsidP="0023497C">
      <w:pPr>
        <w:pStyle w:val="Heading110"/>
        <w:keepNext/>
        <w:keepLines/>
        <w:spacing w:after="340" w:line="254" w:lineRule="auto"/>
        <w:jc w:val="center"/>
        <w:rPr>
          <w:rStyle w:val="Heading11"/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bookmark0"/>
    </w:p>
    <w:p w:rsidR="003C39F8" w:rsidRPr="00FF1395" w:rsidRDefault="006B67CA" w:rsidP="0023497C">
      <w:pPr>
        <w:pStyle w:val="Heading110"/>
        <w:keepNext/>
        <w:keepLines/>
        <w:spacing w:after="340" w:line="25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Heading11"/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ru-RU"/>
        </w:rPr>
        <w:t>Инструкция по размещению электронных форм ПОС</w:t>
      </w:r>
      <w:r w:rsidRPr="00FF1395">
        <w:rPr>
          <w:rStyle w:val="Heading11"/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на официальных страницах в социальной сети </w:t>
      </w:r>
      <w:proofErr w:type="spellStart"/>
      <w:r w:rsidRPr="00FF1395">
        <w:rPr>
          <w:rStyle w:val="Heading11"/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ru-RU"/>
        </w:rPr>
        <w:t>ВКонтакте</w:t>
      </w:r>
      <w:bookmarkEnd w:id="0"/>
      <w:proofErr w:type="spellEnd"/>
    </w:p>
    <w:p w:rsidR="003C39F8" w:rsidRPr="00FF1395" w:rsidRDefault="006B67CA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Для размещения на официальных страницах электронных форм Платформы обратной связи (далее – ПОС) для подачи пользователями сообщений и обращений в органы и организации, обработки и направления ответов на такие сообщения и обращения органами и организациями (далее – электронная форма ПОС для подачи сообщений и обращений) и выявления мнения пользователей при исполнении органами и организациями своих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 (далее – электронная форма ПОС опросов и голосований), орган или организация должны быть подключены к ПОС в части обработки сообщений и проведения мероприятий общественного голосования соответственно, а также уполномоченное лицо, выполняющее размещение электронных форм ПОС на официальной странице, </w:t>
      </w:r>
      <w:r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должно иметь роль не ниже «Администратора» на официальной странице в социальной сети.</w:t>
      </w:r>
    </w:p>
    <w:p w:rsidR="00FF1395" w:rsidRDefault="00FF1395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3C39F8" w:rsidRPr="00FF1395" w:rsidRDefault="006B67CA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случае, если организация не подключена к ПОС в части обработки сообщений, на ее официальной странице размещается электронная форма ПОС для подачи сообщений и обращений органа, в ведении которого организация находится</w:t>
      </w:r>
      <w:r w:rsidR="005858B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(то есть берутся данные </w:t>
      </w:r>
      <w:proofErr w:type="spellStart"/>
      <w:r w:rsidR="005858B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 w:rsidR="005858B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ЛКО в ПОС)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.</w:t>
      </w:r>
    </w:p>
    <w:p w:rsidR="003C39F8" w:rsidRDefault="006B67CA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Вместе с тем на официальных страницах организаций размещаются электронные формы ПОС опросов и голосований соответствующих муниципалитетов.</w:t>
      </w:r>
    </w:p>
    <w:p w:rsidR="005858BC" w:rsidRPr="00FF1395" w:rsidRDefault="005858BC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Проверить, если ли ЛКО в ПОС или посмотреть необходимые данные </w:t>
      </w:r>
      <w:proofErr w:type="spellStart"/>
      <w:r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ЛКО можно в приложенной таблице «Выгрузка по ЛКО и ПОС (11.04.2023)». </w:t>
      </w:r>
    </w:p>
    <w:p w:rsidR="005858BC" w:rsidRDefault="005858BC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</w:pPr>
    </w:p>
    <w:p w:rsidR="003C39F8" w:rsidRPr="00FF1395" w:rsidRDefault="006B67CA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Перед размещением электронных форм ПОС в социальных сетях необходимо убедиться, что в настройках ЛКО ПОС на вкладке «Функционирование ЛКО» в подразделе «Сайт/соцсети» указан сайт или официальная страница органа или организации и активен чек-бокс «Сайт размещения виджета» (рис. </w:t>
      </w:r>
      <w:r w:rsidR="003F2003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, настройки вкладки должны быть сохранены.</w:t>
      </w:r>
    </w:p>
    <w:p w:rsidR="00FF1395" w:rsidRDefault="00FF1395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3F2003" w:rsidRPr="00FF1395" w:rsidRDefault="003F2003" w:rsidP="0023497C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случае, если у органа власти, организации имеются права администратора от ЛКО в ПОС, то проверяется следующим образом:</w:t>
      </w:r>
    </w:p>
    <w:p w:rsidR="00950E30" w:rsidRPr="00FF1395" w:rsidRDefault="00950E30" w:rsidP="0023497C">
      <w:pPr>
        <w:pStyle w:val="Bodytext10"/>
        <w:spacing w:after="0"/>
        <w:ind w:left="0" w:firstLine="720"/>
        <w:jc w:val="center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950E30" w:rsidRPr="00FF1395" w:rsidRDefault="00950E30" w:rsidP="0023497C">
      <w:pPr>
        <w:pStyle w:val="Bodytext10"/>
        <w:spacing w:after="0"/>
        <w:ind w:left="0" w:firstLine="720"/>
        <w:jc w:val="center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950E30" w:rsidRPr="00FF1395" w:rsidRDefault="00950E30" w:rsidP="0023497C">
      <w:pPr>
        <w:pStyle w:val="Bodytext10"/>
        <w:spacing w:after="0"/>
        <w:ind w:left="0" w:firstLine="720"/>
        <w:jc w:val="center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950E30" w:rsidRPr="00FF1395" w:rsidRDefault="00950E30" w:rsidP="0023497C">
      <w:pPr>
        <w:pStyle w:val="Bodytext10"/>
        <w:spacing w:after="0"/>
        <w:ind w:left="0" w:firstLine="720"/>
        <w:jc w:val="center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3F2003" w:rsidRPr="00FF1395" w:rsidRDefault="003F2003" w:rsidP="0023497C">
      <w:pPr>
        <w:pStyle w:val="Bodytext10"/>
        <w:spacing w:after="0"/>
        <w:ind w:left="0"/>
        <w:jc w:val="center"/>
        <w:rPr>
          <w:rStyle w:val="Bodytext1"/>
          <w:rFonts w:ascii="Times New Roman" w:hAnsi="Times New Roman" w:cs="Times New Roman"/>
          <w:sz w:val="22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2"/>
          <w:szCs w:val="28"/>
          <w:lang w:val="ru-RU"/>
        </w:rPr>
        <w:t>Рисунок 1</w:t>
      </w:r>
    </w:p>
    <w:p w:rsidR="003F2003" w:rsidRPr="00FF1395" w:rsidRDefault="003F2003" w:rsidP="0023497C">
      <w:pPr>
        <w:pStyle w:val="Bodytext10"/>
        <w:spacing w:after="0"/>
        <w:ind w:left="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6941E3C" wp14:editId="4EEB3E74">
            <wp:extent cx="5987332" cy="1679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7332" cy="16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95" w:rsidRDefault="00FF1395" w:rsidP="0023497C">
      <w:pPr>
        <w:pStyle w:val="Bodytext10"/>
        <w:spacing w:after="0"/>
        <w:ind w:left="0"/>
        <w:rPr>
          <w:rStyle w:val="Bodytext1"/>
          <w:rFonts w:ascii="Times New Roman" w:hAnsi="Times New Roman" w:cs="Times New Roman"/>
          <w:sz w:val="22"/>
          <w:szCs w:val="28"/>
          <w:lang w:val="ru-RU"/>
        </w:rPr>
      </w:pPr>
    </w:p>
    <w:p w:rsidR="003F2003" w:rsidRPr="00FF1395" w:rsidRDefault="003F2003" w:rsidP="0023497C">
      <w:pPr>
        <w:pStyle w:val="Bodytext10"/>
        <w:spacing w:after="0"/>
        <w:ind w:left="0"/>
        <w:jc w:val="center"/>
        <w:rPr>
          <w:rStyle w:val="Bodytext1"/>
          <w:rFonts w:ascii="Times New Roman" w:hAnsi="Times New Roman" w:cs="Times New Roman"/>
          <w:sz w:val="22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2"/>
          <w:szCs w:val="28"/>
          <w:lang w:val="ru-RU"/>
        </w:rPr>
        <w:t>Рисунок 2</w:t>
      </w:r>
    </w:p>
    <w:p w:rsidR="003F2003" w:rsidRPr="00FF1395" w:rsidRDefault="003F2003" w:rsidP="0023497C">
      <w:pPr>
        <w:pStyle w:val="Bodytext10"/>
        <w:spacing w:after="0"/>
        <w:ind w:left="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A4EE93" wp14:editId="39810363">
            <wp:extent cx="6019137" cy="2679986"/>
            <wp:effectExtent l="0" t="0" r="127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137" cy="267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E30" w:rsidRPr="00FF1395" w:rsidRDefault="00950E30" w:rsidP="0023497C">
      <w:pPr>
        <w:pStyle w:val="Bodytext10"/>
        <w:spacing w:after="340"/>
        <w:ind w:left="0" w:firstLine="72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3F2003" w:rsidRPr="00FF1395" w:rsidRDefault="003F2003" w:rsidP="0023497C">
      <w:pPr>
        <w:pStyle w:val="Bodytext10"/>
        <w:spacing w:after="340"/>
        <w:ind w:left="0" w:firstLine="720"/>
        <w:jc w:val="center"/>
        <w:rPr>
          <w:rFonts w:ascii="Times New Roman" w:hAnsi="Times New Roman" w:cs="Times New Roman"/>
          <w:sz w:val="22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2"/>
          <w:szCs w:val="28"/>
          <w:lang w:val="ru-RU"/>
        </w:rPr>
        <w:t>Рисунок 3</w:t>
      </w:r>
    </w:p>
    <w:p w:rsidR="003F2003" w:rsidRPr="00FF1395" w:rsidRDefault="003F2003" w:rsidP="0023497C">
      <w:pPr>
        <w:pStyle w:val="Bodytext10"/>
        <w:spacing w:after="0"/>
        <w:ind w:left="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B31CCD0" wp14:editId="66E26639">
            <wp:extent cx="5363570" cy="3331756"/>
            <wp:effectExtent l="0" t="0" r="889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2031" cy="334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003" w:rsidRDefault="003F2003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395" w:rsidRDefault="00FF1395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395" w:rsidRPr="00FF1395" w:rsidRDefault="00FF1395" w:rsidP="0023497C">
      <w:pPr>
        <w:pStyle w:val="Bodytext1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395" w:rsidRDefault="00FF1395" w:rsidP="0023497C">
      <w:pPr>
        <w:pStyle w:val="Bodytext10"/>
        <w:spacing w:after="340"/>
        <w:ind w:left="0" w:firstLine="708"/>
        <w:jc w:val="both"/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</w:pPr>
    </w:p>
    <w:p w:rsidR="003F2003" w:rsidRDefault="003F2003" w:rsidP="0023497C">
      <w:pPr>
        <w:pStyle w:val="Bodytext10"/>
        <w:spacing w:after="340"/>
        <w:ind w:left="0" w:firstLine="708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Если права администратора отсутствуют или сайт не указан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, то необходимо сообщить специалисту ГКУ «Центра цифровой трансформации» Новосибирской области Рассадиной Тамаре Михайловне, 296 54 95, </w:t>
      </w:r>
      <w:hyperlink r:id="rId10" w:history="1">
        <w:r w:rsidRPr="00FF139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rtm@nso.ru</w:t>
        </w:r>
      </w:hyperlink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528B" w:rsidRPr="001A4B20" w:rsidRDefault="004B528B" w:rsidP="001A4B20">
      <w:pPr>
        <w:pStyle w:val="Bodytext10"/>
        <w:spacing w:after="0"/>
        <w:ind w:left="0" w:firstLine="720"/>
        <w:jc w:val="both"/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B528B"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>! Если организация не подключена к ПОС</w:t>
      </w:r>
      <w:r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то информация о </w:t>
      </w:r>
      <w:r w:rsidRPr="004B528B"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>чек-бокс</w:t>
      </w:r>
      <w:r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>е</w:t>
      </w:r>
      <w:r w:rsidRPr="004B528B"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«Сайт размещения виджета» уточняется по </w:t>
      </w:r>
      <w:proofErr w:type="spellStart"/>
      <w:r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>верхнеуровневому</w:t>
      </w:r>
      <w:proofErr w:type="spellEnd"/>
      <w:r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ЛКО в ПОС непосредственно у представителя данного ЛКО.</w:t>
      </w:r>
      <w:r w:rsidR="001A4B20">
        <w:rPr>
          <w:rStyle w:val="Bodytext1"/>
          <w:rFonts w:ascii="Times New Roman" w:hAnsi="Times New Roman" w:cs="Times New Roman"/>
          <w:color w:val="FF0000"/>
          <w:sz w:val="28"/>
          <w:szCs w:val="28"/>
          <w:lang w:val="ru-RU"/>
        </w:rPr>
        <w:br/>
      </w:r>
    </w:p>
    <w:p w:rsidR="003C39F8" w:rsidRPr="00FF1395" w:rsidRDefault="00FF1395" w:rsidP="0023497C">
      <w:pPr>
        <w:pStyle w:val="Bodytext10"/>
        <w:spacing w:after="340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зображени</w:t>
      </w:r>
      <w:r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 (облож</w:t>
      </w:r>
      <w:r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ки</w:t>
      </w:r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) электронных форм ПОС </w:t>
      </w:r>
      <w:r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можно использовать </w:t>
      </w:r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только из размещаемого </w:t>
      </w:r>
      <w:proofErr w:type="spellStart"/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Минцифры</w:t>
      </w:r>
      <w:proofErr w:type="spellEnd"/>
      <w:r w:rsidR="006B67CA" w:rsidRPr="00FF1395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 России на Портале методических материалов ПОС набора:</w:t>
      </w:r>
      <w:hyperlink r:id="rId11" w:history="1">
        <w:r w:rsidR="006B67CA" w:rsidRPr="00FF1395">
          <w:rPr>
            <w:rStyle w:val="Bodytext1"/>
            <w:rFonts w:ascii="Times New Roman" w:hAnsi="Times New Roman" w:cs="Times New Roman"/>
            <w:b/>
            <w:sz w:val="28"/>
            <w:szCs w:val="28"/>
            <w:lang w:val="ru-RU"/>
          </w:rPr>
          <w:t xml:space="preserve"> 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https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://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pos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gosuslugi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ru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/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docs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/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docs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/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oblojki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-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electronnikh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-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form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-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pos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  <w:lang w:val="ru-RU"/>
          </w:rPr>
          <w:t>.7</w:t>
        </w:r>
        <w:r w:rsidR="006B67CA" w:rsidRPr="00FF1395">
          <w:rPr>
            <w:rStyle w:val="Bodytext1"/>
            <w:rFonts w:ascii="Times New Roman" w:hAnsi="Times New Roman" w:cs="Times New Roman"/>
            <w:b/>
            <w:color w:val="0563C1"/>
            <w:sz w:val="28"/>
            <w:szCs w:val="28"/>
            <w:u w:val="single"/>
          </w:rPr>
          <w:t>z</w:t>
        </w:r>
      </w:hyperlink>
    </w:p>
    <w:p w:rsidR="003C39F8" w:rsidRPr="00FF1395" w:rsidRDefault="006B67CA" w:rsidP="0023497C">
      <w:pPr>
        <w:pStyle w:val="Heading210"/>
        <w:keepNext/>
        <w:keepLines/>
        <w:spacing w:after="4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4"/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Размещение электронных форм ПОС</w:t>
      </w:r>
      <w:bookmarkEnd w:id="1"/>
      <w:r w:rsidR="0000308D"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00308D"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ВКонтакте</w:t>
      </w:r>
      <w:proofErr w:type="spellEnd"/>
    </w:p>
    <w:p w:rsidR="003C39F8" w:rsidRPr="00FF1395" w:rsidRDefault="006B67CA" w:rsidP="0023497C">
      <w:pPr>
        <w:pStyle w:val="Bodytext10"/>
        <w:spacing w:after="0"/>
        <w:ind w:left="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Электронные формы ПОС размещаются первыми пунктами (отображаются первыми слева) в разделе «Ме</w:t>
      </w:r>
      <w:r w:rsidR="00090E3D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ню» официальной страницы (рис. 4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):</w:t>
      </w:r>
    </w:p>
    <w:p w:rsidR="003C39F8" w:rsidRPr="00FF1395" w:rsidRDefault="006B67CA" w:rsidP="0023497C">
      <w:pPr>
        <w:pStyle w:val="Bodytext10"/>
        <w:numPr>
          <w:ilvl w:val="0"/>
          <w:numId w:val="1"/>
        </w:numPr>
        <w:tabs>
          <w:tab w:val="left" w:pos="1058"/>
        </w:tabs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Первый пункт (крайний слева)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- электронная форма ПОС для подачи сообщений и обращений 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(«Сообщить о проблеме»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);</w:t>
      </w:r>
    </w:p>
    <w:p w:rsidR="003C39F8" w:rsidRPr="00FF1395" w:rsidRDefault="006B67CA" w:rsidP="0023497C">
      <w:pPr>
        <w:pStyle w:val="Bodytext10"/>
        <w:numPr>
          <w:ilvl w:val="0"/>
          <w:numId w:val="1"/>
        </w:numPr>
        <w:tabs>
          <w:tab w:val="left" w:pos="1068"/>
        </w:tabs>
        <w:ind w:left="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Второй пункт (второй слева)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- электронная форма ПОС опросов и голосований 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(«Высказать мнение»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);</w:t>
      </w:r>
    </w:p>
    <w:p w:rsidR="003C39F8" w:rsidRDefault="006B67CA" w:rsidP="0023497C">
      <w:pPr>
        <w:pStyle w:val="Bodytext10"/>
        <w:spacing w:after="220"/>
        <w:ind w:left="0" w:firstLine="86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1A4B20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пунктов меню можно изменить в разделе «Меню» официальной страницы, переместив нужный пункт меню на соответствующую позицию.</w:t>
      </w:r>
    </w:p>
    <w:p w:rsidR="003C39F8" w:rsidRPr="00FF1395" w:rsidRDefault="006B67CA" w:rsidP="0023497C">
      <w:pPr>
        <w:jc w:val="center"/>
        <w:rPr>
          <w:sz w:val="28"/>
          <w:szCs w:val="28"/>
        </w:rPr>
      </w:pPr>
      <w:r w:rsidRPr="00FF139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00675" cy="260985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2"/>
                    <a:srcRect r="1047" b="11613"/>
                    <a:stretch/>
                  </pic:blipFill>
                  <pic:spPr bwMode="auto">
                    <a:xfrm>
                      <a:off x="0" y="0"/>
                      <a:ext cx="54006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395" w:rsidRDefault="00FF1395" w:rsidP="0023497C">
      <w:pPr>
        <w:pStyle w:val="Picturecaption10"/>
        <w:jc w:val="center"/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</w:pPr>
    </w:p>
    <w:p w:rsidR="003C39F8" w:rsidRPr="00FF1395" w:rsidRDefault="006B67CA" w:rsidP="0023497C">
      <w:pPr>
        <w:pStyle w:val="Picturecaption10"/>
        <w:jc w:val="center"/>
        <w:rPr>
          <w:rFonts w:ascii="Times New Roman" w:hAnsi="Times New Roman" w:cs="Times New Roman"/>
          <w:sz w:val="22"/>
          <w:szCs w:val="28"/>
          <w:lang w:val="ru-RU"/>
        </w:rPr>
      </w:pPr>
      <w:r w:rsidRPr="00FF1395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 xml:space="preserve">Рисунок </w:t>
      </w:r>
      <w:r w:rsidR="00FF1395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>4</w:t>
      </w:r>
      <w:r w:rsidRPr="00FF1395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>. Места размещения электронных форм на официальной странице</w:t>
      </w:r>
    </w:p>
    <w:p w:rsidR="001A4B20" w:rsidRDefault="001A4B20" w:rsidP="003F002E">
      <w:pPr>
        <w:pStyle w:val="Heading210"/>
        <w:keepNext/>
        <w:keepLines/>
        <w:spacing w:after="360" w:line="298" w:lineRule="auto"/>
        <w:ind w:hanging="640"/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bookmark6"/>
    </w:p>
    <w:p w:rsidR="003F002E" w:rsidRDefault="006B67CA" w:rsidP="003F002E">
      <w:pPr>
        <w:pStyle w:val="Heading210"/>
        <w:keepNext/>
        <w:keepLines/>
        <w:spacing w:after="360" w:line="298" w:lineRule="auto"/>
        <w:ind w:hanging="640"/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Порядок действий при размещении электронных форм ПОС для подачи сообщений и обращений, а также опросов и голосований</w:t>
      </w:r>
      <w:bookmarkEnd w:id="2"/>
    </w:p>
    <w:p w:rsidR="003C39F8" w:rsidRPr="00FF1395" w:rsidRDefault="006B67CA" w:rsidP="003F002E">
      <w:pPr>
        <w:pStyle w:val="Heading210"/>
        <w:keepNext/>
        <w:keepLines/>
        <w:spacing w:after="360" w:line="298" w:lineRule="auto"/>
        <w:ind w:hanging="64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Для размещения электронных формы ПОС для подачи сообщений и обращений, а также опросов и голосований необходимо:</w:t>
      </w:r>
    </w:p>
    <w:p w:rsidR="003C39F8" w:rsidRPr="00FF1395" w:rsidRDefault="006B67CA" w:rsidP="0023497C">
      <w:pPr>
        <w:pStyle w:val="Bodytext10"/>
        <w:numPr>
          <w:ilvl w:val="0"/>
          <w:numId w:val="2"/>
        </w:numPr>
        <w:tabs>
          <w:tab w:val="left" w:pos="718"/>
        </w:tabs>
        <w:spacing w:after="6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Перейти в раздел «Управление» официальной страницы;</w:t>
      </w:r>
    </w:p>
    <w:p w:rsidR="003C39F8" w:rsidRPr="00FF1395" w:rsidRDefault="006B67CA" w:rsidP="0023497C">
      <w:pPr>
        <w:pStyle w:val="Bodytext10"/>
        <w:numPr>
          <w:ilvl w:val="0"/>
          <w:numId w:val="2"/>
        </w:numPr>
        <w:tabs>
          <w:tab w:val="left" w:pos="728"/>
        </w:tabs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В подразделе «Настройки» выбрать пункт «Меню» </w:t>
      </w:r>
      <w:r w:rsidRPr="00FF1395">
        <w:rPr>
          <w:rStyle w:val="Bodytext1"/>
          <w:rFonts w:ascii="Times New Roman" w:hAnsi="Times New Roman" w:cs="Times New Roman"/>
          <w:sz w:val="28"/>
          <w:szCs w:val="28"/>
        </w:rPr>
        <w:t>(</w:t>
      </w:r>
      <w:proofErr w:type="spellStart"/>
      <w:r w:rsidRPr="00FF1395">
        <w:rPr>
          <w:rStyle w:val="Bodytext1"/>
          <w:rFonts w:ascii="Times New Roman" w:hAnsi="Times New Roman" w:cs="Times New Roman"/>
          <w:sz w:val="28"/>
          <w:szCs w:val="28"/>
        </w:rPr>
        <w:t>рис</w:t>
      </w:r>
      <w:proofErr w:type="spellEnd"/>
      <w:r w:rsidRPr="00FF1395">
        <w:rPr>
          <w:rStyle w:val="Bodytext1"/>
          <w:rFonts w:ascii="Times New Roman" w:hAnsi="Times New Roman" w:cs="Times New Roman"/>
          <w:sz w:val="28"/>
          <w:szCs w:val="28"/>
        </w:rPr>
        <w:t>.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5</w:t>
      </w:r>
      <w:r w:rsidRPr="00FF1395">
        <w:rPr>
          <w:rStyle w:val="Bodytext1"/>
          <w:rFonts w:ascii="Times New Roman" w:hAnsi="Times New Roman" w:cs="Times New Roman"/>
          <w:sz w:val="28"/>
          <w:szCs w:val="28"/>
        </w:rPr>
        <w:t>);</w:t>
      </w:r>
    </w:p>
    <w:p w:rsidR="003C39F8" w:rsidRPr="00FF1395" w:rsidRDefault="006B67CA" w:rsidP="0023497C">
      <w:pPr>
        <w:jc w:val="center"/>
        <w:rPr>
          <w:sz w:val="28"/>
          <w:szCs w:val="28"/>
        </w:rPr>
      </w:pPr>
      <w:r w:rsidRPr="00FF139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84065" cy="34505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58406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F8" w:rsidRPr="00FF1395" w:rsidRDefault="003C39F8" w:rsidP="0023497C">
      <w:pPr>
        <w:spacing w:after="99" w:line="1" w:lineRule="exact"/>
        <w:rPr>
          <w:sz w:val="28"/>
          <w:szCs w:val="28"/>
        </w:rPr>
      </w:pPr>
    </w:p>
    <w:p w:rsidR="00FF1395" w:rsidRPr="00FF1395" w:rsidRDefault="006B67CA" w:rsidP="0023497C">
      <w:pPr>
        <w:pStyle w:val="Bodytext10"/>
        <w:tabs>
          <w:tab w:val="left" w:pos="1899"/>
          <w:tab w:val="left" w:pos="2259"/>
        </w:tabs>
        <w:spacing w:after="40" w:line="240" w:lineRule="auto"/>
        <w:ind w:left="0"/>
        <w:jc w:val="center"/>
        <w:rPr>
          <w:rFonts w:ascii="Times New Roman" w:hAnsi="Times New Roman" w:cs="Times New Roman"/>
          <w:b w:val="0"/>
          <w:bCs w:val="0"/>
          <w:i/>
          <w:iCs/>
          <w:sz w:val="22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Рисунок</w:t>
      </w:r>
      <w:r w:rsid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 xml:space="preserve"> </w:t>
      </w:r>
      <w:r w:rsidR="00FF1395"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5</w:t>
      </w:r>
      <w:r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.</w:t>
      </w:r>
      <w:r w:rsid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Выбор пункта «Меню» в разделе «Настройки» официальной</w:t>
      </w:r>
      <w:r w:rsid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страницы</w:t>
      </w:r>
    </w:p>
    <w:p w:rsidR="00FF1395" w:rsidRPr="00FF1395" w:rsidRDefault="00FF1395" w:rsidP="0023497C">
      <w:pPr>
        <w:pStyle w:val="Bodytext10"/>
        <w:tabs>
          <w:tab w:val="left" w:pos="1899"/>
          <w:tab w:val="left" w:pos="2259"/>
        </w:tabs>
        <w:spacing w:after="40" w:line="240" w:lineRule="auto"/>
        <w:ind w:left="0" w:firstLine="720"/>
        <w:rPr>
          <w:rFonts w:ascii="Times New Roman" w:hAnsi="Times New Roman" w:cs="Times New Roman"/>
          <w:sz w:val="22"/>
          <w:szCs w:val="28"/>
          <w:lang w:val="ru-RU"/>
        </w:rPr>
      </w:pPr>
    </w:p>
    <w:p w:rsidR="003C39F8" w:rsidRPr="00FF1395" w:rsidRDefault="006B67CA" w:rsidP="0023497C">
      <w:pPr>
        <w:pStyle w:val="Bodytext10"/>
        <w:numPr>
          <w:ilvl w:val="0"/>
          <w:numId w:val="2"/>
        </w:numPr>
        <w:tabs>
          <w:tab w:val="left" w:pos="762"/>
        </w:tabs>
        <w:spacing w:after="420" w:line="240" w:lineRule="auto"/>
        <w:ind w:left="0" w:firstLine="380"/>
        <w:jc w:val="both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Откроется блок настроек меню (рис.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6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);</w:t>
      </w:r>
    </w:p>
    <w:p w:rsidR="003C39F8" w:rsidRPr="00FF1395" w:rsidRDefault="00BF288E" w:rsidP="0023497C">
      <w:pPr>
        <w:pStyle w:val="Bodytext10"/>
        <w:tabs>
          <w:tab w:val="left" w:pos="762"/>
        </w:tabs>
        <w:spacing w:after="420" w:line="240" w:lineRule="auto"/>
        <w:ind w:left="0"/>
        <w:jc w:val="center"/>
        <w:rPr>
          <w:rFonts w:ascii="Times New Roman" w:hAnsi="Times New Roman" w:cs="Times New Roman"/>
          <w:sz w:val="22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DE54580" wp14:editId="6D56DFA5">
            <wp:extent cx="5757971" cy="2665064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4038" cy="267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br/>
      </w:r>
      <w:r w:rsidR="006B67CA"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 xml:space="preserve">Рисунок </w:t>
      </w:r>
      <w:r w:rsid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6</w:t>
      </w:r>
      <w:r w:rsidR="006B67CA" w:rsidRPr="00FF1395">
        <w:rPr>
          <w:rStyle w:val="Bodytext1"/>
          <w:rFonts w:ascii="Times New Roman" w:hAnsi="Times New Roman" w:cs="Times New Roman"/>
          <w:i/>
          <w:iCs/>
          <w:sz w:val="22"/>
          <w:szCs w:val="28"/>
          <w:lang w:val="ru-RU"/>
        </w:rPr>
        <w:t>. Блок настроек меню</w:t>
      </w:r>
    </w:p>
    <w:p w:rsidR="00FF1395" w:rsidRPr="00FF1395" w:rsidRDefault="00FF1395" w:rsidP="0023497C">
      <w:pPr>
        <w:pStyle w:val="Bodytext10"/>
        <w:tabs>
          <w:tab w:val="left" w:pos="748"/>
        </w:tabs>
        <w:spacing w:after="0"/>
        <w:ind w:left="0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9F8" w:rsidRPr="00FF1395" w:rsidRDefault="006B67CA" w:rsidP="0023497C">
      <w:pPr>
        <w:pStyle w:val="Bodytext10"/>
        <w:numPr>
          <w:ilvl w:val="0"/>
          <w:numId w:val="2"/>
        </w:numPr>
        <w:tabs>
          <w:tab w:val="left" w:pos="748"/>
        </w:tabs>
        <w:spacing w:after="0"/>
        <w:ind w:left="0" w:firstLine="38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блоке настроек меню требуется:</w:t>
      </w:r>
    </w:p>
    <w:p w:rsidR="003F002E" w:rsidRDefault="006B67CA" w:rsidP="0023497C">
      <w:pPr>
        <w:pStyle w:val="Heading210"/>
        <w:keepNext/>
        <w:keepLines/>
        <w:tabs>
          <w:tab w:val="left" w:pos="1607"/>
          <w:tab w:val="left" w:pos="2132"/>
          <w:tab w:val="left" w:pos="3740"/>
          <w:tab w:val="left" w:pos="5732"/>
          <w:tab w:val="left" w:pos="7762"/>
          <w:tab w:val="left" w:pos="9486"/>
        </w:tabs>
        <w:spacing w:after="0" w:line="298" w:lineRule="auto"/>
        <w:jc w:val="both"/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bookmark8"/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Для размещения электронной формы ПОС для подачи сообщений и обращений:</w:t>
      </w:r>
      <w:bookmarkEnd w:id="3"/>
    </w:p>
    <w:p w:rsidR="00BF288E" w:rsidRPr="003F002E" w:rsidRDefault="003F002E" w:rsidP="003F002E">
      <w:pPr>
        <w:pStyle w:val="Heading210"/>
        <w:keepNext/>
        <w:keepLines/>
        <w:tabs>
          <w:tab w:val="left" w:pos="1607"/>
          <w:tab w:val="left" w:pos="2132"/>
          <w:tab w:val="left" w:pos="3740"/>
          <w:tab w:val="left" w:pos="5732"/>
          <w:tab w:val="left" w:pos="7762"/>
          <w:tab w:val="left" w:pos="9486"/>
        </w:tabs>
        <w:spacing w:after="0" w:line="29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DBD2176">
            <wp:simplePos x="0" y="0"/>
            <wp:positionH relativeFrom="margin">
              <wp:align>left</wp:align>
            </wp:positionH>
            <wp:positionV relativeFrom="paragraph">
              <wp:posOffset>787902</wp:posOffset>
            </wp:positionV>
            <wp:extent cx="1009650" cy="675005"/>
            <wp:effectExtent l="0" t="0" r="0" b="0"/>
            <wp:wrapThrough wrapText="bothSides">
              <wp:wrapPolygon edited="0">
                <wp:start x="0" y="0"/>
                <wp:lineTo x="0" y="20726"/>
                <wp:lineTo x="21192" y="20726"/>
                <wp:lineTo x="21192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306" r="2681" b="7091"/>
                    <a:stretch/>
                  </pic:blipFill>
                  <pic:spPr bwMode="auto">
                    <a:xfrm>
                      <a:off x="0" y="0"/>
                      <a:ext cx="1009650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Загрузить обложку «Сообщить о проблеме» из предварительно загруженных изображений (предусмотрена возможность выбрать наиболее подходящее общему оформлению официальной страницы цветовое решение, варианты обложек размещены на Портале методических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Платформы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обратной</w:t>
      </w:r>
      <w:r w:rsid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связи:</w:t>
      </w:r>
      <w:r w:rsidR="00FF1395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6" w:history="1"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pos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gosuslugi</w:t>
        </w:r>
        <w:proofErr w:type="spellEnd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docs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docs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oblojki</w:t>
        </w:r>
        <w:proofErr w:type="spellEnd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electronnikh</w:t>
        </w:r>
        <w:proofErr w:type="spellEnd"/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form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pos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.7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</w:rPr>
          <w:t>z</w:t>
        </w:r>
        <w:r w:rsidR="00FF1395" w:rsidRPr="00BA48C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;</w:t>
      </w:r>
      <w:r w:rsidR="00BF288E" w:rsidRPr="00FF1395" w:rsidDel="00BF2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002E" w:rsidRDefault="006B67CA" w:rsidP="003F002E">
      <w:pPr>
        <w:pStyle w:val="Bodytext10"/>
        <w:numPr>
          <w:ilvl w:val="0"/>
          <w:numId w:val="3"/>
        </w:numPr>
        <w:spacing w:after="4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В поле «Название» прописать </w:t>
      </w:r>
      <w:r w:rsidRPr="00ED6443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«Решаем вместе»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(рис.</w:t>
      </w:r>
      <w:r w:rsidR="00ED644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6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);</w:t>
      </w:r>
    </w:p>
    <w:p w:rsidR="00ED6443" w:rsidRPr="003F002E" w:rsidRDefault="006B67CA" w:rsidP="003F002E">
      <w:pPr>
        <w:pStyle w:val="Bodytext10"/>
        <w:numPr>
          <w:ilvl w:val="0"/>
          <w:numId w:val="3"/>
        </w:numPr>
        <w:spacing w:after="4"/>
        <w:ind w:left="0"/>
        <w:jc w:val="both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002E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поле «Ссылка» указать ссылку на электронную форму ПОС для подачи сообщений и обращений вида:</w:t>
      </w:r>
      <w:bookmarkStart w:id="4" w:name="bookmark12"/>
      <w:r w:rsidR="003F002E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</w:p>
    <w:p w:rsidR="003C39F8" w:rsidRPr="00ED6443" w:rsidRDefault="00DC759B" w:rsidP="0023497C">
      <w:pPr>
        <w:pStyle w:val="Bodytext10"/>
        <w:keepNext/>
        <w:keepLines/>
        <w:tabs>
          <w:tab w:val="left" w:pos="2132"/>
        </w:tabs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hyperlink r:id="rId17" w:history="1"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pos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gosuslugi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form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/?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opaId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r w:rsidR="00ED6443" w:rsidRPr="00ED6443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</w:rPr>
          <w:t>ID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&amp;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utm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source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vk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&amp;</w:t>
        </w:r>
        <w:proofErr w:type="spellStart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utm</w:t>
        </w:r>
        <w:proofErr w:type="spellEnd"/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ED6443" w:rsidRPr="00ED64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mediu</w:t>
        </w:r>
      </w:hyperlink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</w:rPr>
        <w:t>REG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&amp;</w:t>
      </w:r>
      <w:proofErr w:type="spellStart"/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utm</w:t>
      </w:r>
      <w:proofErr w:type="spellEnd"/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_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campaign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6B67CA" w:rsidRPr="00ED6443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</w:rPr>
        <w:t>OGRN</w:t>
      </w:r>
      <w:bookmarkEnd w:id="4"/>
    </w:p>
    <w:p w:rsidR="003C39F8" w:rsidRPr="00ED6443" w:rsidRDefault="006B67CA" w:rsidP="0023497C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ID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идентификационный номер ЛКО ПОС органа или организации на официальной странице которого размещается электронная форма ПОС для подачи сообщений и обращений, подставляется в ссылку при размещении электронной формы</w:t>
      </w:r>
      <w:r w:rsidR="00ED6443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;</w:t>
      </w:r>
    </w:p>
    <w:p w:rsidR="00ED6443" w:rsidRDefault="006B67CA" w:rsidP="0023497C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REG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(два знака)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первые два символа</w:t>
      </w:r>
      <w:r w:rsidRPr="00FF1395">
        <w:rPr>
          <w:rStyle w:val="Bodytext1"/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кода ОКАТО субъекта Российской Федерации, на официальной странице органа которого размещается электронная форма ПОС опросов и голосований, подставляется в ссылку при размещении электронной формы;</w:t>
      </w:r>
    </w:p>
    <w:p w:rsidR="005768BE" w:rsidRDefault="006B67CA" w:rsidP="0023497C">
      <w:pPr>
        <w:pStyle w:val="Bodytext10"/>
        <w:spacing w:after="0"/>
        <w:ind w:left="0"/>
        <w:jc w:val="both"/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OGRN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основной государственный регистрационный номер органа или организации, на официальной странице которого размещается электронная форма ПОС для подачи сообщений и обращений. ОГРН можно найти в любом поисковике, вбив в запросе название организации.</w:t>
      </w:r>
      <w:r w:rsidR="00ED6443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ED6443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3F002E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br/>
      </w:r>
      <w:r w:rsidR="00BF288E" w:rsidRPr="005768B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Как посмотреть </w:t>
      </w:r>
      <w:r w:rsidR="00BF288E" w:rsidRPr="005768BE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ID</w:t>
      </w:r>
      <w:r w:rsidR="00BF288E" w:rsidRPr="005768BE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личного кабинета</w:t>
      </w:r>
    </w:p>
    <w:p w:rsidR="001A4B20" w:rsidRDefault="00BF288E" w:rsidP="003F002E">
      <w:pPr>
        <w:pStyle w:val="Bodytext10"/>
        <w:ind w:left="0"/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768BE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Вариант 1 через ЛКО ПОС</w:t>
      </w:r>
      <w:r w:rsidR="005768BE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5768BE" w:rsidRPr="005768BE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(права администратора)</w:t>
      </w:r>
      <w:r w:rsidR="00ED6443" w:rsidRPr="005768BE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4A3AABF8" wp14:editId="47E4196B">
            <wp:extent cx="5347185" cy="2190465"/>
            <wp:effectExtent l="0" t="0" r="635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6458" cy="2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8BE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3F002E" w:rsidRDefault="00BF288E" w:rsidP="003F002E">
      <w:pPr>
        <w:pStyle w:val="Bodytext10"/>
        <w:ind w:left="0"/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950F579" wp14:editId="163EF767">
            <wp:extent cx="5390865" cy="2824411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2371" cy="28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7C" w:rsidRPr="001A4B20" w:rsidRDefault="00BF288E" w:rsidP="001A4B20">
      <w:pPr>
        <w:pStyle w:val="Bodytext1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5768BE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Вариант 2 (через направленную выгрузку с данными всех ЛКО в регионе):</w:t>
      </w:r>
      <w:r w:rsidR="005858BC">
        <w:rPr>
          <w:noProof/>
          <w:lang w:val="ru-RU" w:eastAsia="ru-RU" w:bidi="ar-SA"/>
        </w:rPr>
        <w:drawing>
          <wp:inline distT="0" distB="0" distL="0" distR="0" wp14:anchorId="5C735487" wp14:editId="3D729441">
            <wp:extent cx="6038850" cy="32625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9813" cy="32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B20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3F002E" w:rsidRPr="003F002E">
        <w:rPr>
          <w:rStyle w:val="Bodytext1"/>
          <w:rFonts w:ascii="Times New Roman" w:hAnsi="Times New Roman" w:cs="Times New Roman"/>
          <w:bCs/>
          <w:sz w:val="24"/>
          <w:szCs w:val="28"/>
          <w:lang w:val="ru-RU"/>
        </w:rPr>
        <w:t>См. таблицу</w:t>
      </w:r>
      <w:r w:rsidR="005858BC">
        <w:rPr>
          <w:rStyle w:val="Bodytext1"/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«Выгрузка по ЛКО в</w:t>
      </w:r>
      <w:r w:rsidR="003F002E" w:rsidRPr="003F002E">
        <w:rPr>
          <w:rStyle w:val="Bodytext1"/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r w:rsidR="005858BC">
        <w:rPr>
          <w:rStyle w:val="Bodytext1"/>
          <w:rFonts w:ascii="Times New Roman" w:hAnsi="Times New Roman" w:cs="Times New Roman"/>
          <w:b/>
          <w:bCs/>
          <w:sz w:val="24"/>
          <w:szCs w:val="28"/>
          <w:lang w:val="ru-RU"/>
        </w:rPr>
        <w:t>ПОС (11</w:t>
      </w:r>
      <w:r w:rsidR="003F002E" w:rsidRPr="003F002E">
        <w:rPr>
          <w:rStyle w:val="Bodytext1"/>
          <w:rFonts w:ascii="Times New Roman" w:hAnsi="Times New Roman" w:cs="Times New Roman"/>
          <w:b/>
          <w:bCs/>
          <w:sz w:val="24"/>
          <w:szCs w:val="28"/>
          <w:lang w:val="ru-RU"/>
        </w:rPr>
        <w:t>.04.2023)</w:t>
      </w:r>
      <w:r w:rsidR="003F002E" w:rsidRPr="003F002E">
        <w:rPr>
          <w:rStyle w:val="Bodytext1"/>
          <w:rFonts w:ascii="Times New Roman" w:hAnsi="Times New Roman" w:cs="Times New Roman"/>
          <w:bCs/>
          <w:sz w:val="24"/>
          <w:szCs w:val="28"/>
          <w:lang w:val="ru-RU"/>
        </w:rPr>
        <w:t>»</w:t>
      </w:r>
      <w:r w:rsidR="0023497C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23497C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br/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Важно!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При подготовке ссылки необходимо отредактировать только выделенные красным цветом параметры. Остальную часть ссылки необходимо оставить без изменений.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23497C" w:rsidRPr="00ED6443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Например, ссылка для электронной формы ПОС для подачи сообщений и обращений, размещаемая на официальной странице Министерства транспорта Ульяновской области, будет выглядеть следующим образом:</w:t>
      </w:r>
      <w:r w:rsidR="0023497C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br/>
      </w:r>
      <w:r w:rsidR="0023497C" w:rsidRPr="00ED6443">
        <w:rPr>
          <w:rFonts w:ascii="Times New Roman" w:hAnsi="Times New Roman" w:cs="Times New Roman"/>
          <w:sz w:val="28"/>
          <w:szCs w:val="28"/>
          <w:lang w:val="ru-RU"/>
        </w:rPr>
        <w:br/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https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://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pos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gosuslugi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ru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/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form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/?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opaId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219141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&amp;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utm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_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source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vk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&amp;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utm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_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me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dium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&amp;</w:t>
      </w:r>
      <w:proofErr w:type="spellStart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utm</w:t>
      </w:r>
      <w:proofErr w:type="spellEnd"/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_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</w:rPr>
        <w:t>campaign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23497C" w:rsidRPr="0023497C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1045405430620</w:t>
      </w:r>
      <w:r w:rsidR="003F002E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23497C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где,</w:t>
      </w:r>
    </w:p>
    <w:p w:rsidR="0023497C" w:rsidRPr="00FF1395" w:rsidRDefault="0023497C" w:rsidP="0023497C">
      <w:pPr>
        <w:pStyle w:val="Bodytext10"/>
        <w:tabs>
          <w:tab w:val="left" w:pos="262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97C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219141</w:t>
      </w:r>
      <w:r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</w:rPr>
        <w:t>ID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личного кабинета Администрации </w:t>
      </w:r>
      <w:proofErr w:type="spellStart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Черепановского</w:t>
      </w:r>
      <w:proofErr w:type="spellEnd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района Новосибирской области в ПОС,</w:t>
      </w:r>
    </w:p>
    <w:p w:rsidR="003C39F8" w:rsidRPr="003F002E" w:rsidRDefault="0023497C" w:rsidP="0023497C">
      <w:pPr>
        <w:pStyle w:val="Bodytext1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первые две цифры ОКАТО </w:t>
      </w:r>
      <w:bookmarkStart w:id="5" w:name="bookmark16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Новосибирской области</w:t>
      </w:r>
      <w:r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23497C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1045405430620</w:t>
      </w:r>
      <w:r w:rsidRPr="00FF1395">
        <w:rPr>
          <w:rStyle w:val="Heading2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3F002E">
        <w:rPr>
          <w:rStyle w:val="Heading21"/>
          <w:rFonts w:ascii="Times New Roman" w:hAnsi="Times New Roman" w:cs="Times New Roman"/>
          <w:bCs/>
          <w:sz w:val="28"/>
          <w:szCs w:val="28"/>
          <w:lang w:val="ru-RU"/>
        </w:rPr>
        <w:t xml:space="preserve">– ОГРН </w:t>
      </w:r>
      <w:bookmarkEnd w:id="5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Черепановского</w:t>
      </w:r>
      <w:proofErr w:type="spellEnd"/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района Новосибирской области</w:t>
      </w:r>
    </w:p>
    <w:p w:rsidR="003C39F8" w:rsidRPr="00FF1395" w:rsidRDefault="003C39F8" w:rsidP="0023497C">
      <w:pPr>
        <w:spacing w:line="1" w:lineRule="exact"/>
        <w:rPr>
          <w:sz w:val="28"/>
          <w:szCs w:val="28"/>
          <w:lang w:val="ru-RU"/>
        </w:rPr>
      </w:pPr>
    </w:p>
    <w:p w:rsidR="0023497C" w:rsidRPr="001A4B20" w:rsidRDefault="006B67CA" w:rsidP="0023497C">
      <w:pPr>
        <w:pStyle w:val="Picturecaption10"/>
        <w:numPr>
          <w:ilvl w:val="0"/>
          <w:numId w:val="2"/>
        </w:numPr>
        <w:spacing w:line="298" w:lineRule="auto"/>
        <w:jc w:val="both"/>
        <w:rPr>
          <w:rFonts w:ascii="Times New Roman" w:eastAsia="Liberation Serif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FF1395"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t>Нажать «Сохранить» для завершения редактирования пункта меню;</w:t>
      </w:r>
    </w:p>
    <w:p w:rsidR="003F002E" w:rsidRDefault="006B67CA" w:rsidP="0023497C">
      <w:pPr>
        <w:pStyle w:val="Picturecaption10"/>
        <w:spacing w:line="298" w:lineRule="auto"/>
        <w:jc w:val="both"/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</w:pPr>
      <w:r w:rsidRPr="00FF1395"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t>После заполнения всех полей и сохранения пункта меню на официальной странице под обложкой в блоке меню появится размещенная электронная форма ПОС для подачи сообщений и обращений (рис.</w:t>
      </w:r>
      <w:r w:rsidR="0023497C"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t>7</w:t>
      </w:r>
      <w:r w:rsidRPr="00FF1395"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t>).</w:t>
      </w:r>
      <w:r w:rsidR="003F002E">
        <w:rPr>
          <w:rStyle w:val="Picturecaption1"/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br/>
      </w:r>
    </w:p>
    <w:p w:rsidR="003C39F8" w:rsidRPr="00FF1395" w:rsidRDefault="006B67CA" w:rsidP="0023497C">
      <w:pPr>
        <w:jc w:val="center"/>
        <w:rPr>
          <w:sz w:val="28"/>
          <w:szCs w:val="28"/>
        </w:rPr>
      </w:pPr>
      <w:r w:rsidRPr="00FF139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0" cy="2295525"/>
            <wp:effectExtent l="0" t="0" r="0" b="9525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770755" cy="229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7C" w:rsidRDefault="006B67CA" w:rsidP="0023497C">
      <w:pPr>
        <w:pStyle w:val="Picturecaption10"/>
        <w:spacing w:line="298" w:lineRule="auto"/>
        <w:jc w:val="center"/>
        <w:rPr>
          <w:rFonts w:ascii="Times New Roman" w:hAnsi="Times New Roman" w:cs="Times New Roman"/>
          <w:sz w:val="22"/>
          <w:szCs w:val="28"/>
          <w:lang w:val="ru-RU"/>
        </w:rPr>
      </w:pPr>
      <w:r w:rsidRPr="0023497C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 xml:space="preserve">Рисунок </w:t>
      </w:r>
      <w:r w:rsidR="0023497C" w:rsidRPr="0023497C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>7</w:t>
      </w:r>
      <w:r w:rsidRPr="0023497C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 xml:space="preserve">. Электронная форма ПОС для подачи сообщений и обращений, размещенная </w:t>
      </w:r>
      <w:r w:rsidR="0023497C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br/>
      </w:r>
      <w:r w:rsidRPr="0023497C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>на официальной страниц</w:t>
      </w:r>
    </w:p>
    <w:p w:rsidR="0023497C" w:rsidRPr="0023497C" w:rsidRDefault="0023497C" w:rsidP="0023497C">
      <w:pPr>
        <w:rPr>
          <w:lang w:val="ru-RU"/>
        </w:rPr>
      </w:pPr>
    </w:p>
    <w:p w:rsidR="003F002E" w:rsidRPr="001A4B20" w:rsidRDefault="0023497C" w:rsidP="001A4B20">
      <w:pPr>
        <w:pStyle w:val="Bodytext10"/>
        <w:ind w:left="0"/>
        <w:jc w:val="both"/>
        <w:rPr>
          <w:rStyle w:val="Heading21"/>
          <w:rFonts w:ascii="Times New Roman" w:hAnsi="Times New Roman" w:cs="Times New Roman"/>
          <w:b/>
          <w:sz w:val="28"/>
          <w:szCs w:val="28"/>
          <w:lang w:val="ru-RU"/>
        </w:rPr>
      </w:pPr>
      <w:r w:rsidRPr="0023497C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6B67CA" w:rsidRPr="0023497C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ля </w:t>
      </w:r>
      <w:r w:rsidRPr="0023497C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 xml:space="preserve">РОИВ, </w:t>
      </w:r>
      <w:r w:rsidR="006B67CA" w:rsidRPr="0023497C">
        <w:rPr>
          <w:rStyle w:val="Bodytext1"/>
          <w:rFonts w:ascii="Times New Roman" w:hAnsi="Times New Roman" w:cs="Times New Roman"/>
          <w:b/>
          <w:sz w:val="28"/>
          <w:szCs w:val="28"/>
          <w:lang w:val="ru-RU"/>
        </w:rPr>
        <w:t>ОМСУ и подведомственных организаций шаги по размещению электронной формы ПОС для подачи сообщений и обращений полностью совпадают.</w:t>
      </w:r>
      <w:bookmarkStart w:id="6" w:name="bookmark18"/>
    </w:p>
    <w:p w:rsidR="0023497C" w:rsidRDefault="006B67CA" w:rsidP="0023497C">
      <w:pPr>
        <w:pStyle w:val="Bodytext1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Для размещения</w:t>
      </w:r>
      <w:r w:rsidR="0023497C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электронной</w:t>
      </w:r>
      <w:r w:rsidR="0023497C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1395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формы ПОС опросов</w:t>
      </w:r>
      <w:bookmarkEnd w:id="6"/>
      <w:r w:rsidR="0023497C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3497C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и голосований:</w:t>
      </w:r>
    </w:p>
    <w:p w:rsidR="0023497C" w:rsidRDefault="006B67CA" w:rsidP="0023497C">
      <w:pPr>
        <w:pStyle w:val="aa"/>
        <w:numPr>
          <w:ilvl w:val="0"/>
          <w:numId w:val="12"/>
        </w:numPr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</w:pPr>
      <w:proofErr w:type="spellStart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>Нажать</w:t>
      </w:r>
      <w:proofErr w:type="spellEnd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 xml:space="preserve"> «</w:t>
      </w:r>
      <w:proofErr w:type="spellStart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>Новая</w:t>
      </w:r>
      <w:proofErr w:type="spellEnd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proofErr w:type="spellStart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>ссылка</w:t>
      </w:r>
      <w:proofErr w:type="spellEnd"/>
      <w:r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</w:rPr>
        <w:t>»</w:t>
      </w:r>
    </w:p>
    <w:p w:rsidR="0023497C" w:rsidRPr="0023497C" w:rsidRDefault="003F002E" w:rsidP="0023497C">
      <w:pPr>
        <w:pStyle w:val="aa"/>
        <w:numPr>
          <w:ilvl w:val="0"/>
          <w:numId w:val="12"/>
        </w:numPr>
        <w:rPr>
          <w:rStyle w:val="Bodytext1"/>
          <w:rFonts w:ascii="Times New Roman" w:hAnsi="Times New Roman" w:cs="Times New Roman"/>
          <w:b w:val="0"/>
          <w:bCs w:val="0"/>
          <w:sz w:val="28"/>
          <w:szCs w:val="24"/>
          <w:lang w:val="ru-RU"/>
        </w:rPr>
      </w:pPr>
      <w:r w:rsidRPr="00FF1395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4803A22">
            <wp:simplePos x="0" y="0"/>
            <wp:positionH relativeFrom="column">
              <wp:posOffset>107912</wp:posOffset>
            </wp:positionH>
            <wp:positionV relativeFrom="paragraph">
              <wp:posOffset>496769</wp:posOffset>
            </wp:positionV>
            <wp:extent cx="1180465" cy="744855"/>
            <wp:effectExtent l="0" t="0" r="635" b="0"/>
            <wp:wrapTight wrapText="bothSides">
              <wp:wrapPolygon edited="0">
                <wp:start x="0" y="0"/>
                <wp:lineTo x="0" y="20992"/>
                <wp:lineTo x="21263" y="20992"/>
                <wp:lineTo x="21263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9" b="6070"/>
                    <a:stretch/>
                  </pic:blipFill>
                  <pic:spPr bwMode="auto">
                    <a:xfrm>
                      <a:off x="0" y="0"/>
                      <a:ext cx="1180465" cy="74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7C" w:rsidRPr="0023497C">
        <w:rPr>
          <w:rStyle w:val="Bodytext1"/>
          <w:rFonts w:ascii="Times New Roman" w:hAnsi="Times New Roman" w:cs="Times New Roman"/>
          <w:b w:val="0"/>
          <w:bCs w:val="0"/>
          <w:sz w:val="28"/>
          <w:szCs w:val="24"/>
          <w:lang w:val="ru-RU"/>
        </w:rPr>
        <w:t>Загрузить обложку «Высказать мнение» из предварительно загруженных изображений (предусмотрена возможность выбрать наиболее подходящее общему оформлению официальной страницы цветовое решение, варианты обложек размещены на Портале методических материалов Платформы обратной связи:</w:t>
      </w:r>
    </w:p>
    <w:p w:rsidR="00BF288E" w:rsidRPr="00FF1395" w:rsidRDefault="00DC759B" w:rsidP="0023497C">
      <w:pPr>
        <w:pStyle w:val="Bodytext10"/>
        <w:tabs>
          <w:tab w:val="left" w:pos="8790"/>
        </w:tabs>
        <w:spacing w:after="18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https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://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pos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gosuslugi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ru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docs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docs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oblojki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electronnikh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form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pos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.7</w:t>
        </w:r>
        <w:r w:rsidR="006B67CA" w:rsidRPr="00FF1395">
          <w:rPr>
            <w:rStyle w:val="Bodytext1"/>
            <w:rFonts w:ascii="Times New Roman" w:hAnsi="Times New Roman" w:cs="Times New Roman"/>
            <w:color w:val="0563C1"/>
            <w:sz w:val="28"/>
            <w:szCs w:val="28"/>
            <w:u w:val="single"/>
          </w:rPr>
          <w:t>z</w:t>
        </w:r>
      </w:hyperlink>
      <w:r w:rsidR="00BF288E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ab/>
      </w:r>
    </w:p>
    <w:p w:rsidR="0023497C" w:rsidRDefault="006B67CA" w:rsidP="0023497C">
      <w:pPr>
        <w:pStyle w:val="Bodytext10"/>
        <w:numPr>
          <w:ilvl w:val="0"/>
          <w:numId w:val="12"/>
        </w:numPr>
        <w:tabs>
          <w:tab w:val="left" w:pos="138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поле «Название» прописать «Решаем вместе»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;</w:t>
      </w:r>
    </w:p>
    <w:p w:rsidR="003C39F8" w:rsidRPr="0023497C" w:rsidRDefault="006B67CA" w:rsidP="0023497C">
      <w:pPr>
        <w:pStyle w:val="Bodytext10"/>
        <w:numPr>
          <w:ilvl w:val="0"/>
          <w:numId w:val="12"/>
        </w:numPr>
        <w:tabs>
          <w:tab w:val="left" w:pos="138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 поле «Ссылка» указать ссылку на электронную форму ПОС опросов и голосований: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</w:p>
    <w:p w:rsidR="00BA31FD" w:rsidRDefault="006B67CA" w:rsidP="00BA31FD">
      <w:pPr>
        <w:pStyle w:val="Bodytext10"/>
        <w:ind w:left="0"/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Указание ссылок для РОИВ:</w:t>
      </w:r>
    </w:p>
    <w:p w:rsidR="003C39F8" w:rsidRPr="00BA31FD" w:rsidRDefault="00DC759B" w:rsidP="00BA31FD">
      <w:pPr>
        <w:pStyle w:val="Bodytext10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hyperlink r:id="rId24" w:history="1"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pos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gosuslugi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og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org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activities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?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reg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code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r w:rsidR="00BA31FD" w:rsidRPr="00BA31FD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</w:rPr>
          <w:t>REG</w:t>
        </w:r>
        <w:r w:rsidR="00BA31FD" w:rsidRPr="00BA31FD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  <w:lang w:val="ru-RU"/>
          </w:rPr>
          <w:t>-С</w:t>
        </w:r>
        <w:r w:rsidR="00BA31FD" w:rsidRPr="00BA31FD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</w:rPr>
          <w:t>ODE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&amp;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utm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source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vk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1&amp;</w:t>
        </w:r>
        <w:proofErr w:type="spellStart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utm</w:t>
        </w:r>
        <w:proofErr w:type="spellEnd"/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medium</w:t>
        </w:r>
        <w:r w:rsidR="00BA31FD" w:rsidRPr="00BA31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r w:rsidR="00BA31FD" w:rsidRPr="00BA31FD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</w:rPr>
          <w:t>REG</w:t>
        </w:r>
        <w:r w:rsidR="00BA31FD" w:rsidRPr="00BA31FD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  <w:lang w:val="ru-RU"/>
          </w:rPr>
          <w:t>-</w:t>
        </w:r>
      </w:hyperlink>
      <w:r w:rsidR="006B67CA" w:rsidRPr="0023497C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="006B67CA" w:rsidRPr="0023497C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&amp;</w:t>
      </w:r>
      <w:proofErr w:type="spellStart"/>
      <w:r w:rsidR="006B67CA" w:rsidRPr="0023497C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</w:rPr>
        <w:t>utm</w:t>
      </w:r>
      <w:proofErr w:type="spellEnd"/>
      <w:r w:rsidR="006B67CA" w:rsidRPr="0023497C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_</w:t>
      </w:r>
      <w:r w:rsidR="006B67CA" w:rsidRPr="0023497C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</w:rPr>
        <w:t>campaign</w:t>
      </w:r>
      <w:r w:rsidR="006B67CA" w:rsidRPr="0023497C">
        <w:rPr>
          <w:rStyle w:val="Body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=</w:t>
      </w:r>
      <w:r w:rsidR="006B67CA" w:rsidRPr="0023497C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OGRN</w:t>
      </w:r>
      <w:r w:rsidR="00BA31FD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г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де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,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REG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(два знака)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первые два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символа кода ОКАТО субъекта Российской Федерации, на официальной странице органа исполнительной власти которого размещается электронная форма ПОС опросов и голосований, подставляется в ссылку при размещении электронной формы;</w:t>
      </w:r>
      <w:r w:rsidR="0023497C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OGRN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основной государственный регистрационный номер органа или организации, на официальной странице которого размещается электронная форма ПОС для подачи сообщений и обращений.</w:t>
      </w:r>
    </w:p>
    <w:p w:rsidR="003C39F8" w:rsidRPr="0023497C" w:rsidRDefault="006B67CA" w:rsidP="0023497C">
      <w:pPr>
        <w:pStyle w:val="Bodytext10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497C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Например, ссылка для электронной формы ПОС опросов и голосований, размещаемая на официальной странице в Министерства здравоохранения Калужской области, будет выглядеть следующим образом:</w:t>
      </w:r>
    </w:p>
    <w:p w:rsidR="00BA31FD" w:rsidRPr="00BA31FD" w:rsidRDefault="00BA31FD" w:rsidP="00BA31FD">
      <w:pPr>
        <w:rPr>
          <w:color w:val="FF0000"/>
          <w:sz w:val="28"/>
          <w:szCs w:val="28"/>
          <w:lang w:val="ru-RU" w:eastAsia="ru-RU" w:bidi="ar-SA"/>
        </w:rPr>
      </w:pPr>
      <w:r w:rsidRPr="00BA31FD">
        <w:rPr>
          <w:rFonts w:eastAsia="Liberation Serif"/>
          <w:b/>
          <w:color w:val="auto"/>
          <w:sz w:val="28"/>
          <w:szCs w:val="28"/>
        </w:rPr>
        <w:fldChar w:fldCharType="begin"/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 xml:space="preserve"> </w:instrText>
      </w:r>
      <w:r w:rsidRPr="00BA31FD">
        <w:rPr>
          <w:rFonts w:eastAsia="Liberation Serif"/>
          <w:b/>
          <w:color w:val="auto"/>
          <w:sz w:val="28"/>
          <w:szCs w:val="28"/>
        </w:rPr>
        <w:instrText>HYPERLINK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 xml:space="preserve"> "</w:instrText>
      </w:r>
      <w:r w:rsidRPr="00BA31FD">
        <w:rPr>
          <w:rFonts w:eastAsia="Liberation Serif"/>
          <w:b/>
          <w:color w:val="auto"/>
          <w:sz w:val="28"/>
          <w:szCs w:val="28"/>
        </w:rPr>
        <w:instrText>https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://</w:instrText>
      </w:r>
      <w:r w:rsidRPr="00BA31FD">
        <w:rPr>
          <w:rFonts w:eastAsia="Liberation Serif"/>
          <w:b/>
          <w:color w:val="auto"/>
          <w:sz w:val="28"/>
          <w:szCs w:val="28"/>
        </w:rPr>
        <w:instrText>pos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.</w:instrText>
      </w:r>
      <w:r w:rsidRPr="00BA31FD">
        <w:rPr>
          <w:rFonts w:eastAsia="Liberation Serif"/>
          <w:b/>
          <w:color w:val="auto"/>
          <w:sz w:val="28"/>
          <w:szCs w:val="28"/>
        </w:rPr>
        <w:instrText>gosuslugi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.</w:instrText>
      </w:r>
      <w:r w:rsidRPr="00BA31FD">
        <w:rPr>
          <w:rFonts w:eastAsia="Liberation Serif"/>
          <w:b/>
          <w:color w:val="auto"/>
          <w:sz w:val="28"/>
          <w:szCs w:val="28"/>
        </w:rPr>
        <w:instrText>ru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/</w:instrText>
      </w:r>
      <w:r w:rsidRPr="00BA31FD">
        <w:rPr>
          <w:rFonts w:eastAsia="Liberation Serif"/>
          <w:b/>
          <w:color w:val="auto"/>
          <w:sz w:val="28"/>
          <w:szCs w:val="28"/>
        </w:rPr>
        <w:instrText>og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/</w:instrText>
      </w:r>
      <w:r w:rsidRPr="00BA31FD">
        <w:rPr>
          <w:rFonts w:eastAsia="Liberation Serif"/>
          <w:b/>
          <w:color w:val="auto"/>
          <w:sz w:val="28"/>
          <w:szCs w:val="28"/>
        </w:rPr>
        <w:instrText>org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-</w:instrText>
      </w:r>
      <w:r w:rsidRPr="00BA31FD">
        <w:rPr>
          <w:rFonts w:eastAsia="Liberation Serif"/>
          <w:b/>
          <w:color w:val="auto"/>
          <w:sz w:val="28"/>
          <w:szCs w:val="28"/>
        </w:rPr>
        <w:instrText>activities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?</w:instrText>
      </w:r>
      <w:r w:rsidRPr="00BA31FD">
        <w:rPr>
          <w:rFonts w:eastAsia="Liberation Serif"/>
          <w:b/>
          <w:color w:val="auto"/>
          <w:sz w:val="28"/>
          <w:szCs w:val="28"/>
        </w:rPr>
        <w:instrText>reg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_</w:instrText>
      </w:r>
      <w:r w:rsidRPr="00BA31FD">
        <w:rPr>
          <w:rFonts w:eastAsia="Liberation Serif"/>
          <w:b/>
          <w:color w:val="auto"/>
          <w:sz w:val="28"/>
          <w:szCs w:val="28"/>
        </w:rPr>
        <w:instrText>code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=50&amp;</w:instrText>
      </w:r>
      <w:r w:rsidRPr="00BA31FD">
        <w:rPr>
          <w:rFonts w:eastAsia="Liberation Serif"/>
          <w:b/>
          <w:color w:val="auto"/>
          <w:sz w:val="28"/>
          <w:szCs w:val="28"/>
        </w:rPr>
        <w:instrText>utm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_</w:instrText>
      </w:r>
      <w:r w:rsidRPr="00BA31FD">
        <w:rPr>
          <w:rFonts w:eastAsia="Liberation Serif"/>
          <w:b/>
          <w:color w:val="auto"/>
          <w:sz w:val="28"/>
          <w:szCs w:val="28"/>
        </w:rPr>
        <w:instrText>source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=</w:instrText>
      </w:r>
      <w:r w:rsidRPr="00BA31FD">
        <w:rPr>
          <w:rFonts w:eastAsia="Liberation Serif"/>
          <w:b/>
          <w:color w:val="auto"/>
          <w:sz w:val="28"/>
          <w:szCs w:val="28"/>
        </w:rPr>
        <w:instrText>vk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1&amp;</w:instrText>
      </w:r>
      <w:r w:rsidRPr="00BA31FD">
        <w:rPr>
          <w:rFonts w:eastAsia="Liberation Serif"/>
          <w:b/>
          <w:color w:val="auto"/>
          <w:sz w:val="28"/>
          <w:szCs w:val="28"/>
        </w:rPr>
        <w:instrText>utm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_</w:instrText>
      </w:r>
      <w:r w:rsidRPr="00BA31FD">
        <w:rPr>
          <w:rFonts w:eastAsia="Liberation Serif"/>
          <w:b/>
          <w:color w:val="auto"/>
          <w:sz w:val="28"/>
          <w:szCs w:val="28"/>
        </w:rPr>
        <w:instrText>medium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=50&amp;</w:instrText>
      </w:r>
      <w:r w:rsidRPr="00BA31FD">
        <w:rPr>
          <w:rFonts w:eastAsia="Liberation Serif"/>
          <w:b/>
          <w:color w:val="auto"/>
          <w:sz w:val="28"/>
          <w:szCs w:val="28"/>
        </w:rPr>
        <w:instrText>utm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>_</w:instrText>
      </w:r>
      <w:r w:rsidRPr="00BA31FD">
        <w:rPr>
          <w:rFonts w:eastAsia="Liberation Serif"/>
          <w:b/>
          <w:color w:val="auto"/>
          <w:sz w:val="28"/>
          <w:szCs w:val="28"/>
        </w:rPr>
        <w:instrText>campaign</w:instrText>
      </w:r>
      <w:r w:rsidRPr="00BA31FD">
        <w:rPr>
          <w:rFonts w:eastAsia="Liberation Serif"/>
          <w:b/>
          <w:color w:val="auto"/>
          <w:sz w:val="28"/>
          <w:szCs w:val="28"/>
          <w:lang w:val="ru-RU"/>
        </w:rPr>
        <w:instrText xml:space="preserve">=1044004404091" </w:instrText>
      </w:r>
      <w:r w:rsidRPr="00BA31FD">
        <w:rPr>
          <w:rFonts w:eastAsia="Liberation Serif"/>
          <w:b/>
          <w:color w:val="auto"/>
          <w:sz w:val="28"/>
          <w:szCs w:val="28"/>
        </w:rPr>
        <w:fldChar w:fldCharType="separate"/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https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://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pos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.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gosuslugi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.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ru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/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og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/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org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-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activities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?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reg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_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code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=</w:t>
      </w:r>
      <w:r w:rsidRPr="00BA31FD">
        <w:rPr>
          <w:rStyle w:val="a5"/>
          <w:rFonts w:eastAsia="Liberation Serif"/>
          <w:b/>
          <w:color w:val="FF0000"/>
          <w:sz w:val="28"/>
          <w:szCs w:val="28"/>
          <w:u w:val="none"/>
          <w:lang w:val="ru-RU"/>
        </w:rPr>
        <w:t>50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&amp;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utm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_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source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=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vk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1&amp;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utm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_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medium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=</w:t>
      </w:r>
      <w:r w:rsidRPr="00BA31FD">
        <w:rPr>
          <w:rStyle w:val="a5"/>
          <w:rFonts w:eastAsia="Liberation Serif"/>
          <w:b/>
          <w:color w:val="FF0000"/>
          <w:sz w:val="28"/>
          <w:szCs w:val="28"/>
          <w:u w:val="none"/>
          <w:lang w:val="ru-RU"/>
        </w:rPr>
        <w:t>50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&amp;</w:t>
      </w:r>
      <w:proofErr w:type="spellStart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utm</w:t>
      </w:r>
      <w:proofErr w:type="spellEnd"/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_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</w:rPr>
        <w:t>campaign</w:t>
      </w:r>
      <w:r w:rsidRPr="00BA31FD">
        <w:rPr>
          <w:rStyle w:val="a5"/>
          <w:rFonts w:eastAsia="Liberation Serif"/>
          <w:b/>
          <w:color w:val="auto"/>
          <w:sz w:val="28"/>
          <w:szCs w:val="28"/>
          <w:u w:val="none"/>
          <w:lang w:val="ru-RU"/>
        </w:rPr>
        <w:t>=</w:t>
      </w:r>
      <w:r w:rsidRPr="00BA31FD">
        <w:rPr>
          <w:b/>
          <w:color w:val="FF0000"/>
          <w:sz w:val="28"/>
          <w:szCs w:val="28"/>
          <w:lang w:val="ru-RU" w:eastAsia="ru-RU" w:bidi="ar-SA"/>
        </w:rPr>
        <w:t>1105476058930</w:t>
      </w:r>
    </w:p>
    <w:p w:rsidR="00950E30" w:rsidRPr="00BA31FD" w:rsidRDefault="00BA31FD" w:rsidP="00BA31FD">
      <w:pPr>
        <w:pStyle w:val="aa"/>
        <w:rPr>
          <w:rStyle w:val="Bodytext1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 w:rsidRPr="00BA31FD">
        <w:rPr>
          <w:rFonts w:eastAsia="Liberation Serif"/>
          <w:b/>
          <w:color w:val="auto"/>
          <w:sz w:val="28"/>
          <w:szCs w:val="28"/>
        </w:rPr>
        <w:fldChar w:fldCharType="end"/>
      </w:r>
      <w:r w:rsidRPr="00BA31FD">
        <w:rPr>
          <w:rStyle w:val="Bodytext1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br/>
      </w:r>
      <w:r w:rsidR="006B67CA" w:rsidRPr="00BA31FD">
        <w:rPr>
          <w:rStyle w:val="Bodytext1"/>
          <w:rFonts w:ascii="Times New Roman" w:hAnsi="Times New Roman" w:cs="Times New Roman"/>
          <w:b w:val="0"/>
          <w:sz w:val="28"/>
          <w:szCs w:val="28"/>
          <w:lang w:val="ru-RU"/>
        </w:rPr>
        <w:t>где:</w:t>
      </w:r>
    </w:p>
    <w:p w:rsidR="003C39F8" w:rsidRPr="00FF1395" w:rsidRDefault="00BA31FD" w:rsidP="0023497C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первые две цифры ОКАТО </w:t>
      </w:r>
      <w:r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Новосибирской области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3C39F8" w:rsidRPr="00FF1395" w:rsidRDefault="00BA31FD" w:rsidP="00BA31FD">
      <w:pPr>
        <w:pStyle w:val="Bodytext10"/>
        <w:tabs>
          <w:tab w:val="left" w:pos="313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1105476058930</w:t>
      </w:r>
      <w:r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ОГРН </w:t>
      </w:r>
      <w:proofErr w:type="spellStart"/>
      <w:r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Минцифры</w:t>
      </w:r>
      <w:proofErr w:type="spellEnd"/>
      <w:r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Новосибирской области</w:t>
      </w:r>
    </w:p>
    <w:p w:rsidR="001A4B20" w:rsidRDefault="001A4B20" w:rsidP="0023497C">
      <w:pPr>
        <w:pStyle w:val="Bodytext10"/>
        <w:ind w:left="0"/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4B20" w:rsidRDefault="001A4B20" w:rsidP="0023497C">
      <w:pPr>
        <w:pStyle w:val="Bodytext10"/>
        <w:ind w:left="0"/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4B20" w:rsidRDefault="001A4B20" w:rsidP="0023497C">
      <w:pPr>
        <w:pStyle w:val="Bodytext10"/>
        <w:ind w:left="0"/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4B20" w:rsidRDefault="001A4B20" w:rsidP="0023497C">
      <w:pPr>
        <w:pStyle w:val="Bodytext10"/>
        <w:ind w:left="0"/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9F8" w:rsidRPr="00FF1395" w:rsidRDefault="006B67CA" w:rsidP="0023497C">
      <w:pPr>
        <w:pStyle w:val="Bodytext1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Указание ссылок для ОМСУ и подведомственных организаций:</w:t>
      </w:r>
    </w:p>
    <w:p w:rsidR="003C39F8" w:rsidRPr="00FF1395" w:rsidRDefault="00DC759B" w:rsidP="0023497C">
      <w:pPr>
        <w:pStyle w:val="Bodytext10"/>
        <w:ind w:left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https://pos.gosuslugi.ru/og/org-activities?mun_code=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color w:val="FF0000"/>
            <w:sz w:val="28"/>
            <w:szCs w:val="28"/>
          </w:rPr>
          <w:t xml:space="preserve">MUN- 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bCs/>
            <w:color w:val="FF0000"/>
            <w:sz w:val="28"/>
            <w:szCs w:val="28"/>
          </w:rPr>
          <w:t>СODE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&amp;utm_source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=vk2&amp;utm_medium=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color w:val="FF0000"/>
            <w:sz w:val="28"/>
            <w:szCs w:val="28"/>
          </w:rPr>
          <w:t xml:space="preserve">REG- 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bCs/>
            <w:color w:val="FF0000"/>
            <w:sz w:val="28"/>
            <w:szCs w:val="28"/>
          </w:rPr>
          <w:t>CODE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&amp;utm_campaign</w:t>
        </w:r>
        <w:proofErr w:type="spellEnd"/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=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color w:val="FF0000"/>
            <w:sz w:val="28"/>
            <w:szCs w:val="28"/>
          </w:rPr>
          <w:t>OGRN</w:t>
        </w:r>
      </w:hyperlink>
    </w:p>
    <w:p w:rsidR="003C39F8" w:rsidRPr="00FF1395" w:rsidRDefault="006B67CA" w:rsidP="0023497C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MUN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(! восемь знаков)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код ОКТМО муниципального образования, на официальной странице органа местного самоуправления или подведомственной организации которого размещается электронная форма ПОС опросов и голосований, подставляется в ссылку при размещении электронной формы;</w:t>
      </w:r>
      <w:r w:rsidR="00BA31FD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</w:p>
    <w:p w:rsidR="003C39F8" w:rsidRPr="00FF1395" w:rsidRDefault="006B67CA" w:rsidP="0023497C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REG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CODE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(два знака)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первые два</w:t>
      </w:r>
      <w:r w:rsidRPr="00FF1395">
        <w:rPr>
          <w:rStyle w:val="Bodytext1"/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символа кода ОКАТО субъекта Российской Федерации, на официальной странице органа которого размещается электронная форма ПОС опросов и голосований, подставляется в ссылку при размещении электронной формы;</w:t>
      </w:r>
      <w:r w:rsidR="00BA31FD">
        <w:rPr>
          <w:rStyle w:val="Bodytext1"/>
          <w:rFonts w:ascii="Times New Roman" w:hAnsi="Times New Roman" w:cs="Times New Roman"/>
          <w:sz w:val="28"/>
          <w:szCs w:val="28"/>
          <w:lang w:val="ru-RU"/>
        </w:rPr>
        <w:br/>
      </w:r>
    </w:p>
    <w:p w:rsidR="003C39F8" w:rsidRPr="00FF1395" w:rsidRDefault="006B67CA" w:rsidP="0023497C">
      <w:pPr>
        <w:pStyle w:val="Bodytext1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OGRN</w:t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– основной государственный регистрационный номер органа или организации, на официальной странице которого размещается электронная форма ПОС для подачи сообщений и обращений.</w:t>
      </w:r>
    </w:p>
    <w:p w:rsidR="003C39F8" w:rsidRPr="00BA31FD" w:rsidRDefault="006B67CA" w:rsidP="0023497C">
      <w:pPr>
        <w:pStyle w:val="Bodytext10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ссылка для электронной формы ПОС опросов и голосований, размещаемая на официальной странице Администрации </w:t>
      </w:r>
      <w:proofErr w:type="spellStart"/>
      <w:r w:rsid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Черепановского</w:t>
      </w:r>
      <w:proofErr w:type="spellEnd"/>
      <w:r w:rsid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 xml:space="preserve"> района Новосибирской области</w:t>
      </w:r>
      <w:r w:rsidRP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, будет выглядеть следующим образом:</w:t>
      </w:r>
    </w:p>
    <w:p w:rsidR="003C39F8" w:rsidRPr="001A4B20" w:rsidRDefault="0000308D" w:rsidP="0023497C">
      <w:pPr>
        <w:pStyle w:val="Bodytext10"/>
        <w:spacing w:after="0"/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sz w:val="28"/>
          <w:szCs w:val="28"/>
        </w:rPr>
        <w:t xml:space="preserve">https://pos.gosuslugi.ru/og/org- </w:t>
      </w:r>
      <w:proofErr w:type="spellStart"/>
      <w:r w:rsidRPr="00FF1395">
        <w:rPr>
          <w:rFonts w:ascii="Times New Roman" w:hAnsi="Times New Roman" w:cs="Times New Roman"/>
          <w:sz w:val="28"/>
          <w:szCs w:val="28"/>
        </w:rPr>
        <w:t>activities?mun_code</w:t>
      </w:r>
      <w:proofErr w:type="spellEnd"/>
      <w:r w:rsidRPr="00FF1395">
        <w:rPr>
          <w:rFonts w:ascii="Times New Roman" w:hAnsi="Times New Roman" w:cs="Times New Roman"/>
          <w:sz w:val="28"/>
          <w:szCs w:val="28"/>
        </w:rPr>
        <w:t>=</w:t>
      </w:r>
      <w:r w:rsidRPr="00FF1395">
        <w:rPr>
          <w:rFonts w:ascii="Times New Roman" w:hAnsi="Times New Roman" w:cs="Times New Roman"/>
          <w:color w:val="FF0000"/>
          <w:sz w:val="28"/>
          <w:szCs w:val="28"/>
        </w:rPr>
        <w:t>50657000</w:t>
      </w:r>
      <w:r w:rsidRPr="00FF1395">
        <w:rPr>
          <w:rFonts w:ascii="Times New Roman" w:hAnsi="Times New Roman" w:cs="Times New Roman"/>
          <w:sz w:val="28"/>
          <w:szCs w:val="28"/>
        </w:rPr>
        <w:t>&amp;utm_source=vk2&amp;utm_medium=</w:t>
      </w:r>
      <w:r w:rsidRPr="00FF1395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FF1395">
        <w:rPr>
          <w:rFonts w:ascii="Times New Roman" w:hAnsi="Times New Roman" w:cs="Times New Roman"/>
          <w:sz w:val="28"/>
          <w:szCs w:val="28"/>
        </w:rPr>
        <w:t>&amp;utm_ campaign=</w:t>
      </w:r>
      <w:r w:rsidRPr="00FF1395">
        <w:rPr>
          <w:rFonts w:ascii="Times New Roman" w:hAnsi="Times New Roman" w:cs="Times New Roman"/>
          <w:color w:val="FF0000"/>
          <w:sz w:val="28"/>
          <w:szCs w:val="28"/>
        </w:rPr>
        <w:t>1045405430620</w:t>
      </w:r>
      <w:r w:rsidRPr="00FF1395">
        <w:rPr>
          <w:rFonts w:ascii="Times New Roman" w:hAnsi="Times New Roman" w:cs="Times New Roman"/>
          <w:sz w:val="28"/>
          <w:szCs w:val="28"/>
        </w:rPr>
        <w:br/>
      </w:r>
      <w:bookmarkStart w:id="7" w:name="_GoBack"/>
      <w:bookmarkEnd w:id="7"/>
      <w:r w:rsidR="006B67CA"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где</w:t>
      </w:r>
      <w:r w:rsidR="006B67CA" w:rsidRPr="00FF1395">
        <w:rPr>
          <w:rStyle w:val="Bodytext1"/>
          <w:rFonts w:ascii="Times New Roman" w:hAnsi="Times New Roman" w:cs="Times New Roman"/>
          <w:sz w:val="28"/>
          <w:szCs w:val="28"/>
        </w:rPr>
        <w:t>:</w:t>
      </w:r>
    </w:p>
    <w:p w:rsidR="003C39F8" w:rsidRPr="00FF1395" w:rsidRDefault="00FF1395" w:rsidP="0023497C">
      <w:pPr>
        <w:pStyle w:val="Bodytext10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Fonts w:ascii="Times New Roman" w:hAnsi="Times New Roman" w:cs="Times New Roman"/>
          <w:color w:val="FF0000"/>
          <w:sz w:val="28"/>
          <w:szCs w:val="28"/>
          <w:lang w:val="ru-RU"/>
        </w:rPr>
        <w:t>50657000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код ОКТМО </w:t>
      </w:r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Черепановского</w:t>
      </w:r>
      <w:proofErr w:type="spellEnd"/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района Новосибирской области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6B67CA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0308D"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первые две цифры ОКАТО </w:t>
      </w:r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Новосибирской области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3C39F8" w:rsidRPr="00FF1395" w:rsidRDefault="00FF1395" w:rsidP="0023497C">
      <w:pPr>
        <w:pStyle w:val="Bodytext1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1045405430620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ОГРН Администрации </w:t>
      </w:r>
      <w:proofErr w:type="spellStart"/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Черепановского</w:t>
      </w:r>
      <w:proofErr w:type="spellEnd"/>
      <w:r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района Новосибирской области</w:t>
      </w:r>
      <w:r w:rsidR="006B67CA" w:rsidRPr="00FF1395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A31FD" w:rsidRPr="00BA31FD" w:rsidRDefault="00BA31FD" w:rsidP="00BA31FD">
      <w:pPr>
        <w:pStyle w:val="Bodytext10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br/>
        <w:t>А н</w:t>
      </w:r>
      <w:r w:rsidRP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 xml:space="preserve">апример, ссылка для электронной формы ПОС опросов и голосований, размещаемая на официальной странице </w:t>
      </w:r>
      <w:r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Детского сада №460 города Новосибирска</w:t>
      </w:r>
      <w:r w:rsidRPr="00BA31FD">
        <w:rPr>
          <w:rStyle w:val="Bodytext1"/>
          <w:rFonts w:ascii="Times New Roman" w:hAnsi="Times New Roman" w:cs="Times New Roman"/>
          <w:i/>
          <w:sz w:val="28"/>
          <w:szCs w:val="28"/>
          <w:lang w:val="ru-RU"/>
        </w:rPr>
        <w:t>, будет выглядеть следующим образом:</w:t>
      </w:r>
    </w:p>
    <w:p w:rsidR="003F002E" w:rsidRPr="00090E3D" w:rsidRDefault="003F002E" w:rsidP="0023497C">
      <w:pPr>
        <w:pStyle w:val="Bodytext10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C39F8" w:rsidRPr="00090E3D" w:rsidRDefault="00DC759B" w:rsidP="0023497C">
      <w:pPr>
        <w:pStyle w:val="Bodytext10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https</w:t>
        </w:r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pos</w:t>
        </w:r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gosuslugi</w:t>
        </w:r>
        <w:proofErr w:type="spellEnd"/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/</w:t>
        </w:r>
        <w:proofErr w:type="spellStart"/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og</w:t>
        </w:r>
        <w:proofErr w:type="spellEnd"/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/</w:t>
        </w:r>
        <w:r w:rsidR="006B67CA" w:rsidRPr="00FF1395">
          <w:rPr>
            <w:rStyle w:val="Bodytext1"/>
            <w:rFonts w:ascii="Times New Roman" w:hAnsi="Times New Roman" w:cs="Times New Roman"/>
            <w:b/>
            <w:bCs/>
            <w:sz w:val="28"/>
            <w:szCs w:val="28"/>
          </w:rPr>
          <w:t>org</w:t>
        </w:r>
        <w:r w:rsidR="006B67CA" w:rsidRPr="00090E3D">
          <w:rPr>
            <w:rStyle w:val="Bodytext1"/>
            <w:rFonts w:ascii="Times New Roman" w:hAnsi="Times New Roman" w:cs="Times New Roman"/>
            <w:b/>
            <w:bCs/>
            <w:sz w:val="28"/>
            <w:szCs w:val="28"/>
            <w:lang w:val="ru-RU"/>
          </w:rPr>
          <w:t>-</w:t>
        </w:r>
      </w:hyperlink>
    </w:p>
    <w:p w:rsidR="003C39F8" w:rsidRPr="00FF1395" w:rsidRDefault="006B67CA" w:rsidP="0023497C">
      <w:pPr>
        <w:pStyle w:val="Bodytext1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activities?mun_code</w:t>
      </w:r>
      <w:proofErr w:type="spellEnd"/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=</w:t>
      </w:r>
      <w:r w:rsidR="00BA31FD" w:rsidRPr="00BA31FD">
        <w:t xml:space="preserve"> </w:t>
      </w:r>
      <w:r w:rsidR="00BA31FD"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50701000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&amp;utm_source=vk2&amp;utm_medium=</w:t>
      </w:r>
      <w:r w:rsidR="00BA31FD"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50</w:t>
      </w: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&amp;utm_ campaign=</w:t>
      </w:r>
      <w:r w:rsidR="00BA31FD" w:rsidRPr="00BA31FD">
        <w:t xml:space="preserve"> </w:t>
      </w:r>
      <w:r w:rsidR="00BA31FD"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t>1025401020721</w:t>
      </w:r>
      <w:r w:rsid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proofErr w:type="spellStart"/>
      <w:r w:rsidRPr="00FF1395">
        <w:rPr>
          <w:rStyle w:val="Bodytext1"/>
          <w:rFonts w:ascii="Times New Roman" w:hAnsi="Times New Roman" w:cs="Times New Roman"/>
          <w:sz w:val="28"/>
          <w:szCs w:val="28"/>
        </w:rPr>
        <w:t>где</w:t>
      </w:r>
      <w:proofErr w:type="spellEnd"/>
      <w:r w:rsidRPr="00FF1395">
        <w:rPr>
          <w:rStyle w:val="Bodytext1"/>
          <w:rFonts w:ascii="Times New Roman" w:hAnsi="Times New Roman" w:cs="Times New Roman"/>
          <w:sz w:val="28"/>
          <w:szCs w:val="28"/>
        </w:rPr>
        <w:t>:</w:t>
      </w:r>
    </w:p>
    <w:p w:rsidR="003C39F8" w:rsidRPr="003F002E" w:rsidRDefault="00BA31FD" w:rsidP="0023497C">
      <w:pPr>
        <w:pStyle w:val="Bodytext10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50701000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код ОКТМО города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Новосибирска</w:t>
      </w:r>
      <w:r w:rsidR="006B67CA"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090E3D" w:rsidRDefault="00BA31FD" w:rsidP="0023497C">
      <w:pPr>
        <w:pStyle w:val="Bodytext10"/>
        <w:ind w:left="0"/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50</w:t>
      </w:r>
      <w:r w:rsidR="006B67CA" w:rsidRPr="003F002E">
        <w:rPr>
          <w:rStyle w:val="Bodytext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="006B67CA"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– первые две цифры ОКАТО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Новосибирской </w:t>
      </w:r>
      <w:r w:rsidR="006B67CA"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области, 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BA31FD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1025401020721</w:t>
      </w:r>
      <w:r w:rsidR="006B67CA" w:rsidRPr="00FF1395">
        <w:rPr>
          <w:rStyle w:val="Bodytext1"/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6B67CA"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>– ОГРН</w:t>
      </w:r>
      <w:r w:rsidRPr="003F002E">
        <w:rPr>
          <w:rStyle w:val="Bodytext1"/>
          <w:rFonts w:ascii="Times New Roman" w:hAnsi="Times New Roman" w:cs="Times New Roman"/>
          <w:bCs/>
          <w:sz w:val="28"/>
          <w:szCs w:val="28"/>
          <w:lang w:val="ru-RU"/>
        </w:rPr>
        <w:t xml:space="preserve"> Детского сада №460 города Новосибирска</w:t>
      </w:r>
    </w:p>
    <w:p w:rsidR="00090E3D" w:rsidRPr="001A4B20" w:rsidRDefault="00090E3D" w:rsidP="0023497C">
      <w:pPr>
        <w:pStyle w:val="Bodytext10"/>
        <w:ind w:left="0"/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</w:pPr>
      <w:r w:rsidRPr="00090E3D">
        <w:rPr>
          <w:rStyle w:val="Bodytext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Коды ОКТМО можно посмотреть по ссылке </w:t>
      </w:r>
      <w:hyperlink r:id="rId27" w:history="1">
        <w:r w:rsidRPr="00090E3D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ru-RU"/>
          </w:rPr>
          <w:t>https://fias.nalog.ru/ExtendedSearch</w:t>
        </w:r>
      </w:hyperlink>
      <w:r w:rsidRPr="00090E3D">
        <w:rPr>
          <w:rStyle w:val="Bodytext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.</w:t>
      </w:r>
    </w:p>
    <w:p w:rsidR="00950E30" w:rsidRPr="00FF1395" w:rsidRDefault="006B67CA" w:rsidP="003F002E">
      <w:pPr>
        <w:pStyle w:val="Bodytext10"/>
        <w:spacing w:after="16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Важно!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При подготовке ссылки необходимо отредактировать только выделенные красным цветом параметры. Остальную часть ссылки необходимо оставить без</w:t>
      </w:r>
      <w:r w:rsidR="003F002E"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изменений.</w:t>
      </w:r>
    </w:p>
    <w:p w:rsidR="003F002E" w:rsidRDefault="006B67CA" w:rsidP="003F002E">
      <w:pPr>
        <w:pStyle w:val="Bodytext10"/>
        <w:numPr>
          <w:ilvl w:val="0"/>
          <w:numId w:val="12"/>
        </w:numPr>
        <w:tabs>
          <w:tab w:val="left" w:pos="141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Нажать «Сохранить» для завершения редактирования пункта меню;</w:t>
      </w:r>
    </w:p>
    <w:p w:rsidR="003C39F8" w:rsidRPr="003F002E" w:rsidRDefault="006B67CA" w:rsidP="003F002E">
      <w:pPr>
        <w:pStyle w:val="Bodytext10"/>
        <w:numPr>
          <w:ilvl w:val="0"/>
          <w:numId w:val="12"/>
        </w:numPr>
        <w:tabs>
          <w:tab w:val="left" w:pos="1417"/>
        </w:tabs>
        <w:spacing w:after="0"/>
        <w:jc w:val="both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002E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После заполнения всех полей и сохранения пункта меню на официальной странице под обложкой в блоке меню появится размещенная электронная форма ПОС опросов и голосований (рис. 8)</w:t>
      </w:r>
    </w:p>
    <w:p w:rsidR="003F002E" w:rsidRDefault="003F002E" w:rsidP="003F002E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39F8" w:rsidRDefault="006B67CA" w:rsidP="003F002E">
      <w:pPr>
        <w:pStyle w:val="Bodytext10"/>
        <w:spacing w:after="0"/>
        <w:ind w:left="0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FF1395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После размещения электронной формы ПОС рекомендуется проверить корректность указания размещенной ссылки путем перехода на электронную форму ПОС с официальной страницы и убедиться, что открывается электронная форма того органа или организации, на официальной странице которого она была размещена (рис. 8).</w:t>
      </w:r>
    </w:p>
    <w:p w:rsidR="003F002E" w:rsidRPr="00FF1395" w:rsidRDefault="003F002E" w:rsidP="003F002E">
      <w:pPr>
        <w:pStyle w:val="Bodytext1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39F8" w:rsidRDefault="006B67CA" w:rsidP="0023497C">
      <w:pPr>
        <w:jc w:val="center"/>
        <w:rPr>
          <w:sz w:val="28"/>
          <w:szCs w:val="28"/>
        </w:rPr>
      </w:pPr>
      <w:r w:rsidRPr="00FF139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181600" cy="285305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181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2E" w:rsidRPr="00FF1395" w:rsidRDefault="003F002E" w:rsidP="0023497C">
      <w:pPr>
        <w:jc w:val="center"/>
        <w:rPr>
          <w:sz w:val="28"/>
          <w:szCs w:val="28"/>
        </w:rPr>
      </w:pPr>
    </w:p>
    <w:p w:rsidR="003C39F8" w:rsidRPr="003F002E" w:rsidRDefault="006B67CA" w:rsidP="003F002E">
      <w:pPr>
        <w:pStyle w:val="Picturecaption10"/>
        <w:spacing w:line="298" w:lineRule="auto"/>
        <w:jc w:val="center"/>
        <w:rPr>
          <w:rFonts w:ascii="Times New Roman" w:hAnsi="Times New Roman" w:cs="Times New Roman"/>
          <w:sz w:val="22"/>
          <w:szCs w:val="28"/>
          <w:lang w:val="ru-RU"/>
        </w:rPr>
      </w:pPr>
      <w:r w:rsidRPr="003F002E">
        <w:rPr>
          <w:rStyle w:val="Picturecaption1"/>
          <w:rFonts w:ascii="Times New Roman" w:eastAsia="Liberation Serif" w:hAnsi="Times New Roman" w:cs="Times New Roman"/>
          <w:i/>
          <w:iCs/>
          <w:color w:val="000000"/>
          <w:sz w:val="22"/>
          <w:szCs w:val="28"/>
          <w:lang w:val="ru-RU"/>
        </w:rPr>
        <w:t>Рисунок 8. Электронная форма ПОС для подачи сообщений и обращений и электронная форма ПОС опросов и голосований, размещенные на официальной странице</w:t>
      </w:r>
    </w:p>
    <w:sectPr w:rsidR="003C39F8" w:rsidRPr="003F002E">
      <w:footerReference w:type="default" r:id="rId29"/>
      <w:footnotePr>
        <w:numFmt w:val="chicago"/>
      </w:footnotePr>
      <w:pgSz w:w="11900" w:h="16840"/>
      <w:pgMar w:top="278" w:right="520" w:bottom="671" w:left="1098" w:header="0" w:footer="243" w:gutter="0"/>
      <w:pgNumType w:start="8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9B" w:rsidRDefault="00DC759B">
      <w:r>
        <w:separator/>
      </w:r>
    </w:p>
  </w:endnote>
  <w:endnote w:type="continuationSeparator" w:id="0">
    <w:p w:rsidR="00DC759B" w:rsidRDefault="00D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F8" w:rsidRDefault="003C3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9B" w:rsidRDefault="00DC759B"/>
  </w:footnote>
  <w:footnote w:type="continuationSeparator" w:id="0">
    <w:p w:rsidR="00DC759B" w:rsidRDefault="00DC7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441"/>
    <w:multiLevelType w:val="multilevel"/>
    <w:tmpl w:val="836E7ADE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759BF"/>
    <w:multiLevelType w:val="multilevel"/>
    <w:tmpl w:val="9D984F1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D2C88"/>
    <w:multiLevelType w:val="multilevel"/>
    <w:tmpl w:val="402E9A26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42842"/>
    <w:multiLevelType w:val="hybridMultilevel"/>
    <w:tmpl w:val="2844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2E1C"/>
    <w:multiLevelType w:val="multilevel"/>
    <w:tmpl w:val="25629E7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9183F"/>
    <w:multiLevelType w:val="multilevel"/>
    <w:tmpl w:val="836E7ADE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D45CA"/>
    <w:multiLevelType w:val="multilevel"/>
    <w:tmpl w:val="25629E7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020390"/>
    <w:multiLevelType w:val="multilevel"/>
    <w:tmpl w:val="25629E7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A1BB8"/>
    <w:multiLevelType w:val="multilevel"/>
    <w:tmpl w:val="25629E7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B5149"/>
    <w:multiLevelType w:val="hybridMultilevel"/>
    <w:tmpl w:val="1A92A622"/>
    <w:lvl w:ilvl="0" w:tplc="D4CE7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005"/>
    <w:multiLevelType w:val="multilevel"/>
    <w:tmpl w:val="2D068A46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4300DF"/>
    <w:multiLevelType w:val="multilevel"/>
    <w:tmpl w:val="25629E70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4C4764"/>
    <w:multiLevelType w:val="multilevel"/>
    <w:tmpl w:val="FE049D62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F8"/>
    <w:rsid w:val="0000308D"/>
    <w:rsid w:val="00090E3D"/>
    <w:rsid w:val="0016059F"/>
    <w:rsid w:val="001A4B20"/>
    <w:rsid w:val="001C25B8"/>
    <w:rsid w:val="0023497C"/>
    <w:rsid w:val="003C39F8"/>
    <w:rsid w:val="003F002E"/>
    <w:rsid w:val="003F2003"/>
    <w:rsid w:val="004B528B"/>
    <w:rsid w:val="005768BE"/>
    <w:rsid w:val="005858BC"/>
    <w:rsid w:val="006304DF"/>
    <w:rsid w:val="006B67CA"/>
    <w:rsid w:val="00950E30"/>
    <w:rsid w:val="00AB7F9C"/>
    <w:rsid w:val="00BA31FD"/>
    <w:rsid w:val="00BF288E"/>
    <w:rsid w:val="00DC759B"/>
    <w:rsid w:val="00ED6443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F1BC"/>
  <w15:docId w15:val="{21D242E5-931F-438B-8E5F-983299DD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1">
    <w:name w:val="Footnote|1_"/>
    <w:basedOn w:val="a0"/>
    <w:link w:val="Footnote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a0"/>
    <w:link w:val="Bodytext30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F32727"/>
      <w:sz w:val="15"/>
      <w:szCs w:val="15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EBEBEB"/>
      <w:sz w:val="80"/>
      <w:szCs w:val="80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|4_"/>
    <w:basedOn w:val="a0"/>
    <w:link w:val="Bodytext4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A5A6AC"/>
      <w:sz w:val="12"/>
      <w:szCs w:val="12"/>
      <w:u w:val="none"/>
    </w:rPr>
  </w:style>
  <w:style w:type="character" w:customStyle="1" w:styleId="Picturecaption1">
    <w:name w:val="Picture caption|1_"/>
    <w:basedOn w:val="a0"/>
    <w:link w:val="Picturecaption10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A5A6AC"/>
      <w:sz w:val="9"/>
      <w:szCs w:val="9"/>
      <w:u w:val="none"/>
    </w:rPr>
  </w:style>
  <w:style w:type="character" w:customStyle="1" w:styleId="Bodytext2">
    <w:name w:val="Body text|2_"/>
    <w:basedOn w:val="a0"/>
    <w:link w:val="Bodytext20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BBBDBF"/>
      <w:sz w:val="10"/>
      <w:szCs w:val="10"/>
      <w:u w:val="none"/>
    </w:rPr>
  </w:style>
  <w:style w:type="character" w:customStyle="1" w:styleId="Headerorfooter1">
    <w:name w:val="Header or footer|1_"/>
    <w:basedOn w:val="a0"/>
    <w:link w:val="Headerorfooter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a0"/>
    <w:link w:val="Bodytext5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C72C33"/>
      <w:sz w:val="17"/>
      <w:szCs w:val="17"/>
      <w:u w:val="none"/>
    </w:rPr>
  </w:style>
  <w:style w:type="paragraph" w:customStyle="1" w:styleId="Footnote10">
    <w:name w:val="Footnote|1"/>
    <w:basedOn w:val="a"/>
    <w:link w:val="Footnote1"/>
    <w:pPr>
      <w:spacing w:line="298" w:lineRule="auto"/>
      <w:ind w:left="146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30">
    <w:name w:val="Body text|3"/>
    <w:basedOn w:val="a"/>
    <w:link w:val="Bodytext3"/>
    <w:pPr>
      <w:spacing w:after="160" w:line="264" w:lineRule="auto"/>
      <w:jc w:val="center"/>
    </w:pPr>
    <w:rPr>
      <w:rFonts w:ascii="Liberation Sans" w:eastAsia="Liberation Sans" w:hAnsi="Liberation Sans" w:cs="Liberation Sans"/>
      <w:b/>
      <w:bCs/>
      <w:color w:val="F32727"/>
      <w:sz w:val="15"/>
      <w:szCs w:val="15"/>
    </w:rPr>
  </w:style>
  <w:style w:type="paragraph" w:customStyle="1" w:styleId="Other10">
    <w:name w:val="Other|1"/>
    <w:basedOn w:val="a"/>
    <w:link w:val="Other1"/>
    <w:pPr>
      <w:spacing w:line="350" w:lineRule="auto"/>
      <w:ind w:firstLine="10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Heading110">
    <w:name w:val="Heading #1|1"/>
    <w:basedOn w:val="a"/>
    <w:link w:val="Heading11"/>
    <w:pPr>
      <w:outlineLvl w:val="0"/>
    </w:pPr>
    <w:rPr>
      <w:rFonts w:ascii="Liberation Sans" w:eastAsia="Liberation Sans" w:hAnsi="Liberation Sans" w:cs="Liberation Sans"/>
      <w:color w:val="EBEBEB"/>
      <w:sz w:val="80"/>
      <w:szCs w:val="80"/>
    </w:rPr>
  </w:style>
  <w:style w:type="paragraph" w:customStyle="1" w:styleId="Bodytext10">
    <w:name w:val="Body text|1"/>
    <w:basedOn w:val="a"/>
    <w:link w:val="Bodytext1"/>
    <w:pPr>
      <w:spacing w:after="360" w:line="298" w:lineRule="auto"/>
      <w:ind w:left="1080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Heading210">
    <w:name w:val="Heading #2|1"/>
    <w:basedOn w:val="a"/>
    <w:link w:val="Heading21"/>
    <w:pPr>
      <w:spacing w:after="380" w:line="266" w:lineRule="auto"/>
      <w:jc w:val="center"/>
      <w:outlineLvl w:val="1"/>
    </w:pPr>
    <w:rPr>
      <w:rFonts w:ascii="Liberation Serif" w:eastAsia="Liberation Serif" w:hAnsi="Liberation Serif" w:cs="Liberation Serif"/>
      <w:b/>
      <w:bCs/>
      <w:sz w:val="32"/>
      <w:szCs w:val="32"/>
    </w:rPr>
  </w:style>
  <w:style w:type="paragraph" w:customStyle="1" w:styleId="Bodytext40">
    <w:name w:val="Body text|4"/>
    <w:basedOn w:val="a"/>
    <w:link w:val="Bodytext4"/>
    <w:pPr>
      <w:spacing w:after="200"/>
    </w:pPr>
    <w:rPr>
      <w:rFonts w:ascii="Liberation Sans" w:eastAsia="Liberation Sans" w:hAnsi="Liberation Sans" w:cs="Liberation Sans"/>
      <w:color w:val="A5A6AC"/>
      <w:sz w:val="12"/>
      <w:szCs w:val="12"/>
    </w:rPr>
  </w:style>
  <w:style w:type="paragraph" w:customStyle="1" w:styleId="Picturecaption10">
    <w:name w:val="Picture caption|1"/>
    <w:basedOn w:val="a"/>
    <w:link w:val="Picturecaption1"/>
    <w:rPr>
      <w:rFonts w:ascii="Liberation Sans" w:eastAsia="Liberation Sans" w:hAnsi="Liberation Sans" w:cs="Liberation Sans"/>
      <w:b/>
      <w:bCs/>
      <w:color w:val="A5A6AC"/>
      <w:sz w:val="9"/>
      <w:szCs w:val="9"/>
    </w:rPr>
  </w:style>
  <w:style w:type="paragraph" w:customStyle="1" w:styleId="Bodytext20">
    <w:name w:val="Body text|2"/>
    <w:basedOn w:val="a"/>
    <w:link w:val="Bodytext2"/>
    <w:pPr>
      <w:spacing w:after="70" w:line="353" w:lineRule="auto"/>
      <w:ind w:left="2610"/>
    </w:pPr>
    <w:rPr>
      <w:rFonts w:ascii="Liberation Sans" w:eastAsia="Liberation Sans" w:hAnsi="Liberation Sans" w:cs="Liberation Sans"/>
      <w:b/>
      <w:bCs/>
      <w:color w:val="BBBDBF"/>
      <w:sz w:val="10"/>
      <w:szCs w:val="10"/>
    </w:rPr>
  </w:style>
  <w:style w:type="paragraph" w:customStyle="1" w:styleId="Headerorfooter10">
    <w:name w:val="Header or footer|1"/>
    <w:basedOn w:val="a"/>
    <w:link w:val="Headerorfooter1"/>
    <w:pPr>
      <w:spacing w:line="300" w:lineRule="auto"/>
    </w:pPr>
    <w:rPr>
      <w:rFonts w:ascii="Liberation Sans" w:eastAsia="Liberation Sans" w:hAnsi="Liberation Sans" w:cs="Liberation Sans"/>
      <w:sz w:val="17"/>
      <w:szCs w:val="17"/>
    </w:rPr>
  </w:style>
  <w:style w:type="paragraph" w:customStyle="1" w:styleId="Bodytext50">
    <w:name w:val="Body text|5"/>
    <w:basedOn w:val="a"/>
    <w:link w:val="Bodytext5"/>
    <w:pPr>
      <w:spacing w:after="320" w:line="278" w:lineRule="auto"/>
      <w:ind w:left="650"/>
    </w:pPr>
    <w:rPr>
      <w:rFonts w:ascii="Liberation Sans" w:eastAsia="Liberation Sans" w:hAnsi="Liberation Sans" w:cs="Liberation Sans"/>
      <w:color w:val="C72C33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3F20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03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3F20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1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1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FF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1395"/>
    <w:rPr>
      <w:color w:val="00000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1395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2349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hyperlink" Target="https://pos.gosuslugi.ru/og/org-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pos.gosuslugi.ru/form/?opaId=ID&amp;utm_source=vk&amp;utm_mediu" TargetMode="External"/><Relationship Id="rId25" Type="http://schemas.openxmlformats.org/officeDocument/2006/relationships/hyperlink" Target="https://pos.gosuslugi.ru/og/org-activities?mun_code=MUN-%D0%A1ODE&amp;utm_source=vk2&amp;utm_medium=REG-CODE&amp;utm_campaign=OG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.gosuslugi.ru/docs/docs/oblojki-electronnikh-form-pos.7z)" TargetMode="External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.gosuslugi.ru/docs/docs/oblojki-electronnikh-form-pos.7z" TargetMode="External"/><Relationship Id="rId24" Type="http://schemas.openxmlformats.org/officeDocument/2006/relationships/hyperlink" Target="https://pos.gosuslugi.ru/og/org-activities?reg_code=REG-&#1057;ODE&amp;utm_source=vk1&amp;utm_medium=REG-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pos.gosuslugi.ru/docs/docs/oblojki-electronnikh-form-pos.7z" TargetMode="External"/><Relationship Id="rId28" Type="http://schemas.openxmlformats.org/officeDocument/2006/relationships/image" Target="media/image13.jpeg"/><Relationship Id="rId10" Type="http://schemas.openxmlformats.org/officeDocument/2006/relationships/hyperlink" Target="mailto:rtm@nso.ru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s://fias.nalog.ru/ExtendedSear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Андрей Вадимович</dc:creator>
  <cp:keywords/>
  <cp:lastModifiedBy>Администратор</cp:lastModifiedBy>
  <cp:revision>4</cp:revision>
  <dcterms:created xsi:type="dcterms:W3CDTF">2023-04-11T08:48:00Z</dcterms:created>
  <dcterms:modified xsi:type="dcterms:W3CDTF">2023-04-12T03:08:00Z</dcterms:modified>
</cp:coreProperties>
</file>