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5386"/>
        <w:gridCol w:w="4111"/>
      </w:tblGrid>
      <w:tr w:rsidR="00544C74" w14:paraId="447957A1" w14:textId="77777777" w:rsidTr="00CF2CAA">
        <w:tc>
          <w:tcPr>
            <w:tcW w:w="15310" w:type="dxa"/>
            <w:gridSpan w:val="3"/>
            <w:noWrap/>
          </w:tcPr>
          <w:p w14:paraId="5AF7AF6B" w14:textId="77777777" w:rsidR="00544C74" w:rsidRPr="00544C74" w:rsidRDefault="00544C74" w:rsidP="00544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14:paraId="620806CB" w14:textId="244DD8E0" w:rsidR="00544C74" w:rsidRDefault="00544C74" w:rsidP="00544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КОРРЕКЦИЯ</w:t>
            </w:r>
          </w:p>
          <w:p w14:paraId="6B117290" w14:textId="77777777" w:rsidR="00544C74" w:rsidRPr="00544C74" w:rsidRDefault="00544C74" w:rsidP="00544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44C74">
              <w:rPr>
                <w:rFonts w:ascii="Times New Roman" w:eastAsia="Times New Roman" w:hAnsi="Times New Roman"/>
                <w:b/>
                <w:bCs/>
                <w:color w:val="000000"/>
              </w:rPr>
              <w:t>Экспертное заключение</w:t>
            </w:r>
            <w:bookmarkStart w:id="0" w:name="_GoBack"/>
            <w:bookmarkEnd w:id="0"/>
          </w:p>
          <w:p w14:paraId="1764DE39" w14:textId="77777777" w:rsidR="00544C74" w:rsidRPr="00544C74" w:rsidRDefault="00544C74" w:rsidP="00544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44C74">
              <w:rPr>
                <w:rFonts w:ascii="Times New Roman" w:eastAsia="Times New Roman" w:hAnsi="Times New Roman"/>
                <w:lang w:eastAsia="ru-RU"/>
              </w:rPr>
              <w:t>на соответствие уровня профессиональной деятельности</w:t>
            </w:r>
          </w:p>
          <w:p w14:paraId="13ADF75E" w14:textId="77777777" w:rsidR="00544C74" w:rsidRDefault="00544C7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3DAA2C7C" w14:textId="0663234C" w:rsidR="00544C74" w:rsidRDefault="00544C74" w:rsidP="00544C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0C2C77" w14:paraId="0EA0659F" w14:textId="77777777">
        <w:tc>
          <w:tcPr>
            <w:tcW w:w="5813" w:type="dxa"/>
            <w:noWrap/>
          </w:tcPr>
          <w:p w14:paraId="4658C6A3" w14:textId="77777777" w:rsidR="000C2C77" w:rsidRDefault="00544C7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Показатели</w:t>
            </w:r>
          </w:p>
        </w:tc>
        <w:tc>
          <w:tcPr>
            <w:tcW w:w="5386" w:type="dxa"/>
            <w:noWrap/>
          </w:tcPr>
          <w:p w14:paraId="56C938A6" w14:textId="77777777" w:rsidR="000C2C77" w:rsidRDefault="00544C7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Примечания</w:t>
            </w:r>
          </w:p>
        </w:tc>
        <w:tc>
          <w:tcPr>
            <w:tcW w:w="4111" w:type="dxa"/>
            <w:noWrap/>
          </w:tcPr>
          <w:p w14:paraId="008F258E" w14:textId="77777777" w:rsidR="000C2C77" w:rsidRDefault="00544C7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Рекомендации аттестуемым</w:t>
            </w:r>
          </w:p>
        </w:tc>
      </w:tr>
      <w:tr w:rsidR="000C2C77" w14:paraId="25D9AE58" w14:textId="77777777">
        <w:tc>
          <w:tcPr>
            <w:tcW w:w="15310" w:type="dxa"/>
            <w:gridSpan w:val="3"/>
            <w:noWrap/>
          </w:tcPr>
          <w:p w14:paraId="3A673E9C" w14:textId="77777777" w:rsidR="000C2C77" w:rsidRDefault="00544C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pacing w:val="-2"/>
                <w:sz w:val="28"/>
                <w:szCs w:val="28"/>
              </w:rPr>
              <w:t>Вклад аттестуемого в повышение качества проектирования и реализации образовательного процесса</w:t>
            </w:r>
          </w:p>
        </w:tc>
      </w:tr>
      <w:tr w:rsidR="000C2C77" w14:paraId="592691EF" w14:textId="77777777">
        <w:tc>
          <w:tcPr>
            <w:tcW w:w="15310" w:type="dxa"/>
            <w:gridSpan w:val="3"/>
            <w:noWrap/>
          </w:tcPr>
          <w:p w14:paraId="2B0222AA" w14:textId="77777777" w:rsidR="000C2C77" w:rsidRDefault="00544C74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0"/>
              <w:rPr>
                <w:rFonts w:ascii="Times New Roman" w:eastAsia="MS Mincho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1.1 Обоснование актуальности темы (направления) профессиональной деятельности (или проблемы профессионального 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проекта)</w:t>
            </w:r>
          </w:p>
          <w:p w14:paraId="0BF88C2F" w14:textId="77777777" w:rsidR="000C2C77" w:rsidRDefault="000C2C77">
            <w:pPr>
              <w:tabs>
                <w:tab w:val="left" w:pos="641"/>
              </w:tabs>
              <w:spacing w:after="0" w:line="240" w:lineRule="auto"/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</w:pPr>
          </w:p>
        </w:tc>
      </w:tr>
      <w:tr w:rsidR="000C2C77" w14:paraId="78CDA8D9" w14:textId="77777777">
        <w:tc>
          <w:tcPr>
            <w:tcW w:w="5813" w:type="dxa"/>
            <w:noWrap/>
          </w:tcPr>
          <w:p w14:paraId="37B953C5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eastAsia="MS Mincho" w:hAnsi="Times New Roman"/>
                <w:spacing w:val="-2"/>
                <w:lang w:eastAsia="ru-RU"/>
              </w:rPr>
            </w:pP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 xml:space="preserve">3 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– сформулированы и согласованы между собою тема (направление) значимая для современного образования, цель, задачи и результаты, представленные в 1.2, 1.3, 2.1, 3.2; </w:t>
            </w: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>обоснована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 актуальность темы (направления) и целеполагания деятельности: обосн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ование включает в себя </w:t>
            </w: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>анализ требований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 нормативных документов, и </w:t>
            </w: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>особенностей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 образовательной организации и обучающихся с ограниченными возможностями здоровья (далее- с ОВЗ).</w:t>
            </w:r>
          </w:p>
          <w:p w14:paraId="5BCF6D27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noWrap/>
          </w:tcPr>
          <w:p w14:paraId="3F9B6109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максимальный результат, который может достигаться теми, кто </w:t>
            </w:r>
            <w:r>
              <w:rPr>
                <w:rFonts w:ascii="Times New Roman" w:hAnsi="Times New Roman"/>
                <w:b/>
              </w:rPr>
              <w:t>обосновывает и</w:t>
            </w:r>
            <w:r>
              <w:rPr>
                <w:rFonts w:ascii="Times New Roman" w:hAnsi="Times New Roman"/>
                <w:b/>
              </w:rPr>
              <w:t xml:space="preserve"> согласовывает</w:t>
            </w:r>
            <w:r>
              <w:rPr>
                <w:rFonts w:ascii="Times New Roman" w:hAnsi="Times New Roman"/>
              </w:rPr>
              <w:t xml:space="preserve"> тему, цель, средства ее достижения, результаты обучающихся с ОВЗ и то, что транслируется в сообщество. Существенно, чтобы аттестуемый в аспекте темы кратко </w:t>
            </w:r>
            <w:r>
              <w:rPr>
                <w:rFonts w:ascii="Times New Roman" w:hAnsi="Times New Roman"/>
                <w:b/>
              </w:rPr>
              <w:t xml:space="preserve">анализировал </w:t>
            </w:r>
            <w:r>
              <w:rPr>
                <w:rFonts w:ascii="Times New Roman" w:hAnsi="Times New Roman"/>
              </w:rPr>
              <w:t xml:space="preserve">нормативные </w:t>
            </w:r>
            <w:r>
              <w:rPr>
                <w:rFonts w:ascii="Times New Roman" w:hAnsi="Times New Roman"/>
                <w:b/>
              </w:rPr>
              <w:t>требования, особенности</w:t>
            </w:r>
            <w:r>
              <w:rPr>
                <w:rFonts w:ascii="Times New Roman" w:hAnsi="Times New Roman"/>
              </w:rPr>
              <w:t xml:space="preserve"> организации, в которой работает, и с</w:t>
            </w:r>
            <w:r>
              <w:rPr>
                <w:rFonts w:ascii="Times New Roman" w:hAnsi="Times New Roman"/>
              </w:rPr>
              <w:t>воих обучающихся.</w:t>
            </w:r>
          </w:p>
          <w:p w14:paraId="46E67760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  <w:noWrap/>
          </w:tcPr>
          <w:p w14:paraId="127E874D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Обратить внимание на этот показатель тем, кто претендует на высшую квалификационную категорию. </w:t>
            </w:r>
          </w:p>
          <w:p w14:paraId="1B195E41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Грамотные, краткие формулировки, согласованность по названным пунктам и аналитический текст – залог высокого балла.</w:t>
            </w:r>
          </w:p>
          <w:p w14:paraId="3741AFD1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претендующих на перву</w:t>
            </w:r>
            <w:r>
              <w:rPr>
                <w:rFonts w:ascii="Times New Roman" w:hAnsi="Times New Roman"/>
              </w:rPr>
              <w:t>ю категорию желательно набрать не менее двух баллов.</w:t>
            </w:r>
          </w:p>
          <w:p w14:paraId="6E02B459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Данный показатель отражает сформированность интеллектуальных компетенций педагога.</w:t>
            </w:r>
          </w:p>
        </w:tc>
      </w:tr>
      <w:tr w:rsidR="000C2C77" w14:paraId="4942E68E" w14:textId="77777777">
        <w:tc>
          <w:tcPr>
            <w:tcW w:w="5813" w:type="dxa"/>
            <w:noWrap/>
          </w:tcPr>
          <w:p w14:paraId="04D38A0B" w14:textId="683FB708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2 – сформулированы и согласованы между собою тема (направление), цель, задачи и результаты, представленные в 1.2, 1.3, 2.1, 3.2; </w:t>
            </w: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>обоснована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 актуальность темы (направления) и целеполагания деятельности, обоснование включает в себя </w:t>
            </w: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>отсылки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 к нормативным доку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ментам, в анализе </w:t>
            </w: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>названы особенности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 образовательной организации и/или обучающихся с ОВЗ.</w:t>
            </w:r>
          </w:p>
        </w:tc>
        <w:tc>
          <w:tcPr>
            <w:tcW w:w="5386" w:type="dxa"/>
            <w:noWrap/>
          </w:tcPr>
          <w:p w14:paraId="42636931" w14:textId="6F5DA4F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достойный результат, который может достигаться теми, кто </w:t>
            </w:r>
            <w:r>
              <w:rPr>
                <w:rFonts w:ascii="Times New Roman" w:hAnsi="Times New Roman"/>
                <w:b/>
              </w:rPr>
              <w:t>обосновывает и согласовывает</w:t>
            </w:r>
            <w:r>
              <w:rPr>
                <w:rFonts w:ascii="Times New Roman" w:hAnsi="Times New Roman"/>
              </w:rPr>
              <w:t xml:space="preserve"> тему, цель, средства ее достижения, результаты обучающихся с ОВЗ и то, что </w:t>
            </w:r>
            <w:r>
              <w:rPr>
                <w:rFonts w:ascii="Times New Roman" w:hAnsi="Times New Roman"/>
              </w:rPr>
              <w:t xml:space="preserve">транслируется в сообщество. Существенно, чтобы аттестуемый в аспекте темы кратко </w:t>
            </w:r>
            <w:r>
              <w:rPr>
                <w:rFonts w:ascii="Times New Roman" w:hAnsi="Times New Roman"/>
                <w:b/>
              </w:rPr>
              <w:t xml:space="preserve">перечислил </w:t>
            </w:r>
            <w:r>
              <w:rPr>
                <w:rFonts w:ascii="Times New Roman" w:hAnsi="Times New Roman"/>
              </w:rPr>
              <w:t xml:space="preserve">нормативные </w:t>
            </w:r>
            <w:r>
              <w:rPr>
                <w:rFonts w:ascii="Times New Roman" w:hAnsi="Times New Roman"/>
                <w:b/>
              </w:rPr>
              <w:t>требования, особенности</w:t>
            </w:r>
            <w:r>
              <w:rPr>
                <w:rFonts w:ascii="Times New Roman" w:hAnsi="Times New Roman"/>
              </w:rPr>
              <w:t xml:space="preserve"> организации, в которой работает, и своих обучающихся.</w:t>
            </w:r>
          </w:p>
        </w:tc>
        <w:tc>
          <w:tcPr>
            <w:tcW w:w="4111" w:type="dxa"/>
            <w:vMerge/>
            <w:noWrap/>
          </w:tcPr>
          <w:p w14:paraId="7AC7422E" w14:textId="77777777" w:rsidR="000C2C77" w:rsidRDefault="000C2C77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413E9194" w14:textId="77777777">
        <w:tc>
          <w:tcPr>
            <w:tcW w:w="5813" w:type="dxa"/>
            <w:noWrap/>
          </w:tcPr>
          <w:p w14:paraId="2693BB91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1 – сформулированные тема (направление), цель и задачи профессиональной 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деятельности </w:t>
            </w: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>частично не согласованы с результатами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, представленными в 1.2, 1.3, 2.1, 3.2, или обоснование актуальности представлено </w:t>
            </w: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>не полно.</w:t>
            </w:r>
          </w:p>
        </w:tc>
        <w:tc>
          <w:tcPr>
            <w:tcW w:w="5386" w:type="dxa"/>
            <w:noWrap/>
          </w:tcPr>
          <w:p w14:paraId="0C8F6552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Это допустимый, но не желательный результат, для претендующих на квалификационную категорию педагогов.</w:t>
            </w:r>
          </w:p>
        </w:tc>
        <w:tc>
          <w:tcPr>
            <w:tcW w:w="4111" w:type="dxa"/>
            <w:vMerge/>
            <w:noWrap/>
          </w:tcPr>
          <w:p w14:paraId="742EC4BE" w14:textId="77777777" w:rsidR="000C2C77" w:rsidRDefault="000C2C77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4934424C" w14:textId="77777777">
        <w:tc>
          <w:tcPr>
            <w:tcW w:w="5813" w:type="dxa"/>
            <w:noWrap/>
          </w:tcPr>
          <w:p w14:paraId="1863AB9E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>0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 – тема (направление), цель и задачи профессиональной деятельности не сформулированы или </w:t>
            </w: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>сформулированы в отрыве от результатов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, представленных в 1.2, 1.3, 2.1, 3.2, обоснование актуальности отсутствует или представлено 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lastRenderedPageBreak/>
              <w:t>некорректно</w:t>
            </w:r>
          </w:p>
        </w:tc>
        <w:tc>
          <w:tcPr>
            <w:tcW w:w="5386" w:type="dxa"/>
            <w:noWrap/>
          </w:tcPr>
          <w:p w14:paraId="42BB7F80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Это недопустимый результ</w:t>
            </w:r>
            <w:r>
              <w:rPr>
                <w:rFonts w:ascii="Times New Roman" w:hAnsi="Times New Roman"/>
              </w:rPr>
              <w:t>ат для претендующих на квалификационную категорию педагогов.</w:t>
            </w:r>
          </w:p>
        </w:tc>
        <w:tc>
          <w:tcPr>
            <w:tcW w:w="4111" w:type="dxa"/>
            <w:vMerge/>
            <w:noWrap/>
          </w:tcPr>
          <w:p w14:paraId="2E1726B2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371A8900" w14:textId="77777777">
        <w:tc>
          <w:tcPr>
            <w:tcW w:w="15310" w:type="dxa"/>
            <w:gridSpan w:val="3"/>
            <w:noWrap/>
          </w:tcPr>
          <w:p w14:paraId="74E029F5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eastAsia="MS Mincho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Участие аттестуемого в разработке программно-методического сопровождения образовательного процесса</w:t>
            </w:r>
          </w:p>
          <w:p w14:paraId="56B69FBA" w14:textId="77777777" w:rsidR="000C2C77" w:rsidRDefault="000C2C77">
            <w:pPr>
              <w:tabs>
                <w:tab w:val="left" w:pos="641"/>
              </w:tabs>
              <w:spacing w:after="0" w:line="240" w:lineRule="auto"/>
              <w:rPr>
                <w:rFonts w:ascii="Times New Roman" w:eastAsia="MS Mincho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0C2C77" w14:paraId="41A265EF" w14:textId="77777777">
        <w:tc>
          <w:tcPr>
            <w:tcW w:w="5813" w:type="dxa"/>
            <w:noWrap/>
          </w:tcPr>
          <w:p w14:paraId="10068418" w14:textId="00938D8A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3 – аттестуемый является автором / соавтором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 xml:space="preserve">адаптированных 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образовательных программ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highlight w:val="white"/>
              </w:rPr>
              <w:t xml:space="preserve"> (или их компонентов)</w:t>
            </w: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 xml:space="preserve"> и дидактического, методического обеспечения 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их реализации, рекомендованных для использования на региональном уровне (и выше); программы и обеспечение их реализации </w:t>
            </w: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>опубликованы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 в рецензируемых научно-методических изданиях</w:t>
            </w:r>
            <w:r w:rsidR="000F4AC8">
              <w:rPr>
                <w:rFonts w:ascii="Times New Roman" w:eastAsia="MS Mincho" w:hAnsi="Times New Roman"/>
                <w:spacing w:val="-2"/>
                <w:lang w:eastAsia="ru-RU"/>
              </w:rPr>
              <w:t xml:space="preserve">  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и/или на веб-сайтах, имеющих свидетельство о регистрации СМИ (при условии рецензирования текстов), </w:t>
            </w: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 xml:space="preserve">и/или </w:t>
            </w:r>
            <w:r>
              <w:rPr>
                <w:rFonts w:ascii="Times New Roman" w:eastAsia="MS Mincho" w:hAnsi="Times New Roman"/>
                <w:b/>
                <w:spacing w:val="-2"/>
                <w:u w:val="single"/>
                <w:lang w:eastAsia="ru-RU"/>
              </w:rPr>
              <w:t>на муниципальном и выше уровнях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>представлены подтверждающие документы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 (тексты самостоятельно или в соавторстве разработанных адаптированных образовате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льных </w:t>
            </w:r>
            <w:r w:rsidR="00486FD3">
              <w:rPr>
                <w:rFonts w:ascii="Times New Roman" w:eastAsia="MS Mincho" w:hAnsi="Times New Roman"/>
                <w:spacing w:val="-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программ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highlight w:val="white"/>
              </w:rPr>
              <w:t xml:space="preserve">(или их компонентов) 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>и обеспечения их реализации/или отзывы, рецензии на них, включая ссылки на публикации или тексты подтверждающих документов, в том числе электронных).</w:t>
            </w:r>
          </w:p>
        </w:tc>
        <w:tc>
          <w:tcPr>
            <w:tcW w:w="5386" w:type="dxa"/>
            <w:noWrap/>
          </w:tcPr>
          <w:p w14:paraId="65063DF2" w14:textId="654D920B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максимальный</w:t>
            </w:r>
            <w:r>
              <w:rPr>
                <w:rFonts w:ascii="Times New Roman" w:hAnsi="Times New Roman"/>
              </w:rPr>
              <w:t xml:space="preserve"> результат, который может достигаться теми, кто разра</w:t>
            </w:r>
            <w:r>
              <w:rPr>
                <w:rFonts w:ascii="Times New Roman" w:hAnsi="Times New Roman"/>
              </w:rPr>
              <w:t>батывает адаптированные образовательные программы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highlight w:val="white"/>
              </w:rPr>
              <w:t xml:space="preserve"> (или их компоненты)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</w:rPr>
              <w:t xml:space="preserve"> создает собственное дидактическое, методическое обеспечение их реализации.</w:t>
            </w:r>
          </w:p>
          <w:p w14:paraId="3B8353B7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представления программ и материалов должен быть </w:t>
            </w:r>
            <w:r>
              <w:rPr>
                <w:rFonts w:ascii="Times New Roman" w:hAnsi="Times New Roman"/>
                <w:b/>
              </w:rPr>
              <w:t>не ниже муниципального</w:t>
            </w:r>
            <w:r>
              <w:rPr>
                <w:rFonts w:ascii="Times New Roman" w:hAnsi="Times New Roman"/>
              </w:rPr>
              <w:t>.</w:t>
            </w:r>
          </w:p>
          <w:p w14:paraId="382F756A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  <w:noWrap/>
          </w:tcPr>
          <w:p w14:paraId="0FB8267F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Обратить внимание на этот по</w:t>
            </w:r>
            <w:r>
              <w:rPr>
                <w:rFonts w:ascii="Times New Roman" w:hAnsi="Times New Roman"/>
              </w:rPr>
              <w:t xml:space="preserve">казатель тем, кто претендует на высшую квалификационную категорию. </w:t>
            </w:r>
          </w:p>
          <w:p w14:paraId="26A99873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Разнообразные подтверждения разработки и внедрения программ и/или материалов на муниципальном уровне и выше – залог высокого балла.</w:t>
            </w:r>
          </w:p>
          <w:p w14:paraId="534A441A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претендующих на первую категорию желательно набрать </w:t>
            </w:r>
            <w:r>
              <w:rPr>
                <w:rFonts w:ascii="Times New Roman" w:hAnsi="Times New Roman"/>
              </w:rPr>
              <w:t>не менее двух баллов.</w:t>
            </w:r>
          </w:p>
          <w:p w14:paraId="6323687E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Данный показатель отражает сформированность компетенций педагога в части проектирования образовательного процесса.</w:t>
            </w:r>
          </w:p>
          <w:p w14:paraId="606C9BD0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29BF5303" w14:textId="77777777">
        <w:tc>
          <w:tcPr>
            <w:tcW w:w="5813" w:type="dxa"/>
            <w:noWrap/>
          </w:tcPr>
          <w:p w14:paraId="0E2D66D5" w14:textId="1AB285B5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eastAsia="MS Mincho" w:hAnsi="Times New Roman"/>
                <w:spacing w:val="-2"/>
                <w:lang w:eastAsia="ru-RU"/>
              </w:rPr>
            </w:pPr>
            <w:r>
              <w:rPr>
                <w:rFonts w:ascii="Times New Roman" w:eastAsia="MS Mincho" w:hAnsi="Times New Roman"/>
                <w:spacing w:val="-2"/>
                <w:highlight w:val="white"/>
                <w:lang w:eastAsia="ru-RU"/>
              </w:rPr>
              <w:t xml:space="preserve">2 – аттестуемый является автором / соавтором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highlight w:val="white"/>
                <w:lang w:eastAsia="ru-RU"/>
              </w:rPr>
              <w:t xml:space="preserve">адаптированных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highlight w:val="white"/>
              </w:rPr>
              <w:t>образовательных программ (или их компонентов)</w:t>
            </w:r>
            <w:r>
              <w:rPr>
                <w:rFonts w:ascii="Times New Roman" w:eastAsia="Times New Roman" w:hAnsi="Times New Roman"/>
                <w:b/>
                <w:spacing w:val="-2"/>
                <w:highlight w:val="white"/>
                <w:lang w:eastAsia="ru-RU"/>
              </w:rPr>
              <w:t xml:space="preserve"> и/или дидактического, методического обеспечения  </w:t>
            </w:r>
            <w:r>
              <w:rPr>
                <w:rFonts w:ascii="Times New Roman" w:eastAsia="MS Mincho" w:hAnsi="Times New Roman"/>
                <w:spacing w:val="-2"/>
                <w:highlight w:val="white"/>
                <w:lang w:eastAsia="ru-RU"/>
              </w:rPr>
              <w:t xml:space="preserve">их реализации, рекомендованных для использования на муниципальном уровне (и выше); программы и обеспечение их реализации </w:t>
            </w:r>
            <w:r>
              <w:rPr>
                <w:rFonts w:ascii="Times New Roman" w:eastAsia="MS Mincho" w:hAnsi="Times New Roman"/>
                <w:b/>
                <w:spacing w:val="-2"/>
                <w:highlight w:val="white"/>
                <w:lang w:eastAsia="ru-RU"/>
              </w:rPr>
              <w:t xml:space="preserve">опубликованы </w:t>
            </w:r>
            <w:r>
              <w:rPr>
                <w:rFonts w:ascii="Times New Roman" w:eastAsia="MS Mincho" w:hAnsi="Times New Roman"/>
                <w:spacing w:val="-2"/>
                <w:highlight w:val="white"/>
                <w:lang w:eastAsia="ru-RU"/>
              </w:rPr>
              <w:t>на веб-сайтах, имеющих свидетельство о регистрации СМИ (при условии реце</w:t>
            </w:r>
            <w:r>
              <w:rPr>
                <w:rFonts w:ascii="Times New Roman" w:eastAsia="MS Mincho" w:hAnsi="Times New Roman"/>
                <w:spacing w:val="-2"/>
                <w:highlight w:val="white"/>
                <w:lang w:eastAsia="ru-RU"/>
              </w:rPr>
              <w:t>нзирования текстов), или на веб-сайтах ОО (или муниципалитета),</w:t>
            </w:r>
            <w:r>
              <w:rPr>
                <w:rFonts w:ascii="Times New Roman" w:eastAsia="MS Mincho" w:hAnsi="Times New Roman"/>
                <w:b/>
                <w:spacing w:val="-2"/>
                <w:highlight w:val="white"/>
                <w:lang w:eastAsia="ru-RU"/>
              </w:rPr>
              <w:t>представлены подтверждающие документы</w:t>
            </w:r>
            <w:r>
              <w:rPr>
                <w:rFonts w:ascii="Times New Roman" w:eastAsia="MS Mincho" w:hAnsi="Times New Roman"/>
                <w:spacing w:val="-2"/>
                <w:highlight w:val="white"/>
                <w:lang w:eastAsia="ru-RU"/>
              </w:rPr>
              <w:t xml:space="preserve"> (тексты самостоятельно или в соавторстве разработанных адаптированных образовательных программ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highlight w:val="white"/>
              </w:rPr>
              <w:t xml:space="preserve">(или их компонентов) 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>и обеспечения их реализации/или отзывы,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 рецензии на них, включая ссылки на публикации или тексты подтверждающих документов, в том числе электронных)</w:t>
            </w:r>
          </w:p>
          <w:p w14:paraId="7ECEA728" w14:textId="77777777" w:rsidR="000C2C77" w:rsidRDefault="000C2C77">
            <w:pPr>
              <w:tabs>
                <w:tab w:val="left" w:pos="641"/>
              </w:tabs>
              <w:spacing w:after="0" w:line="240" w:lineRule="auto"/>
              <w:rPr>
                <w:rFonts w:ascii="Times New Roman" w:eastAsia="MS Mincho" w:hAnsi="Times New Roman"/>
                <w:spacing w:val="-2"/>
                <w:lang w:eastAsia="ru-RU"/>
              </w:rPr>
            </w:pPr>
          </w:p>
        </w:tc>
        <w:tc>
          <w:tcPr>
            <w:tcW w:w="5386" w:type="dxa"/>
            <w:noWrap/>
          </w:tcPr>
          <w:p w14:paraId="58EFA90F" w14:textId="272DA9F3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достойный</w:t>
            </w:r>
            <w:r>
              <w:rPr>
                <w:rFonts w:ascii="Times New Roman" w:hAnsi="Times New Roman"/>
              </w:rPr>
              <w:t xml:space="preserve"> результат, который может достигаться теми, кто разрабатывает адаптированные образовательные программы</w:t>
            </w:r>
            <w:r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highlight w:val="white"/>
              </w:rPr>
              <w:t xml:space="preserve">(или их компоненты) </w:t>
            </w:r>
            <w:r>
              <w:rPr>
                <w:rFonts w:ascii="Times New Roman" w:hAnsi="Times New Roman"/>
                <w:b/>
              </w:rPr>
              <w:t>или</w:t>
            </w:r>
            <w:r>
              <w:rPr>
                <w:rFonts w:ascii="Times New Roman" w:hAnsi="Times New Roman"/>
              </w:rPr>
              <w:t xml:space="preserve"> созда</w:t>
            </w:r>
            <w:r>
              <w:rPr>
                <w:rFonts w:ascii="Times New Roman" w:hAnsi="Times New Roman"/>
              </w:rPr>
              <w:t>ет собственное дидактическое, методическое обеспечение их реализации.</w:t>
            </w:r>
          </w:p>
          <w:p w14:paraId="7D358447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представления программ и материалов должен быть </w:t>
            </w:r>
            <w:r>
              <w:rPr>
                <w:rFonts w:ascii="Times New Roman" w:hAnsi="Times New Roman"/>
                <w:b/>
              </w:rPr>
              <w:t>не ниже институционального</w:t>
            </w:r>
            <w:r>
              <w:rPr>
                <w:rFonts w:ascii="Times New Roman" w:hAnsi="Times New Roman"/>
              </w:rPr>
              <w:t>.</w:t>
            </w:r>
          </w:p>
          <w:p w14:paraId="0920A436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noWrap/>
          </w:tcPr>
          <w:p w14:paraId="44486E61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7DBBEE6D" w14:textId="77777777">
        <w:tc>
          <w:tcPr>
            <w:tcW w:w="5813" w:type="dxa"/>
            <w:noWrap/>
          </w:tcPr>
          <w:p w14:paraId="2BE0506A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>1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 – аттестуемый является автором/соавтором </w:t>
            </w: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 xml:space="preserve">отдельных </w:t>
            </w: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lastRenderedPageBreak/>
              <w:t>программно-методических материалов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 сопровождения образовательного процесса, утвержденных и рекомендованных для использования в ОО; программно-методические материалы представлены на сайте ОО (или муниципалитета), представлены подтверждающие документы (тексты самостоятельно или в соавторстве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 разработанных материалов программно-методического обеспечения и/или отзывы, рецензии на них, включая ссылки на публикации или тексты подтверждающих документов, в том числе электронных) </w:t>
            </w:r>
          </w:p>
        </w:tc>
        <w:tc>
          <w:tcPr>
            <w:tcW w:w="5386" w:type="dxa"/>
            <w:noWrap/>
          </w:tcPr>
          <w:p w14:paraId="5779C06F" w14:textId="6ECB103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Это </w:t>
            </w:r>
            <w:r>
              <w:rPr>
                <w:rFonts w:ascii="Times New Roman" w:hAnsi="Times New Roman"/>
                <w:b/>
              </w:rPr>
              <w:t>допустимый</w:t>
            </w:r>
            <w:r>
              <w:rPr>
                <w:rFonts w:ascii="Times New Roman" w:hAnsi="Times New Roman"/>
              </w:rPr>
              <w:t xml:space="preserve"> результат, который может </w:t>
            </w:r>
            <w:r>
              <w:rPr>
                <w:rFonts w:ascii="Times New Roman" w:hAnsi="Times New Roman"/>
              </w:rPr>
              <w:lastRenderedPageBreak/>
              <w:t>достигаться теми, кто разраба</w:t>
            </w:r>
            <w:r>
              <w:rPr>
                <w:rFonts w:ascii="Times New Roman" w:hAnsi="Times New Roman"/>
              </w:rPr>
              <w:t>тывает дидактическое, методическое обеспечение для реализации адаптированных образовательных программ и других материалов для сопровождения образовательного процесса.</w:t>
            </w:r>
          </w:p>
          <w:p w14:paraId="74D83890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представления материалов должен быть </w:t>
            </w:r>
            <w:r>
              <w:rPr>
                <w:rFonts w:ascii="Times New Roman" w:hAnsi="Times New Roman"/>
                <w:b/>
              </w:rPr>
              <w:t>не ниже институционального</w:t>
            </w:r>
            <w:r>
              <w:rPr>
                <w:rFonts w:ascii="Times New Roman" w:hAnsi="Times New Roman"/>
              </w:rPr>
              <w:t>.</w:t>
            </w:r>
          </w:p>
          <w:p w14:paraId="25FEEF24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noWrap/>
          </w:tcPr>
          <w:p w14:paraId="4028F140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4570C521" w14:textId="77777777">
        <w:tc>
          <w:tcPr>
            <w:tcW w:w="5813" w:type="dxa"/>
            <w:noWrap/>
          </w:tcPr>
          <w:p w14:paraId="2DB6C50F" w14:textId="77777777" w:rsidR="000C2C77" w:rsidRDefault="00544C74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lastRenderedPageBreak/>
              <w:t xml:space="preserve">0 – 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аттестуемый не принимал участие в разработке программно-методических материалов или отсутствуют подтверждающие документы</w:t>
            </w:r>
          </w:p>
          <w:p w14:paraId="57B294DC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noWrap/>
          </w:tcPr>
          <w:p w14:paraId="79058F8A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Это недопустимый результат для претендующих на квалификационную категорию педагогов.</w:t>
            </w:r>
          </w:p>
        </w:tc>
        <w:tc>
          <w:tcPr>
            <w:tcW w:w="4111" w:type="dxa"/>
            <w:vMerge/>
            <w:noWrap/>
          </w:tcPr>
          <w:p w14:paraId="6560963E" w14:textId="77777777" w:rsidR="000C2C77" w:rsidRDefault="000C2C77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57259E29" w14:textId="77777777">
        <w:tc>
          <w:tcPr>
            <w:tcW w:w="15310" w:type="dxa"/>
            <w:gridSpan w:val="3"/>
            <w:noWrap/>
          </w:tcPr>
          <w:p w14:paraId="12475F74" w14:textId="4E290638" w:rsidR="000C2C77" w:rsidRDefault="00544C74">
            <w:pPr>
              <w:pStyle w:val="a3"/>
              <w:numPr>
                <w:ilvl w:val="1"/>
                <w:numId w:val="8"/>
              </w:numPr>
              <w:tabs>
                <w:tab w:val="left" w:pos="360"/>
                <w:tab w:val="left" w:pos="641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 xml:space="preserve">1.3 Совершенствование методов обучения и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продуктивное использование современных образовательных технологий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highlight w:val="white"/>
              </w:rPr>
              <w:t>, воспитания, диагностики</w:t>
            </w:r>
            <w:r w:rsidR="00BD07DF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highlight w:val="white"/>
              </w:rPr>
              <w:t>и коррекции нарушений развития обучающихся с ограниченными возможностями здоровья в соответствии с темой (напр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 xml:space="preserve">авлением) профессиональной деятельности (или проблемой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профессионального проекта)</w:t>
            </w:r>
          </w:p>
        </w:tc>
      </w:tr>
      <w:tr w:rsidR="000C2C77" w14:paraId="3498B483" w14:textId="77777777">
        <w:tc>
          <w:tcPr>
            <w:tcW w:w="5813" w:type="dxa"/>
            <w:noWrap/>
          </w:tcPr>
          <w:p w14:paraId="59316D80" w14:textId="77777777" w:rsidR="000C2C77" w:rsidRDefault="00544C74">
            <w:pPr>
              <w:pStyle w:val="14"/>
              <w:tabs>
                <w:tab w:val="left" w:pos="641"/>
              </w:tabs>
              <w:spacing w:line="240" w:lineRule="auto"/>
              <w:jc w:val="left"/>
              <w:rPr>
                <w:rFonts w:ascii="Times New Roman"/>
                <w:highlight w:val="white"/>
              </w:rPr>
            </w:pPr>
            <w:r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  <w:t xml:space="preserve">3 – представлен комплекс самостоятельно созданных </w:t>
            </w:r>
            <w:r>
              <w:rPr>
                <w:rFonts w:ascii="Times New Roman" w:eastAsia="Times New Roman"/>
                <w:b/>
                <w:spacing w:val="-2"/>
                <w:sz w:val="22"/>
                <w:szCs w:val="22"/>
                <w:highlight w:val="white"/>
                <w:lang w:val="ru-RU"/>
              </w:rPr>
              <w:t>методических разработок по теме</w:t>
            </w:r>
            <w:r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  <w:t xml:space="preserve"> (направлению) профессиональной </w:t>
            </w:r>
            <w:r>
              <w:rPr>
                <w:rFonts w:ascii="Times New Roman" w:eastAsia="Times New Roman"/>
                <w:b/>
                <w:spacing w:val="-2"/>
                <w:sz w:val="22"/>
                <w:szCs w:val="22"/>
                <w:highlight w:val="white"/>
                <w:lang w:val="ru-RU"/>
              </w:rPr>
              <w:t>и/или</w:t>
            </w:r>
            <w:r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  <w:t xml:space="preserve"> описана </w:t>
            </w:r>
            <w:r>
              <w:rPr>
                <w:rFonts w:ascii="Times New Roman" w:eastAsia="Times New Roman"/>
                <w:b/>
                <w:spacing w:val="-2"/>
                <w:sz w:val="22"/>
                <w:szCs w:val="22"/>
                <w:highlight w:val="white"/>
                <w:lang w:val="ru-RU"/>
              </w:rPr>
              <w:t>авторская технология (методическая система)</w:t>
            </w:r>
            <w:r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  <w:t xml:space="preserve">: в описании показано совершенствование методов </w:t>
            </w:r>
            <w:r>
              <w:rPr>
                <w:rFonts w:ascii="Times New Roman" w:eastAsia="Times New Roman"/>
                <w:b/>
                <w:spacing w:val="-2"/>
                <w:sz w:val="22"/>
                <w:szCs w:val="22"/>
                <w:highlight w:val="white"/>
                <w:lang w:val="ru-RU"/>
              </w:rPr>
              <w:t>о</w:t>
            </w:r>
            <w:r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  <w:t xml:space="preserve">бучения, </w:t>
            </w:r>
            <w:r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  <w:t xml:space="preserve">воспитания, диагностики и коррекции нарушений развития обучающихся с ОВЗ, приводящее к достижению целей и задач профессиональной деятельности; представлены документы, подтверждающие внедрение разработок в образовательный процесс и их положительную внешнюю </w:t>
            </w:r>
            <w:r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  <w:t xml:space="preserve">оценку –  </w:t>
            </w:r>
            <w:r>
              <w:rPr>
                <w:rFonts w:ascii="Times New Roman" w:eastAsia="Times New Roman"/>
                <w:b/>
                <w:spacing w:val="-2"/>
                <w:sz w:val="22"/>
                <w:szCs w:val="22"/>
                <w:highlight w:val="white"/>
                <w:lang w:val="ru-RU"/>
              </w:rPr>
              <w:t>на региональном (и выше) уровне</w:t>
            </w:r>
            <w:r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  <w:t xml:space="preserve"> (отзывы, рецензии экспертов).</w:t>
            </w:r>
          </w:p>
        </w:tc>
        <w:tc>
          <w:tcPr>
            <w:tcW w:w="5386" w:type="dxa"/>
            <w:noWrap/>
          </w:tcPr>
          <w:p w14:paraId="5842A2D6" w14:textId="16E07DDE" w:rsidR="000C2C77" w:rsidRDefault="00544C7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Это </w:t>
            </w:r>
            <w:r>
              <w:rPr>
                <w:rFonts w:ascii="Times New Roman" w:hAnsi="Times New Roman"/>
                <w:b/>
                <w:highlight w:val="white"/>
              </w:rPr>
              <w:t>максимальный</w:t>
            </w:r>
            <w:r>
              <w:rPr>
                <w:rFonts w:ascii="Times New Roman" w:hAnsi="Times New Roman"/>
                <w:highlight w:val="white"/>
              </w:rPr>
              <w:t xml:space="preserve"> результат, который может достигаться теми, кто разработал авторскую технологию (методическую систему) обучения, воспитания, диагностики </w:t>
            </w:r>
            <w:r>
              <w:rPr>
                <w:rFonts w:ascii="Times New Roman" w:eastAsia="Times New Roman" w:hAnsi="Times New Roman"/>
                <w:spacing w:val="-2"/>
                <w:highlight w:val="white"/>
              </w:rPr>
              <w:t>и коррекции нарушений</w:t>
            </w:r>
            <w:r>
              <w:rPr>
                <w:rFonts w:ascii="Times New Roman" w:eastAsia="Times New Roman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 xml:space="preserve">развития </w:t>
            </w:r>
            <w:r>
              <w:rPr>
                <w:rFonts w:ascii="Times New Roman" w:hAnsi="Times New Roman"/>
                <w:highlight w:val="white"/>
              </w:rPr>
              <w:t>обучающихся с ОВЗ в соответствии с темой, целью и задачами профессиональной деятельности.</w:t>
            </w:r>
          </w:p>
          <w:p w14:paraId="0F6DD5B2" w14:textId="641C6391" w:rsidR="000C2C77" w:rsidRDefault="00544C7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Уровень представления авторской технологии и/или совершенствования методов обучения, воспитания и диагностики развития обучающихся с ОВЗ </w:t>
            </w:r>
            <w:r>
              <w:rPr>
                <w:rFonts w:ascii="Times New Roman" w:hAnsi="Times New Roman"/>
                <w:b/>
                <w:highlight w:val="white"/>
              </w:rPr>
              <w:t>не ниже регионального</w:t>
            </w:r>
            <w:r>
              <w:rPr>
                <w:rFonts w:ascii="Times New Roman" w:hAnsi="Times New Roman"/>
                <w:highlight w:val="white"/>
              </w:rPr>
              <w:t>.</w:t>
            </w:r>
          </w:p>
          <w:p w14:paraId="03ABBB00" w14:textId="77777777" w:rsidR="000C2C77" w:rsidRDefault="000C2C77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4111" w:type="dxa"/>
            <w:vMerge w:val="restart"/>
            <w:noWrap/>
          </w:tcPr>
          <w:p w14:paraId="6E319E5A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Обрат</w:t>
            </w:r>
            <w:r>
              <w:rPr>
                <w:rFonts w:ascii="Times New Roman" w:hAnsi="Times New Roman"/>
              </w:rPr>
              <w:t xml:space="preserve">ить внимание на этот показатель тем, кто претендует на высшую квалификационную категорию. </w:t>
            </w:r>
          </w:p>
          <w:p w14:paraId="0094DB1C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Разнообразные подтверждения методических разработок или авторской технологии на региональном уровне и выше – залог высокого балла.</w:t>
            </w:r>
          </w:p>
          <w:p w14:paraId="69A670C0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претендующих на первую категор</w:t>
            </w:r>
            <w:r>
              <w:rPr>
                <w:rFonts w:ascii="Times New Roman" w:hAnsi="Times New Roman"/>
              </w:rPr>
              <w:t>ию желательно набрать не менее двух баллов, подтвердить внедрение методических разработок на муниципальном уровне.</w:t>
            </w:r>
          </w:p>
          <w:p w14:paraId="31405CB4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Данный показатель отражает сформированность методических компетенций педагога.</w:t>
            </w:r>
          </w:p>
          <w:p w14:paraId="0D313A5D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16645AF8" w14:textId="77777777">
        <w:tc>
          <w:tcPr>
            <w:tcW w:w="5813" w:type="dxa"/>
            <w:noWrap/>
          </w:tcPr>
          <w:p w14:paraId="6151DE4E" w14:textId="77777777" w:rsidR="000C2C77" w:rsidRPr="000F4AC8" w:rsidRDefault="00544C74">
            <w:pPr>
              <w:pStyle w:val="14"/>
              <w:tabs>
                <w:tab w:val="left" w:pos="641"/>
              </w:tabs>
              <w:spacing w:line="240" w:lineRule="auto"/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</w:pPr>
            <w:r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  <w:t xml:space="preserve">2 – представлен комплекс самостоятельно созданных или </w:t>
            </w:r>
            <w:r>
              <w:rPr>
                <w:rFonts w:ascii="Times New Roman" w:eastAsia="Times New Roman"/>
                <w:b/>
                <w:bCs/>
                <w:spacing w:val="-2"/>
                <w:sz w:val="22"/>
                <w:szCs w:val="22"/>
                <w:highlight w:val="white"/>
                <w:lang w:val="ru-RU"/>
              </w:rPr>
              <w:t>адаптированных технологий и методических разработок по теме</w:t>
            </w:r>
            <w:r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  <w:t xml:space="preserve"> (направлению) профессиональной деятельности (или проблемы профессионального проекта): в описании показано совершенствование методов обучения, воспитания,  диагностики и коррекции нарушений развити</w:t>
            </w:r>
            <w:r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  <w:t xml:space="preserve">я обучающихся с ОВЗ, приводящее к достижению целей и </w:t>
            </w:r>
            <w:r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  <w:lastRenderedPageBreak/>
              <w:t xml:space="preserve">задач профессиональной деятельности; представлены документы, подтверждающие внедрение разработок в образовательный процесс и их положительную внешнюю оценку (отзывы, рецензии экспертов)  </w:t>
            </w:r>
            <w:r>
              <w:rPr>
                <w:rFonts w:ascii="Times New Roman" w:eastAsia="Times New Roman"/>
                <w:b/>
                <w:spacing w:val="-2"/>
                <w:sz w:val="22"/>
                <w:szCs w:val="22"/>
                <w:highlight w:val="white"/>
                <w:lang w:val="ru-RU"/>
              </w:rPr>
              <w:t>на муниципальном</w:t>
            </w:r>
            <w:r>
              <w:rPr>
                <w:rFonts w:ascii="Times New Roman" w:eastAsia="Times New Roman"/>
                <w:b/>
                <w:spacing w:val="-2"/>
                <w:sz w:val="22"/>
                <w:szCs w:val="22"/>
                <w:highlight w:val="white"/>
                <w:lang w:val="ru-RU"/>
              </w:rPr>
              <w:t xml:space="preserve"> (и выше) уровне</w:t>
            </w:r>
            <w:r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  <w:t xml:space="preserve"> (отзывы, рецензии экспертов)</w:t>
            </w:r>
          </w:p>
        </w:tc>
        <w:tc>
          <w:tcPr>
            <w:tcW w:w="5386" w:type="dxa"/>
            <w:noWrap/>
          </w:tcPr>
          <w:p w14:paraId="1CCA3293" w14:textId="3555E10A" w:rsidR="000C2C77" w:rsidRDefault="00544C7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lastRenderedPageBreak/>
              <w:t xml:space="preserve">Это </w:t>
            </w:r>
            <w:r>
              <w:rPr>
                <w:rFonts w:ascii="Times New Roman" w:hAnsi="Times New Roman"/>
                <w:b/>
                <w:highlight w:val="white"/>
              </w:rPr>
              <w:t>достойный</w:t>
            </w:r>
            <w:r>
              <w:rPr>
                <w:rFonts w:ascii="Times New Roman" w:hAnsi="Times New Roman"/>
                <w:highlight w:val="white"/>
              </w:rPr>
              <w:t xml:space="preserve"> результат, который может достигаться теми, кто </w:t>
            </w:r>
            <w:r>
              <w:rPr>
                <w:rFonts w:ascii="Times New Roman" w:hAnsi="Times New Roman"/>
                <w:b/>
                <w:highlight w:val="white"/>
              </w:rPr>
              <w:t>разработал или адаптировал</w:t>
            </w:r>
            <w:r>
              <w:rPr>
                <w:rFonts w:ascii="Times New Roman" w:hAnsi="Times New Roman"/>
                <w:highlight w:val="white"/>
              </w:rPr>
              <w:t xml:space="preserve"> с учетом особенностей организации и/или обучающихся с ОВЗ авторскую технологию (методическую систему) обучения, воспитания</w:t>
            </w:r>
            <w:r>
              <w:rPr>
                <w:rFonts w:ascii="Times New Roman" w:hAnsi="Times New Roman"/>
                <w:highlight w:val="white"/>
              </w:rPr>
              <w:t xml:space="preserve">, диагностики </w:t>
            </w:r>
            <w:r>
              <w:rPr>
                <w:rFonts w:ascii="Times New Roman" w:eastAsia="Times New Roman"/>
                <w:spacing w:val="-2"/>
                <w:highlight w:val="white"/>
              </w:rPr>
              <w:t>и</w:t>
            </w:r>
            <w:r>
              <w:rPr>
                <w:rFonts w:ascii="Times New Roman" w:eastAsia="Times New Roman"/>
                <w:spacing w:val="-2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highlight w:val="white"/>
              </w:rPr>
              <w:t>коррекции нарушений</w:t>
            </w:r>
            <w:r>
              <w:rPr>
                <w:rFonts w:ascii="Times New Roman" w:eastAsia="Times New Roman"/>
                <w:b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 xml:space="preserve">развития обучающихся с ОВЗ в соответствии с темой, целью и </w:t>
            </w:r>
            <w:r>
              <w:rPr>
                <w:rFonts w:ascii="Times New Roman" w:hAnsi="Times New Roman"/>
                <w:highlight w:val="white"/>
              </w:rPr>
              <w:lastRenderedPageBreak/>
              <w:t>задачами профессиональной деятельности.</w:t>
            </w:r>
          </w:p>
          <w:p w14:paraId="1402FBE2" w14:textId="3701D289" w:rsidR="000C2C77" w:rsidRDefault="00544C7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Уровень представления авторской технологии и/или совершенствования методов обучения, воспитания, диагностики </w:t>
            </w:r>
            <w:r>
              <w:rPr>
                <w:rFonts w:ascii="Times New Roman" w:eastAsia="Times New Roman" w:hAnsi="Times New Roman"/>
                <w:spacing w:val="-2"/>
                <w:highlight w:val="white"/>
              </w:rPr>
              <w:t xml:space="preserve">и коррекции </w:t>
            </w:r>
            <w:r>
              <w:rPr>
                <w:rFonts w:ascii="Times New Roman" w:eastAsia="Times New Roman" w:hAnsi="Times New Roman"/>
                <w:spacing w:val="-2"/>
                <w:highlight w:val="white"/>
              </w:rPr>
              <w:t>нарушений</w:t>
            </w:r>
            <w:r>
              <w:rPr>
                <w:rFonts w:ascii="Times New Roman" w:eastAsia="Times New Roman"/>
                <w:b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 xml:space="preserve">развития обучающихся с ОВЗ </w:t>
            </w:r>
            <w:r>
              <w:rPr>
                <w:rFonts w:ascii="Times New Roman" w:hAnsi="Times New Roman"/>
                <w:b/>
                <w:highlight w:val="white"/>
              </w:rPr>
              <w:t>не ниже муниципального</w:t>
            </w:r>
            <w:r>
              <w:rPr>
                <w:rFonts w:ascii="Times New Roman" w:hAnsi="Times New Roman"/>
                <w:highlight w:val="white"/>
              </w:rPr>
              <w:t>.</w:t>
            </w:r>
          </w:p>
        </w:tc>
        <w:tc>
          <w:tcPr>
            <w:tcW w:w="4111" w:type="dxa"/>
            <w:vMerge/>
            <w:noWrap/>
          </w:tcPr>
          <w:p w14:paraId="5185D5B5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601AC241" w14:textId="77777777">
        <w:tc>
          <w:tcPr>
            <w:tcW w:w="5813" w:type="dxa"/>
            <w:noWrap/>
          </w:tcPr>
          <w:p w14:paraId="2302AA3F" w14:textId="77777777" w:rsidR="000C2C77" w:rsidRPr="000F4AC8" w:rsidRDefault="00544C74">
            <w:pPr>
              <w:pStyle w:val="14"/>
              <w:tabs>
                <w:tab w:val="left" w:pos="641"/>
              </w:tabs>
              <w:spacing w:line="240" w:lineRule="auto"/>
              <w:jc w:val="left"/>
              <w:rPr>
                <w:rFonts w:ascii="Times New Roman" w:eastAsia="Times New Roman"/>
                <w:spacing w:val="-2"/>
                <w:highlight w:val="white"/>
                <w:lang w:val="ru-RU"/>
              </w:rPr>
            </w:pPr>
            <w:r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  <w:lastRenderedPageBreak/>
              <w:t xml:space="preserve">1– представлены </w:t>
            </w:r>
            <w:r>
              <w:rPr>
                <w:rFonts w:ascii="Times New Roman" w:eastAsia="Times New Roman"/>
                <w:b/>
                <w:spacing w:val="-2"/>
                <w:sz w:val="22"/>
                <w:szCs w:val="22"/>
                <w:highlight w:val="white"/>
                <w:lang w:val="ru-RU"/>
              </w:rPr>
              <w:t xml:space="preserve">отдельные методические разработки </w:t>
            </w:r>
            <w:r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  <w:t xml:space="preserve">по теме (направлению) профессиональной деятельности (или проблемы профессионального проекта): в описании показано совершенствование методов </w:t>
            </w:r>
            <w:r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  <w:t>обучения, воспитания,   диагностики и коррекции нарушений развития обучающихся с ОВЗ, приводящее к достижению целей и задач профессиональной деятельности</w:t>
            </w:r>
            <w:r>
              <w:rPr>
                <w:rFonts w:ascii="Times New Roman" w:eastAsia="Times New Roman"/>
                <w:b/>
                <w:spacing w:val="-2"/>
                <w:sz w:val="22"/>
                <w:szCs w:val="22"/>
                <w:highlight w:val="white"/>
                <w:lang w:val="ru-RU"/>
              </w:rPr>
              <w:t>;</w:t>
            </w:r>
            <w:r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  <w:t xml:space="preserve"> представлены документы, подтверждающие внедрение разработок в образовательный процесс и их положитель</w:t>
            </w:r>
            <w:r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  <w:t>ную внешнюю оценку (отзывы, рецензии экспертов)</w:t>
            </w:r>
            <w:r>
              <w:rPr>
                <w:rFonts w:ascii="Times New Roman" w:eastAsia="Times New Roman"/>
                <w:b/>
                <w:spacing w:val="-2"/>
                <w:sz w:val="22"/>
                <w:szCs w:val="22"/>
                <w:highlight w:val="white"/>
                <w:lang w:val="ru-RU"/>
              </w:rPr>
              <w:t xml:space="preserve"> на институциональном (и выше) уровне</w:t>
            </w:r>
            <w:r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  <w:t xml:space="preserve"> (отзывы, рецензии экспертов).</w:t>
            </w:r>
          </w:p>
        </w:tc>
        <w:tc>
          <w:tcPr>
            <w:tcW w:w="5386" w:type="dxa"/>
            <w:noWrap/>
          </w:tcPr>
          <w:p w14:paraId="3849F7AC" w14:textId="10C1D1F5" w:rsidR="000C2C77" w:rsidRDefault="00544C7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Это </w:t>
            </w:r>
            <w:r>
              <w:rPr>
                <w:rFonts w:ascii="Times New Roman" w:hAnsi="Times New Roman"/>
                <w:b/>
                <w:highlight w:val="white"/>
              </w:rPr>
              <w:t>допустимый</w:t>
            </w:r>
            <w:r>
              <w:rPr>
                <w:rFonts w:ascii="Times New Roman" w:hAnsi="Times New Roman"/>
                <w:highlight w:val="white"/>
              </w:rPr>
              <w:t xml:space="preserve"> результат, который может достигаться теми, кто </w:t>
            </w:r>
            <w:r>
              <w:rPr>
                <w:rFonts w:ascii="Times New Roman" w:hAnsi="Times New Roman"/>
                <w:b/>
                <w:highlight w:val="white"/>
              </w:rPr>
              <w:t>разработал или адаптировал</w:t>
            </w:r>
            <w:r>
              <w:rPr>
                <w:rFonts w:ascii="Times New Roman" w:hAnsi="Times New Roman"/>
                <w:highlight w:val="white"/>
              </w:rPr>
              <w:t xml:space="preserve"> с учетом особенностей организации и/или обучающихся </w:t>
            </w:r>
            <w:r>
              <w:rPr>
                <w:rFonts w:ascii="Times New Roman" w:hAnsi="Times New Roman"/>
                <w:highlight w:val="white"/>
              </w:rPr>
              <w:t xml:space="preserve">с ОВЗ </w:t>
            </w:r>
            <w:r>
              <w:rPr>
                <w:rFonts w:ascii="Times New Roman" w:hAnsi="Times New Roman"/>
                <w:b/>
                <w:highlight w:val="white"/>
              </w:rPr>
              <w:t>отдельные фрагменты образовательного процесса</w:t>
            </w:r>
            <w:r>
              <w:rPr>
                <w:rFonts w:ascii="Times New Roman" w:hAnsi="Times New Roman"/>
                <w:highlight w:val="white"/>
              </w:rPr>
              <w:t xml:space="preserve"> в части обучения, воспитания, диагностики </w:t>
            </w:r>
            <w:r>
              <w:rPr>
                <w:rFonts w:ascii="Times New Roman" w:eastAsia="Times New Roman" w:hAnsi="Times New Roman"/>
                <w:spacing w:val="-2"/>
                <w:highlight w:val="white"/>
              </w:rPr>
              <w:t>и коррекции нарушений</w:t>
            </w:r>
            <w:r>
              <w:rPr>
                <w:rFonts w:ascii="Times New Roman" w:eastAsia="Times New Roman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>развития обучающихся с ОВЗ в соответствии с темой, целью и задачами профессиональной деятельности.</w:t>
            </w:r>
          </w:p>
          <w:p w14:paraId="08AF5196" w14:textId="76A04D83" w:rsidR="000C2C77" w:rsidRDefault="00544C7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Уровень представления методических разраб</w:t>
            </w:r>
            <w:r>
              <w:rPr>
                <w:rFonts w:ascii="Times New Roman" w:hAnsi="Times New Roman"/>
                <w:highlight w:val="white"/>
              </w:rPr>
              <w:t xml:space="preserve">оток и описания совершенствования методов обучения, воспитания, диагностики </w:t>
            </w:r>
            <w:r>
              <w:rPr>
                <w:rFonts w:ascii="Times New Roman" w:eastAsia="Times New Roman" w:hAnsi="Times New Roman"/>
                <w:spacing w:val="-2"/>
                <w:highlight w:val="white"/>
              </w:rPr>
              <w:t>и коррекции нарушений</w:t>
            </w:r>
            <w:r>
              <w:rPr>
                <w:rFonts w:ascii="Times New Roman" w:eastAsia="Times New Roman"/>
                <w:b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 xml:space="preserve">развития обучающихся с ОВЗ </w:t>
            </w:r>
            <w:r>
              <w:rPr>
                <w:rFonts w:ascii="Times New Roman" w:hAnsi="Times New Roman"/>
                <w:b/>
                <w:highlight w:val="white"/>
              </w:rPr>
              <w:t>не ниже институционального</w:t>
            </w:r>
            <w:r>
              <w:rPr>
                <w:rFonts w:ascii="Times New Roman" w:hAnsi="Times New Roman"/>
                <w:highlight w:val="white"/>
              </w:rPr>
              <w:t>.</w:t>
            </w:r>
          </w:p>
        </w:tc>
        <w:tc>
          <w:tcPr>
            <w:tcW w:w="4111" w:type="dxa"/>
            <w:vMerge/>
            <w:noWrap/>
          </w:tcPr>
          <w:p w14:paraId="48D9A1A3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14BEAF25" w14:textId="77777777">
        <w:tc>
          <w:tcPr>
            <w:tcW w:w="5813" w:type="dxa"/>
            <w:noWrap/>
          </w:tcPr>
          <w:p w14:paraId="7D9B21DC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– отсутствуют документы, подтверждающие участие в совершенствовании методов.</w:t>
            </w:r>
          </w:p>
        </w:tc>
        <w:tc>
          <w:tcPr>
            <w:tcW w:w="5386" w:type="dxa"/>
            <w:noWrap/>
          </w:tcPr>
          <w:p w14:paraId="436EE47D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недопустимый</w:t>
            </w:r>
            <w:r>
              <w:rPr>
                <w:rFonts w:ascii="Times New Roman" w:hAnsi="Times New Roman"/>
              </w:rPr>
              <w:t xml:space="preserve"> резул</w:t>
            </w:r>
            <w:r>
              <w:rPr>
                <w:rFonts w:ascii="Times New Roman" w:hAnsi="Times New Roman"/>
              </w:rPr>
              <w:t>ьтат для претендующих на квалификационную категорию педагогов.</w:t>
            </w:r>
          </w:p>
        </w:tc>
        <w:tc>
          <w:tcPr>
            <w:tcW w:w="4111" w:type="dxa"/>
            <w:vMerge/>
            <w:noWrap/>
          </w:tcPr>
          <w:p w14:paraId="10407B16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4A5BDA1C" w14:textId="77777777">
        <w:tc>
          <w:tcPr>
            <w:tcW w:w="15310" w:type="dxa"/>
            <w:gridSpan w:val="3"/>
            <w:noWrap/>
          </w:tcPr>
          <w:p w14:paraId="7251E219" w14:textId="77777777" w:rsidR="000C2C77" w:rsidRDefault="00544C74">
            <w:pPr>
              <w:tabs>
                <w:tab w:val="left" w:pos="358"/>
              </w:tabs>
              <w:spacing w:after="0" w:line="240" w:lineRule="auto"/>
              <w:rPr>
                <w:rFonts w:ascii="Times New Roman" w:eastAsia="MS Mincho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/>
                <w:spacing w:val="-2"/>
                <w:sz w:val="28"/>
                <w:szCs w:val="28"/>
              </w:rPr>
              <w:t>2. Результаты освоения обучающимися</w:t>
            </w:r>
            <w:r>
              <w:rPr>
                <w:rFonts w:ascii="Times New Roman" w:eastAsia="MS Mincho" w:hAnsi="Times New Roman"/>
                <w:b/>
                <w:spacing w:val="-2"/>
                <w:sz w:val="28"/>
                <w:szCs w:val="28"/>
                <w:vertAlign w:val="superscript"/>
              </w:rPr>
              <w:footnoteReference w:id="1"/>
            </w:r>
            <w:r>
              <w:rPr>
                <w:rFonts w:ascii="Times New Roman" w:eastAsia="MS Mincho" w:hAnsi="Times New Roman"/>
                <w:b/>
                <w:spacing w:val="-2"/>
                <w:sz w:val="28"/>
                <w:szCs w:val="28"/>
              </w:rPr>
              <w:t xml:space="preserve"> образовательных программ</w:t>
            </w:r>
          </w:p>
        </w:tc>
      </w:tr>
      <w:tr w:rsidR="000C2C77" w14:paraId="4EE058BA" w14:textId="77777777">
        <w:tc>
          <w:tcPr>
            <w:tcW w:w="15310" w:type="dxa"/>
            <w:gridSpan w:val="3"/>
            <w:noWrap/>
          </w:tcPr>
          <w:p w14:paraId="40CB35EB" w14:textId="77777777" w:rsidR="000C2C77" w:rsidRDefault="00544C74">
            <w:pPr>
              <w:tabs>
                <w:tab w:val="left" w:pos="358"/>
              </w:tabs>
              <w:spacing w:after="0" w:line="240" w:lineRule="auto"/>
              <w:rPr>
                <w:rFonts w:ascii="Times New Roman" w:eastAsia="MS Mincho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/>
                <w:bCs/>
                <w:spacing w:val="-2"/>
                <w:sz w:val="24"/>
                <w:szCs w:val="24"/>
                <w:lang w:eastAsia="ru-RU"/>
              </w:rPr>
              <w:t>2.1.</w:t>
            </w:r>
            <w:r>
              <w:rPr>
                <w:rFonts w:ascii="Times New Roman" w:eastAsia="MS Mincho" w:hAnsi="Times New Roman"/>
                <w:b/>
                <w:bCs/>
                <w:spacing w:val="-2"/>
                <w:sz w:val="24"/>
                <w:szCs w:val="24"/>
                <w:lang w:eastAsia="ru-RU"/>
              </w:rPr>
              <w:tab/>
              <w:t xml:space="preserve">Результаты/целевые ориентиры освоения адаптированных образовательных программ по итогам мониторингов, проводимых </w:t>
            </w:r>
            <w:r>
              <w:rPr>
                <w:rFonts w:ascii="Times New Roman" w:eastAsia="MS Mincho" w:hAnsi="Times New Roman"/>
                <w:b/>
                <w:bCs/>
                <w:spacing w:val="-2"/>
                <w:sz w:val="24"/>
                <w:szCs w:val="24"/>
                <w:lang w:eastAsia="ru-RU"/>
              </w:rPr>
              <w:t>аттестуемым и/или организацией</w:t>
            </w:r>
          </w:p>
        </w:tc>
      </w:tr>
      <w:tr w:rsidR="000C2C77" w14:paraId="478407B1" w14:textId="77777777">
        <w:tc>
          <w:tcPr>
            <w:tcW w:w="5813" w:type="dxa"/>
            <w:noWrap/>
          </w:tcPr>
          <w:p w14:paraId="0FB8C80A" w14:textId="77777777" w:rsidR="000C2C77" w:rsidRDefault="00544C74">
            <w:pPr>
              <w:tabs>
                <w:tab w:val="left" w:pos="358"/>
              </w:tabs>
              <w:spacing w:after="0" w:line="240" w:lineRule="auto"/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</w:pPr>
            <w:r>
              <w:rPr>
                <w:rFonts w:ascii="Times New Roman" w:eastAsia="MS Mincho" w:hAnsi="Times New Roman"/>
                <w:b/>
                <w:spacing w:val="-2"/>
                <w:sz w:val="23"/>
                <w:szCs w:val="23"/>
                <w:lang w:eastAsia="ru-RU"/>
              </w:rPr>
              <w:t>3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 – представлена </w:t>
            </w:r>
            <w:r>
              <w:rPr>
                <w:rFonts w:ascii="Times New Roman" w:eastAsia="MS Mincho" w:hAnsi="Times New Roman"/>
                <w:b/>
                <w:spacing w:val="-2"/>
                <w:sz w:val="23"/>
                <w:szCs w:val="23"/>
                <w:lang w:eastAsia="ru-RU"/>
              </w:rPr>
              <w:t xml:space="preserve">положительная динамика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освоения обучающимися с ОВЗ адаптированных образовательных программ и достижения предметных, метапредметных и личностных результатов, результатов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highlight w:val="white"/>
                <w:lang w:eastAsia="ru-RU"/>
              </w:rPr>
              <w:t>коррекционно-развивающей работы, форми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highlight w:val="white"/>
                <w:lang w:eastAsia="ru-RU"/>
              </w:rPr>
              <w:t xml:space="preserve">рования жизненных компетенций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по итогам мониторингов за период </w:t>
            </w:r>
            <w:r>
              <w:rPr>
                <w:rFonts w:ascii="Times New Roman" w:eastAsia="MS Mincho" w:hAnsi="Times New Roman"/>
                <w:b/>
                <w:bCs/>
                <w:spacing w:val="-2"/>
                <w:sz w:val="23"/>
                <w:szCs w:val="23"/>
                <w:lang w:eastAsia="ru-RU"/>
              </w:rPr>
              <w:t>5 лет (и более)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, описаны и/или указаны методики диагностирования предметных, метапредметных и личностных результатов;  результатов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highlight w:val="white"/>
                <w:lang w:eastAsia="ru-RU"/>
              </w:rPr>
              <w:t xml:space="preserve">коррекционно-развивающей работы, формирования жизненных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highlight w:val="white"/>
                <w:lang w:eastAsia="ru-RU"/>
              </w:rPr>
              <w:lastRenderedPageBreak/>
              <w:t>компет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highlight w:val="white"/>
                <w:lang w:eastAsia="ru-RU"/>
              </w:rPr>
              <w:t>енци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й показатели и критерии мониторинга (диагностики) </w:t>
            </w:r>
            <w:r>
              <w:rPr>
                <w:rFonts w:ascii="Times New Roman" w:eastAsia="MS Mincho" w:hAnsi="Times New Roman"/>
                <w:b/>
                <w:spacing w:val="-2"/>
                <w:sz w:val="23"/>
                <w:szCs w:val="23"/>
                <w:lang w:eastAsia="ru-RU"/>
              </w:rPr>
              <w:t>соответствуют заявленным теме (направлению), цели и задачам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 профессиональной деятельности; </w:t>
            </w:r>
          </w:p>
          <w:p w14:paraId="3EDEF3C3" w14:textId="77777777" w:rsidR="000C2C77" w:rsidRDefault="000C2C77">
            <w:pPr>
              <w:spacing w:after="0" w:line="240" w:lineRule="auto"/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  <w:noWrap/>
          </w:tcPr>
          <w:p w14:paraId="0A3A484D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Это </w:t>
            </w:r>
            <w:r>
              <w:rPr>
                <w:rFonts w:ascii="Times New Roman" w:hAnsi="Times New Roman"/>
                <w:b/>
              </w:rPr>
              <w:t>максимальный</w:t>
            </w:r>
            <w:r>
              <w:rPr>
                <w:rFonts w:ascii="Times New Roman" w:hAnsi="Times New Roman"/>
              </w:rPr>
              <w:t xml:space="preserve"> результат, который может достигаться теми, кто представляет результаты за 5 и более лет во в</w:t>
            </w:r>
            <w:r>
              <w:rPr>
                <w:rFonts w:ascii="Times New Roman" w:hAnsi="Times New Roman"/>
              </w:rPr>
              <w:t xml:space="preserve">сей их совокупности согласно требованиям ФГОС ОО. Необходимо предоставить </w:t>
            </w:r>
            <w:r>
              <w:rPr>
                <w:rFonts w:ascii="Times New Roman" w:hAnsi="Times New Roman"/>
                <w:b/>
              </w:rPr>
              <w:t>данные о положительной динамике результатов</w:t>
            </w:r>
            <w:r>
              <w:rPr>
                <w:rFonts w:ascii="Times New Roman" w:hAnsi="Times New Roman"/>
              </w:rPr>
              <w:t xml:space="preserve"> обучающихся с ОВЗ.</w:t>
            </w:r>
          </w:p>
          <w:p w14:paraId="78F457E2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этом приоритетным в перечне результатов являются те, что обозначены в качестве цели профессиональной деятельности.</w:t>
            </w:r>
          </w:p>
          <w:p w14:paraId="50DC75DB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Важно также </w:t>
            </w:r>
            <w:r>
              <w:rPr>
                <w:rFonts w:ascii="Times New Roman" w:hAnsi="Times New Roman"/>
                <w:b/>
              </w:rPr>
              <w:t xml:space="preserve">указание методик диагностирования </w:t>
            </w:r>
            <w:r>
              <w:rPr>
                <w:rFonts w:ascii="Times New Roman" w:hAnsi="Times New Roman"/>
                <w:b/>
              </w:rPr>
              <w:lastRenderedPageBreak/>
              <w:t>результатов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111" w:type="dxa"/>
            <w:vMerge w:val="restart"/>
            <w:noWrap/>
          </w:tcPr>
          <w:p w14:paraId="34A23D08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Обратить внимание на этот показатель тем, кто претендует на высшую квалификационную категорию. </w:t>
            </w:r>
          </w:p>
          <w:p w14:paraId="4F0C3A04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Результаты, соответствующие цели, а затем все, что отвечает требованиям ФГОС ОО и компетенциям педаг</w:t>
            </w:r>
            <w:r>
              <w:rPr>
                <w:rFonts w:ascii="Times New Roman" w:hAnsi="Times New Roman"/>
              </w:rPr>
              <w:t xml:space="preserve">ога – залог высокого балла. </w:t>
            </w:r>
            <w:r>
              <w:rPr>
                <w:rFonts w:ascii="Times New Roman" w:hAnsi="Times New Roman"/>
                <w:b/>
              </w:rPr>
              <w:t>Обязательное указание методики их диагностирования.</w:t>
            </w:r>
          </w:p>
          <w:p w14:paraId="231A8AB0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претендующих на первую </w:t>
            </w:r>
            <w:r>
              <w:rPr>
                <w:rFonts w:ascii="Times New Roman" w:hAnsi="Times New Roman"/>
              </w:rPr>
              <w:lastRenderedPageBreak/>
              <w:t>категорию желательно набрать не менее двух баллов.</w:t>
            </w:r>
          </w:p>
          <w:p w14:paraId="4C47569B" w14:textId="53FDDE58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Важно опираться на принятую в ОО</w:t>
            </w:r>
            <w:r>
              <w:rPr>
                <w:rFonts w:ascii="Times New Roman" w:hAnsi="Times New Roman"/>
                <w:highlight w:val="yellow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>с</w:t>
            </w:r>
            <w:r>
              <w:rPr>
                <w:rFonts w:ascii="Times New Roman" w:hAnsi="Times New Roman"/>
              </w:rPr>
              <w:t>истему оценивания (систему</w:t>
            </w:r>
            <w:r w:rsidR="00150C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мониторинга) образовательных результа</w:t>
            </w:r>
            <w:r>
              <w:rPr>
                <w:rFonts w:ascii="Times New Roman" w:hAnsi="Times New Roman"/>
              </w:rPr>
              <w:t>тов, приводить данные контроля качества образования по всем видам результатов/ целевых ориентиров (предметные, метапредметные и личностные),</w:t>
            </w:r>
            <w:r>
              <w:rPr>
                <w:rFonts w:ascii="Times New Roman" w:eastAsia="MS Mincho" w:hAnsi="Times New Roman"/>
                <w:b/>
                <w:spacing w:val="-2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результатов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highlight w:val="white"/>
                <w:lang w:eastAsia="ru-RU"/>
              </w:rPr>
              <w:t>коррекционно-развивающей работы, формирования жизненных компетенци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>й</w:t>
            </w:r>
            <w:r>
              <w:rPr>
                <w:rFonts w:ascii="Times New Roman" w:hAnsi="Times New Roman"/>
              </w:rPr>
              <w:t>.</w:t>
            </w:r>
          </w:p>
          <w:p w14:paraId="67D25BE3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Уместны результаты комплексных кон</w:t>
            </w:r>
            <w:r>
              <w:rPr>
                <w:rFonts w:ascii="Times New Roman" w:hAnsi="Times New Roman"/>
              </w:rPr>
              <w:t xml:space="preserve">трольных работ </w:t>
            </w:r>
            <w:r>
              <w:rPr>
                <w:rFonts w:ascii="Times New Roman" w:hAnsi="Times New Roman"/>
                <w:highlight w:val="white"/>
              </w:rPr>
              <w:t xml:space="preserve">(при их наличии), </w:t>
            </w:r>
            <w:r>
              <w:rPr>
                <w:rFonts w:ascii="Times New Roman" w:hAnsi="Times New Roman"/>
              </w:rPr>
              <w:t>психолого-педагогических и социальных исследований, педагогического наблюдения.</w:t>
            </w:r>
          </w:p>
          <w:p w14:paraId="0C1BFCAB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Данный показатель отражает сформированность аналитических и диагностических компетенций педагога.</w:t>
            </w:r>
          </w:p>
          <w:p w14:paraId="28B8E07F" w14:textId="0D7810D3" w:rsidR="000C2C77" w:rsidRDefault="00544C7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 xml:space="preserve">Обращаем внимание, что экспертиза </w:t>
            </w:r>
            <w:r>
              <w:rPr>
                <w:rFonts w:ascii="Times New Roman" w:eastAsia="MS Mincho" w:hAnsi="Times New Roman"/>
                <w:spacing w:val="-2"/>
                <w:sz w:val="24"/>
                <w:szCs w:val="24"/>
                <w:lang w:eastAsia="ru-RU"/>
              </w:rPr>
              <w:t>результатов</w:t>
            </w:r>
            <w:r>
              <w:rPr>
                <w:rFonts w:ascii="Times New Roman" w:eastAsia="MS Mincho" w:hAnsi="Times New Roman"/>
                <w:spacing w:val="-2"/>
                <w:sz w:val="24"/>
                <w:szCs w:val="24"/>
                <w:lang w:eastAsia="ru-RU"/>
              </w:rPr>
              <w:t xml:space="preserve"> освоения адаптированных образовательных программ обучающимися с умственной отсталостью (интеллектуальными нарушениями) и тяжелыми множественными нарушениями развития по итогам мониторингов, проводимых аттестуемым и/или организацией</w:t>
            </w:r>
            <w:r w:rsidR="006B1AC6">
              <w:rPr>
                <w:rFonts w:ascii="Times New Roman" w:eastAsia="MS Mincho" w:hAnsi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/>
                <w:spacing w:val="-2"/>
                <w:sz w:val="24"/>
                <w:szCs w:val="24"/>
                <w:lang w:eastAsia="ru-RU"/>
              </w:rPr>
              <w:t xml:space="preserve">должна </w:t>
            </w:r>
            <w:r>
              <w:rPr>
                <w:rFonts w:ascii="Times New Roman" w:eastAsia="Times New Roman" w:hAnsi="Times New Roman"/>
              </w:rPr>
              <w:t>учитывать психо</w:t>
            </w:r>
            <w:r>
              <w:rPr>
                <w:rFonts w:ascii="Times New Roman" w:eastAsia="Times New Roman" w:hAnsi="Times New Roman"/>
              </w:rPr>
              <w:t>физические особенности данных нозологических групп.</w:t>
            </w:r>
          </w:p>
          <w:p w14:paraId="578940B3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04F567D1" w14:textId="77777777">
        <w:tc>
          <w:tcPr>
            <w:tcW w:w="5813" w:type="dxa"/>
            <w:noWrap/>
          </w:tcPr>
          <w:p w14:paraId="2F27E406" w14:textId="77777777" w:rsidR="000C2C77" w:rsidRDefault="00544C74">
            <w:pPr>
              <w:tabs>
                <w:tab w:val="left" w:pos="358"/>
              </w:tabs>
              <w:spacing w:after="0" w:line="240" w:lineRule="auto"/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lastRenderedPageBreak/>
              <w:t xml:space="preserve">2 – представлены </w:t>
            </w: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 xml:space="preserve">стабильные положительные результаты 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 xml:space="preserve">положительная динамика 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освоения </w:t>
            </w:r>
            <w:r>
              <w:rPr>
                <w:rFonts w:ascii="Times New Roman" w:eastAsia="Times New Roman" w:hAnsi="Times New Roman"/>
                <w:spacing w:val="-2"/>
              </w:rPr>
              <w:t>обучающимися</w:t>
            </w:r>
            <w:r>
              <w:rPr>
                <w:rFonts w:ascii="Times New Roman" w:eastAsia="Times New Roman" w:hAnsi="Times New Roman"/>
                <w:spacing w:val="-2"/>
                <w:highlight w:val="white"/>
              </w:rPr>
              <w:t xml:space="preserve"> с ОВЗ  адаптированных образовательных программ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и достижения предметных, метапредметных и личностных результатов, 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 результатов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highlight w:val="white"/>
                <w:lang w:eastAsia="ru-RU"/>
              </w:rPr>
              <w:t>коррекционно-развивающей работы, формирования жизненных компетенци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й по итогам мониторингов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>за 5 лет,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описаны и/или указаны методики диагностирования предметных, метапредметных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и личностных результатов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 , результатов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highlight w:val="white"/>
                <w:lang w:eastAsia="ru-RU"/>
              </w:rPr>
              <w:t>коррекционно-развивающей работы, формирования жизненных компетенци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; показатели и критерии мониторинга (диагностики) в основном </w:t>
            </w: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>соответствуют заявленным теме (направлению), цели и задачам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профессиональной деятельност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и.</w:t>
            </w:r>
          </w:p>
          <w:p w14:paraId="2863820A" w14:textId="77777777" w:rsidR="000C2C77" w:rsidRDefault="000C2C77">
            <w:pPr>
              <w:spacing w:after="0" w:line="240" w:lineRule="auto"/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  <w:noWrap/>
          </w:tcPr>
          <w:p w14:paraId="0C807488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 xml:space="preserve">достойный </w:t>
            </w:r>
            <w:r>
              <w:rPr>
                <w:rFonts w:ascii="Times New Roman" w:hAnsi="Times New Roman"/>
              </w:rPr>
              <w:t xml:space="preserve">результат, который может достигаться теми, кто представляет результаты за 5 и более лет во всей их совокупности согласно требованиям ФГОС ОО. </w:t>
            </w:r>
          </w:p>
          <w:p w14:paraId="3703300B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Необходимо предоставить </w:t>
            </w:r>
            <w:r>
              <w:rPr>
                <w:rFonts w:ascii="Times New Roman" w:hAnsi="Times New Roman"/>
                <w:b/>
              </w:rPr>
              <w:t>данные о стабильности положительных результатов</w:t>
            </w:r>
            <w:r>
              <w:rPr>
                <w:rFonts w:ascii="Times New Roman" w:hAnsi="Times New Roman"/>
              </w:rPr>
              <w:t xml:space="preserve"> обучающихся с ОВЗ.</w:t>
            </w:r>
          </w:p>
          <w:p w14:paraId="1056D709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</w:t>
            </w:r>
            <w:r>
              <w:rPr>
                <w:rFonts w:ascii="Times New Roman" w:hAnsi="Times New Roman"/>
              </w:rPr>
              <w:t>этом приоритетным в перечне результатов являются те, что обозначены в качестве цели профессиональной деятельности.</w:t>
            </w:r>
          </w:p>
          <w:p w14:paraId="6E844138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Важно также указание методик диагностирования результатов.</w:t>
            </w:r>
          </w:p>
        </w:tc>
        <w:tc>
          <w:tcPr>
            <w:tcW w:w="4111" w:type="dxa"/>
            <w:vMerge/>
            <w:noWrap/>
          </w:tcPr>
          <w:p w14:paraId="62C6F016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4C057A77" w14:textId="77777777">
        <w:tc>
          <w:tcPr>
            <w:tcW w:w="5813" w:type="dxa"/>
            <w:noWrap/>
          </w:tcPr>
          <w:p w14:paraId="559C7F03" w14:textId="77777777" w:rsidR="000C2C77" w:rsidRDefault="00544C74">
            <w:pPr>
              <w:tabs>
                <w:tab w:val="left" w:pos="358"/>
              </w:tabs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1 – представлены </w:t>
            </w: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>стабильные положительные результаты развития обучающихся с ОВЗ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по итогам мониторингов или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 xml:space="preserve">положительная динамика 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освоения обучающимися </w:t>
            </w:r>
            <w:r>
              <w:rPr>
                <w:rFonts w:ascii="Times New Roman" w:eastAsia="Times New Roman" w:hAnsi="Times New Roman"/>
                <w:spacing w:val="-2"/>
              </w:rPr>
              <w:t>с ОВЗ адаптированных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образовательных программ и достижения предметных, метапредметных и личностных результатов,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 результатов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highlight w:val="white"/>
                <w:lang w:eastAsia="ru-RU"/>
              </w:rPr>
              <w:t>коррекционно-развивающей работы, формирования жизненных ко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highlight w:val="white"/>
                <w:lang w:eastAsia="ru-RU"/>
              </w:rPr>
              <w:t>мпетенци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й по итогам мониторингов </w:t>
            </w: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>за 3 года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, описаны или указаны </w:t>
            </w: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етодики диагностирования предметных, метапредметных и личностных результатов,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 результатов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highlight w:val="white"/>
                <w:lang w:eastAsia="ru-RU"/>
              </w:rPr>
              <w:t>коррекционно-развивающей работы, формирования жизненных компетенци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й ; показатели и критерии мониторинга (диагностики) частично </w:t>
            </w: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>соответствуют заявленным теме, цели и задачам профессиональной деятельности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>.</w:t>
            </w:r>
          </w:p>
        </w:tc>
        <w:tc>
          <w:tcPr>
            <w:tcW w:w="5386" w:type="dxa"/>
            <w:noWrap/>
          </w:tcPr>
          <w:p w14:paraId="6FC177DE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 xml:space="preserve">допустимый </w:t>
            </w:r>
            <w:r>
              <w:rPr>
                <w:rFonts w:ascii="Times New Roman" w:hAnsi="Times New Roman"/>
              </w:rPr>
              <w:t>результат, который может достигаться теми, кто представляет результаты за 3 и более лет во всей их сово</w:t>
            </w:r>
            <w:r>
              <w:rPr>
                <w:rFonts w:ascii="Times New Roman" w:hAnsi="Times New Roman"/>
              </w:rPr>
              <w:t xml:space="preserve">купности согласно требованиям ФГОС ОО. </w:t>
            </w:r>
          </w:p>
          <w:p w14:paraId="6C20816C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Необходимо предоставить </w:t>
            </w:r>
            <w:r>
              <w:rPr>
                <w:rFonts w:ascii="Times New Roman" w:hAnsi="Times New Roman"/>
                <w:b/>
              </w:rPr>
              <w:t>данные о стабильности положительных результатов</w:t>
            </w:r>
            <w:r>
              <w:rPr>
                <w:rFonts w:ascii="Times New Roman" w:hAnsi="Times New Roman"/>
              </w:rPr>
              <w:t xml:space="preserve"> обучающихся с ОВЗ.</w:t>
            </w:r>
          </w:p>
          <w:p w14:paraId="3611FD27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этом приоритетным в перечне результатов являются те, что обозначены в качестве цели профессиональной деятельности.</w:t>
            </w:r>
          </w:p>
          <w:p w14:paraId="6B2990D0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Важно </w:t>
            </w:r>
            <w:r>
              <w:rPr>
                <w:rFonts w:ascii="Times New Roman" w:hAnsi="Times New Roman"/>
              </w:rPr>
              <w:t>также указание методик диагностирования результатов.</w:t>
            </w:r>
          </w:p>
        </w:tc>
        <w:tc>
          <w:tcPr>
            <w:tcW w:w="4111" w:type="dxa"/>
            <w:vMerge/>
            <w:noWrap/>
          </w:tcPr>
          <w:p w14:paraId="34A57EFD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3B1A652C" w14:textId="77777777">
        <w:tc>
          <w:tcPr>
            <w:tcW w:w="5813" w:type="dxa"/>
            <w:noWrap/>
          </w:tcPr>
          <w:p w14:paraId="0937F6CF" w14:textId="77777777" w:rsidR="000C2C77" w:rsidRDefault="00544C74">
            <w:pPr>
              <w:tabs>
                <w:tab w:val="left" w:pos="35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pacing w:val="-2"/>
                <w:lang w:eastAsia="ru-RU"/>
              </w:rPr>
              <w:lastRenderedPageBreak/>
              <w:t>0 – отсутствуют результаты достижения учащимися предметных, метапредметных и личностных результатов и/или не описаны показатели и критерии мониторинга (диагностики), и/или показатели и критерии монитор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>инга не соответствуют поставленным целям и задачам по теме (направлению) профессиональной деятельности.</w:t>
            </w:r>
          </w:p>
        </w:tc>
        <w:tc>
          <w:tcPr>
            <w:tcW w:w="5386" w:type="dxa"/>
            <w:noWrap/>
          </w:tcPr>
          <w:p w14:paraId="430412EE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Это недопустимый результат для претендующих на квалификационную категорию педагогов.</w:t>
            </w:r>
          </w:p>
        </w:tc>
        <w:tc>
          <w:tcPr>
            <w:tcW w:w="4111" w:type="dxa"/>
            <w:vMerge/>
            <w:noWrap/>
          </w:tcPr>
          <w:p w14:paraId="0E5702FD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14805C7D" w14:textId="77777777">
        <w:tc>
          <w:tcPr>
            <w:tcW w:w="15310" w:type="dxa"/>
            <w:gridSpan w:val="3"/>
            <w:noWrap/>
          </w:tcPr>
          <w:p w14:paraId="7EA82AD6" w14:textId="2084CA15" w:rsidR="000C2C77" w:rsidRDefault="00544C74">
            <w:pPr>
              <w:tabs>
                <w:tab w:val="left" w:pos="358"/>
              </w:tabs>
              <w:spacing w:after="0" w:line="240" w:lineRule="auto"/>
              <w:rPr>
                <w:rFonts w:ascii="Times New Roman" w:eastAsia="MS Mincho" w:hAnsi="Times New Roman"/>
                <w:b/>
                <w:bCs/>
                <w:spacing w:val="-2"/>
                <w:sz w:val="23"/>
                <w:szCs w:val="23"/>
                <w:lang w:eastAsia="ru-RU"/>
              </w:rPr>
            </w:pPr>
            <w:r>
              <w:rPr>
                <w:rFonts w:ascii="Times New Roman" w:eastAsia="MS Mincho" w:hAnsi="Times New Roman"/>
                <w:b/>
                <w:bCs/>
                <w:spacing w:val="-2"/>
                <w:sz w:val="24"/>
                <w:szCs w:val="24"/>
                <w:lang w:eastAsia="ru-RU"/>
              </w:rPr>
              <w:lastRenderedPageBreak/>
              <w:t>2.2.</w:t>
            </w:r>
            <w:r>
              <w:rPr>
                <w:rFonts w:ascii="Times New Roman" w:eastAsia="MS Mincho" w:hAnsi="Times New Roman"/>
                <w:b/>
                <w:bCs/>
                <w:spacing w:val="-2"/>
                <w:sz w:val="24"/>
                <w:szCs w:val="24"/>
                <w:lang w:eastAsia="ru-RU"/>
              </w:rPr>
              <w:tab/>
              <w:t xml:space="preserve"> Достижение обучающимися с ограниченными возможностями здоро</w:t>
            </w:r>
            <w:r>
              <w:rPr>
                <w:rFonts w:ascii="Times New Roman" w:eastAsia="MS Mincho" w:hAnsi="Times New Roman"/>
                <w:b/>
                <w:bCs/>
                <w:spacing w:val="-2"/>
                <w:sz w:val="24"/>
                <w:szCs w:val="24"/>
                <w:lang w:eastAsia="ru-RU"/>
              </w:rPr>
              <w:t>вья стабильных положительных результатов освоения адаптированных образовательных программ по итогам мониторинга системы образования, проводимого в порядке, установленном Правительством Российской Федерации, а также по итогам внешних процедур оценки, органи</w:t>
            </w:r>
            <w:r>
              <w:rPr>
                <w:rFonts w:ascii="Times New Roman" w:eastAsia="MS Mincho" w:hAnsi="Times New Roman"/>
                <w:b/>
                <w:bCs/>
                <w:spacing w:val="-2"/>
                <w:sz w:val="24"/>
                <w:szCs w:val="24"/>
                <w:lang w:eastAsia="ru-RU"/>
              </w:rPr>
              <w:t>зуемых официальными государственными учреждениями (федеральными, региональными, муниципальными)</w:t>
            </w:r>
          </w:p>
        </w:tc>
      </w:tr>
      <w:tr w:rsidR="000C2C77" w14:paraId="41BC61FA" w14:textId="77777777">
        <w:tc>
          <w:tcPr>
            <w:tcW w:w="5813" w:type="dxa"/>
            <w:noWrap/>
          </w:tcPr>
          <w:p w14:paraId="1B68EDEC" w14:textId="21494F6A" w:rsidR="000C2C77" w:rsidRDefault="00544C74">
            <w:pPr>
              <w:tabs>
                <w:tab w:val="left" w:pos="358"/>
              </w:tabs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highlight w:val="white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pacing w:val="-2"/>
                <w:highlight w:val="white"/>
                <w:lang w:eastAsia="ru-RU"/>
              </w:rPr>
              <w:t xml:space="preserve"> – достижение обучающимися с ОВЗ стабильных положительных результатов освоения </w:t>
            </w:r>
            <w:r>
              <w:rPr>
                <w:rFonts w:ascii="Times New Roman" w:eastAsia="Times New Roman" w:hAnsi="Times New Roman"/>
                <w:spacing w:val="-2"/>
                <w:highlight w:val="white"/>
              </w:rPr>
              <w:t xml:space="preserve">адаптированных </w:t>
            </w:r>
            <w:r>
              <w:rPr>
                <w:rFonts w:ascii="Times New Roman" w:eastAsia="Times New Roman" w:hAnsi="Times New Roman"/>
                <w:spacing w:val="-2"/>
                <w:highlight w:val="white"/>
                <w:lang w:eastAsia="ru-RU"/>
              </w:rPr>
              <w:t xml:space="preserve">образовательных программ по итогам внешней экспертизы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highlight w:val="white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highlight w:val="white"/>
                <w:lang w:eastAsia="ru-RU"/>
              </w:rPr>
              <w:t>последние 5 лет</w:t>
            </w:r>
            <w:r>
              <w:rPr>
                <w:rFonts w:ascii="Times New Roman" w:eastAsia="Times New Roman" w:hAnsi="Times New Roman"/>
                <w:spacing w:val="-2"/>
                <w:highlight w:val="white"/>
                <w:lang w:eastAsia="ru-RU"/>
              </w:rPr>
              <w:t xml:space="preserve"> не ниже средних показателей по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highlight w:val="white"/>
                <w:lang w:eastAsia="ru-RU"/>
              </w:rPr>
              <w:t>РФ и/или региону</w:t>
            </w:r>
            <w:r>
              <w:rPr>
                <w:rFonts w:ascii="Times New Roman" w:eastAsia="Times New Roman" w:hAnsi="Times New Roman"/>
                <w:spacing w:val="-2"/>
                <w:highlight w:val="white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highlight w:val="white"/>
                <w:lang w:eastAsia="ru-RU"/>
              </w:rPr>
              <w:t>не менее 2-х экспертиз</w:t>
            </w:r>
            <w:r>
              <w:rPr>
                <w:rFonts w:ascii="Times New Roman" w:eastAsia="Times New Roman" w:hAnsi="Times New Roman"/>
                <w:spacing w:val="-2"/>
                <w:highlight w:val="white"/>
                <w:lang w:eastAsia="ru-RU"/>
              </w:rPr>
              <w:t>).</w:t>
            </w:r>
          </w:p>
        </w:tc>
        <w:tc>
          <w:tcPr>
            <w:tcW w:w="5386" w:type="dxa"/>
            <w:noWrap/>
          </w:tcPr>
          <w:p w14:paraId="237C274A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максимальный</w:t>
            </w:r>
            <w:r>
              <w:rPr>
                <w:rFonts w:ascii="Times New Roman" w:hAnsi="Times New Roman"/>
              </w:rPr>
              <w:t xml:space="preserve"> результат, который может достигаться теми, кто представляет результаты за 5 и более лет и подтверждает сравнительными данными по </w:t>
            </w:r>
            <w:r>
              <w:rPr>
                <w:rFonts w:ascii="Times New Roman" w:hAnsi="Times New Roman"/>
                <w:b/>
              </w:rPr>
              <w:t>РФ и региону</w:t>
            </w:r>
            <w:r>
              <w:rPr>
                <w:rFonts w:ascii="Times New Roman" w:hAnsi="Times New Roman"/>
              </w:rPr>
              <w:t>.</w:t>
            </w:r>
          </w:p>
          <w:p w14:paraId="6CFC1055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  <w:noWrap/>
          </w:tcPr>
          <w:p w14:paraId="1D0B6D8A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Обрат</w:t>
            </w:r>
            <w:r>
              <w:rPr>
                <w:rFonts w:ascii="Times New Roman" w:hAnsi="Times New Roman"/>
              </w:rPr>
              <w:t xml:space="preserve">ить внимание на этот показатель тем, кто претендует на высшую квалификационную категорию. </w:t>
            </w:r>
          </w:p>
          <w:p w14:paraId="5A7606E5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претендующих на первую категорию желательно набрать не менее двух баллов.</w:t>
            </w:r>
          </w:p>
          <w:p w14:paraId="7CF36F22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результаты, представленные молодым специалистом за 3 года, не ниже средних по муни</w:t>
            </w:r>
            <w:r>
              <w:rPr>
                <w:rFonts w:ascii="Times New Roman" w:hAnsi="Times New Roman"/>
              </w:rPr>
              <w:t>ципалитету, эксперт может оценить их 2 баллами.</w:t>
            </w:r>
          </w:p>
          <w:p w14:paraId="21FB536E" w14:textId="6FFE27BD" w:rsidR="000C2C77" w:rsidRDefault="00544C7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</w:rPr>
              <w:t xml:space="preserve">Обращаем внимание, что экспертиза </w:t>
            </w:r>
            <w:r>
              <w:rPr>
                <w:rFonts w:ascii="Times New Roman" w:eastAsia="MS Mincho" w:hAnsi="Times New Roman"/>
                <w:spacing w:val="-2"/>
                <w:sz w:val="24"/>
                <w:szCs w:val="24"/>
                <w:lang w:eastAsia="ru-RU"/>
              </w:rPr>
              <w:t xml:space="preserve">достижения обучающимися с умственной отсталостью (интеллектуальными нарушениями) и тяжелыми множественными нарушениями развития стабильных положительных результатов освоения </w:t>
            </w:r>
            <w:r>
              <w:rPr>
                <w:rFonts w:ascii="Times New Roman" w:eastAsia="MS Mincho" w:hAnsi="Times New Roman"/>
                <w:spacing w:val="-2"/>
                <w:sz w:val="24"/>
                <w:szCs w:val="24"/>
                <w:lang w:eastAsia="ru-RU"/>
              </w:rPr>
              <w:t xml:space="preserve">адаптированных образовательных программ должна </w:t>
            </w:r>
            <w:r>
              <w:rPr>
                <w:rFonts w:ascii="Times New Roman" w:eastAsia="Times New Roman" w:hAnsi="Times New Roman"/>
              </w:rPr>
              <w:t>учитывать психофизические особенности данных нозологических групп</w:t>
            </w:r>
            <w:r>
              <w:rPr>
                <w:rFonts w:ascii="Times New Roman" w:eastAsia="Times New Roman" w:hAnsi="Times New Roman"/>
                <w:highlight w:val="white"/>
              </w:rPr>
              <w:t>.</w:t>
            </w:r>
          </w:p>
        </w:tc>
      </w:tr>
      <w:tr w:rsidR="000C2C77" w14:paraId="341CFB2E" w14:textId="77777777">
        <w:tc>
          <w:tcPr>
            <w:tcW w:w="5813" w:type="dxa"/>
            <w:noWrap/>
          </w:tcPr>
          <w:p w14:paraId="73078471" w14:textId="14784970" w:rsidR="000C2C77" w:rsidRDefault="00544C74">
            <w:pPr>
              <w:tabs>
                <w:tab w:val="left" w:pos="358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highlight w:val="white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2"/>
                <w:highlight w:val="white"/>
                <w:lang w:eastAsia="ru-RU"/>
              </w:rPr>
              <w:t xml:space="preserve"> – достижение обучающимися с ОВЗ стабильных положительных результатов освоения </w:t>
            </w:r>
            <w:r>
              <w:rPr>
                <w:rFonts w:ascii="Times New Roman" w:eastAsia="Times New Roman" w:hAnsi="Times New Roman"/>
                <w:spacing w:val="-2"/>
                <w:highlight w:val="white"/>
              </w:rPr>
              <w:t>адаптированных</w:t>
            </w:r>
            <w:r>
              <w:rPr>
                <w:rFonts w:ascii="Times New Roman" w:eastAsia="Times New Roman" w:hAnsi="Times New Roman"/>
                <w:spacing w:val="-2"/>
                <w:highlight w:val="white"/>
                <w:lang w:eastAsia="ru-RU"/>
              </w:rPr>
              <w:t xml:space="preserve"> образовательных программ по итогам внешней экспертизы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highlight w:val="white"/>
                <w:lang w:eastAsia="ru-RU"/>
              </w:rPr>
              <w:t>за последние 5 лет</w:t>
            </w:r>
            <w:r>
              <w:rPr>
                <w:rFonts w:ascii="Times New Roman" w:eastAsia="Times New Roman" w:hAnsi="Times New Roman"/>
                <w:spacing w:val="-2"/>
                <w:highlight w:val="white"/>
                <w:lang w:eastAsia="ru-RU"/>
              </w:rPr>
              <w:t xml:space="preserve"> не ниже средних показателей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highlight w:val="white"/>
                <w:lang w:eastAsia="ru-RU"/>
              </w:rPr>
              <w:t>по муниципалитету (не менее 2-х экспертиз).</w:t>
            </w:r>
          </w:p>
        </w:tc>
        <w:tc>
          <w:tcPr>
            <w:tcW w:w="5386" w:type="dxa"/>
            <w:noWrap/>
          </w:tcPr>
          <w:p w14:paraId="0270CDFA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 xml:space="preserve">достойный </w:t>
            </w:r>
            <w:r>
              <w:rPr>
                <w:rFonts w:ascii="Times New Roman" w:hAnsi="Times New Roman"/>
              </w:rPr>
              <w:t>результат, который может достигаться теми, кто представляет результаты за 5 и более лет и подтве</w:t>
            </w:r>
            <w:r>
              <w:rPr>
                <w:rFonts w:ascii="Times New Roman" w:hAnsi="Times New Roman"/>
              </w:rPr>
              <w:t xml:space="preserve">рждает сравнительными данными по </w:t>
            </w:r>
            <w:r>
              <w:rPr>
                <w:rFonts w:ascii="Times New Roman" w:hAnsi="Times New Roman"/>
                <w:b/>
              </w:rPr>
              <w:t>муниципалитету</w:t>
            </w:r>
            <w:r>
              <w:rPr>
                <w:rFonts w:ascii="Times New Roman" w:hAnsi="Times New Roman"/>
              </w:rPr>
              <w:t>.</w:t>
            </w:r>
          </w:p>
          <w:p w14:paraId="3C9AAB17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noWrap/>
          </w:tcPr>
          <w:p w14:paraId="14A25ED6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2E0762CB" w14:textId="77777777">
        <w:tc>
          <w:tcPr>
            <w:tcW w:w="5813" w:type="dxa"/>
            <w:noWrap/>
          </w:tcPr>
          <w:p w14:paraId="56DCD978" w14:textId="65A5FC71" w:rsidR="000C2C77" w:rsidRDefault="00544C74">
            <w:pPr>
              <w:tabs>
                <w:tab w:val="left" w:pos="358"/>
              </w:tabs>
              <w:spacing w:after="0" w:line="240" w:lineRule="auto"/>
              <w:rPr>
                <w:rFonts w:ascii="Times New Roman" w:eastAsia="MS Mincho" w:hAnsi="Times New Roman"/>
                <w:b/>
                <w:bCs/>
                <w:spacing w:val="-2"/>
                <w:sz w:val="23"/>
                <w:szCs w:val="23"/>
                <w:highlight w:val="white"/>
              </w:rPr>
            </w:pPr>
            <w:r>
              <w:rPr>
                <w:rFonts w:ascii="Times New Roman" w:eastAsia="MS Mincho" w:hAnsi="Times New Roman"/>
                <w:b/>
                <w:bCs/>
                <w:spacing w:val="-2"/>
                <w:highlight w:val="white"/>
                <w:lang w:eastAsia="ru-RU"/>
              </w:rPr>
              <w:t>1</w:t>
            </w:r>
            <w:r>
              <w:rPr>
                <w:rFonts w:ascii="Times New Roman" w:eastAsia="MS Mincho" w:hAnsi="Times New Roman"/>
                <w:spacing w:val="-2"/>
                <w:highlight w:val="white"/>
                <w:lang w:eastAsia="ru-RU"/>
              </w:rPr>
              <w:t xml:space="preserve"> – достижение обучающимися </w:t>
            </w:r>
            <w:r>
              <w:rPr>
                <w:rFonts w:ascii="Times New Roman" w:eastAsia="Times New Roman" w:hAnsi="Times New Roman"/>
                <w:spacing w:val="-2"/>
                <w:highlight w:val="white"/>
                <w:lang w:eastAsia="ru-RU"/>
              </w:rPr>
              <w:t xml:space="preserve">с ОВЗ </w:t>
            </w:r>
            <w:r>
              <w:rPr>
                <w:rFonts w:ascii="Times New Roman" w:eastAsia="MS Mincho" w:hAnsi="Times New Roman"/>
                <w:spacing w:val="-2"/>
                <w:highlight w:val="white"/>
                <w:lang w:eastAsia="ru-RU"/>
              </w:rPr>
              <w:t xml:space="preserve">стабильных положительных результатов освоения адаптированных образовательных программ по итогам внешней экспертизы </w:t>
            </w:r>
            <w:r>
              <w:rPr>
                <w:rFonts w:ascii="Times New Roman" w:eastAsia="MS Mincho" w:hAnsi="Times New Roman"/>
                <w:b/>
                <w:bCs/>
                <w:spacing w:val="-2"/>
                <w:highlight w:val="white"/>
                <w:lang w:eastAsia="ru-RU"/>
              </w:rPr>
              <w:t>за последние 3 года</w:t>
            </w:r>
            <w:r>
              <w:rPr>
                <w:rFonts w:ascii="Times New Roman" w:eastAsia="MS Mincho" w:hAnsi="Times New Roman"/>
                <w:spacing w:val="-2"/>
                <w:highlight w:val="white"/>
                <w:lang w:eastAsia="ru-RU"/>
              </w:rPr>
              <w:t xml:space="preserve"> не ниже средних показателей </w:t>
            </w:r>
            <w:r>
              <w:rPr>
                <w:rFonts w:ascii="Times New Roman" w:eastAsia="MS Mincho" w:hAnsi="Times New Roman"/>
                <w:b/>
                <w:bCs/>
                <w:spacing w:val="-2"/>
                <w:highlight w:val="white"/>
                <w:lang w:eastAsia="ru-RU"/>
              </w:rPr>
              <w:t xml:space="preserve">по </w:t>
            </w:r>
            <w:r>
              <w:rPr>
                <w:rFonts w:ascii="Times New Roman" w:eastAsia="MS Mincho" w:hAnsi="Times New Roman"/>
                <w:b/>
                <w:bCs/>
                <w:spacing w:val="-2"/>
                <w:highlight w:val="white"/>
                <w:lang w:eastAsia="ru-RU"/>
              </w:rPr>
              <w:t>организации (не менее 2-х экспертиз).</w:t>
            </w:r>
          </w:p>
          <w:p w14:paraId="718FAE8D" w14:textId="77777777" w:rsidR="000C2C77" w:rsidRDefault="000C2C77">
            <w:pPr>
              <w:tabs>
                <w:tab w:val="left" w:pos="358"/>
              </w:tabs>
              <w:spacing w:after="0" w:line="240" w:lineRule="auto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5386" w:type="dxa"/>
            <w:noWrap/>
          </w:tcPr>
          <w:p w14:paraId="30284EE2" w14:textId="2BD26214" w:rsidR="000C2C77" w:rsidRDefault="00544C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допустимый</w:t>
            </w:r>
            <w:r>
              <w:rPr>
                <w:rFonts w:ascii="Times New Roman" w:hAnsi="Times New Roman"/>
              </w:rPr>
              <w:t xml:space="preserve"> результат, который может достигаться теми, кто представляет результаты за 3 года и подтверждает сравнительными данными по </w:t>
            </w:r>
            <w:r>
              <w:rPr>
                <w:rFonts w:ascii="Times New Roman" w:hAnsi="Times New Roman"/>
                <w:b/>
              </w:rPr>
              <w:t>образовательной организации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  <w:vMerge/>
            <w:noWrap/>
          </w:tcPr>
          <w:p w14:paraId="15671117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679B92ED" w14:textId="77777777">
        <w:tc>
          <w:tcPr>
            <w:tcW w:w="5813" w:type="dxa"/>
            <w:noWrap/>
          </w:tcPr>
          <w:p w14:paraId="6C65CB80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b/>
                <w:bCs/>
                <w:spacing w:val="-2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 – отсутствуют результаты внешней экспертизы и/и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>ли они ниже средних показателей по муниципалитету и/или образовательной организации.</w:t>
            </w:r>
          </w:p>
        </w:tc>
        <w:tc>
          <w:tcPr>
            <w:tcW w:w="5386" w:type="dxa"/>
            <w:noWrap/>
          </w:tcPr>
          <w:p w14:paraId="183CF1D3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недопустимый</w:t>
            </w:r>
            <w:r>
              <w:rPr>
                <w:rFonts w:ascii="Times New Roman" w:hAnsi="Times New Roman"/>
              </w:rPr>
              <w:t xml:space="preserve"> результат для претендующих на квалификационную категорию педагогов.</w:t>
            </w:r>
          </w:p>
        </w:tc>
        <w:tc>
          <w:tcPr>
            <w:tcW w:w="4111" w:type="dxa"/>
            <w:vMerge/>
            <w:noWrap/>
          </w:tcPr>
          <w:p w14:paraId="7515FD19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51627018" w14:textId="77777777">
        <w:tc>
          <w:tcPr>
            <w:tcW w:w="15310" w:type="dxa"/>
            <w:gridSpan w:val="3"/>
            <w:noWrap/>
          </w:tcPr>
          <w:p w14:paraId="56608F33" w14:textId="77777777" w:rsidR="000C2C77" w:rsidRDefault="00544C74">
            <w:pPr>
              <w:tabs>
                <w:tab w:val="left" w:pos="358"/>
              </w:tabs>
              <w:spacing w:after="0" w:line="240" w:lineRule="auto"/>
              <w:rPr>
                <w:rFonts w:ascii="Times New Roman" w:eastAsia="MS Mincho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/>
                <w:bCs/>
                <w:spacing w:val="-2"/>
                <w:sz w:val="24"/>
                <w:szCs w:val="24"/>
                <w:lang w:eastAsia="ru-RU"/>
              </w:rPr>
              <w:t>2.3.</w:t>
            </w:r>
            <w:r>
              <w:rPr>
                <w:rFonts w:ascii="Times New Roman" w:eastAsia="MS Mincho" w:hAnsi="Times New Roman"/>
                <w:b/>
                <w:bCs/>
                <w:spacing w:val="-2"/>
                <w:sz w:val="24"/>
                <w:szCs w:val="24"/>
                <w:lang w:eastAsia="ru-RU"/>
              </w:rPr>
              <w:tab/>
              <w:t xml:space="preserve"> Участие обучающихся с ограниченными возможностями здоровья в научной (интеллек</w:t>
            </w:r>
            <w:r>
              <w:rPr>
                <w:rFonts w:ascii="Times New Roman" w:eastAsia="MS Mincho" w:hAnsi="Times New Roman"/>
                <w:b/>
                <w:bCs/>
                <w:spacing w:val="-2"/>
                <w:sz w:val="24"/>
                <w:szCs w:val="24"/>
                <w:lang w:eastAsia="ru-RU"/>
              </w:rPr>
              <w:t>туальной), творческой, физкультурно-спортивной и других видах деятельности, достижения обучающихся в олимпиадах, конкурсах, фестивалях, соревнованиях</w:t>
            </w:r>
          </w:p>
        </w:tc>
      </w:tr>
      <w:tr w:rsidR="000C2C77" w14:paraId="55AC66BF" w14:textId="77777777">
        <w:tc>
          <w:tcPr>
            <w:tcW w:w="5813" w:type="dxa"/>
            <w:noWrap/>
          </w:tcPr>
          <w:p w14:paraId="48731705" w14:textId="77777777" w:rsidR="000C2C77" w:rsidRDefault="00544C74">
            <w:pPr>
              <w:tabs>
                <w:tab w:val="left" w:pos="35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b/>
                <w:bCs/>
                <w:spacing w:val="-2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ежегодное участие  обучающихся с ОВЗ  в научных (интеллектуальных), творческих, спортивных олимпиадах, 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lastRenderedPageBreak/>
              <w:t xml:space="preserve">конкурсах, фестивалях, соревнованиях по направлению профессиональной деятельности аттестуемого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 xml:space="preserve">на региональном (и выше) уровне </w:t>
            </w:r>
            <w:r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наличие обучающихся-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>побе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 xml:space="preserve">дителей </w:t>
            </w:r>
            <w:r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ru-RU"/>
              </w:rPr>
              <w:t xml:space="preserve">или призеров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>не ниже регионального уровня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ru-RU"/>
              </w:rPr>
              <w:t xml:space="preserve"> представлены подтверждающие документы (копии дипломов, сертификатов)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3"/>
                <w:szCs w:val="23"/>
                <w:lang w:eastAsia="ru-RU"/>
              </w:rPr>
              <w:t>за период 5 лет.</w:t>
            </w:r>
          </w:p>
        </w:tc>
        <w:tc>
          <w:tcPr>
            <w:tcW w:w="5386" w:type="dxa"/>
            <w:noWrap/>
          </w:tcPr>
          <w:p w14:paraId="0246ED8B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Это </w:t>
            </w:r>
            <w:r>
              <w:rPr>
                <w:rFonts w:ascii="Times New Roman" w:hAnsi="Times New Roman"/>
                <w:b/>
              </w:rPr>
              <w:t>максимальный</w:t>
            </w:r>
            <w:r>
              <w:rPr>
                <w:rFonts w:ascii="Times New Roman" w:hAnsi="Times New Roman"/>
              </w:rPr>
              <w:t xml:space="preserve"> результат, который может достигаться теми, кто представляет результаты </w:t>
            </w:r>
            <w:r>
              <w:rPr>
                <w:rFonts w:ascii="Times New Roman" w:hAnsi="Times New Roman"/>
                <w:b/>
              </w:rPr>
              <w:lastRenderedPageBreak/>
              <w:t>массового и результативного уча</w:t>
            </w:r>
            <w:r>
              <w:rPr>
                <w:rFonts w:ascii="Times New Roman" w:hAnsi="Times New Roman"/>
                <w:b/>
              </w:rPr>
              <w:t>стия</w:t>
            </w:r>
            <w:r>
              <w:rPr>
                <w:rFonts w:ascii="Times New Roman" w:hAnsi="Times New Roman"/>
              </w:rPr>
              <w:t xml:space="preserve"> обучающихся с ОВЗ за 5 и более лет </w:t>
            </w:r>
            <w:r>
              <w:rPr>
                <w:rFonts w:ascii="Times New Roman" w:hAnsi="Times New Roman"/>
                <w:b/>
              </w:rPr>
              <w:t xml:space="preserve">на региональном </w:t>
            </w:r>
            <w:r>
              <w:rPr>
                <w:rFonts w:ascii="Times New Roman" w:hAnsi="Times New Roman"/>
              </w:rPr>
              <w:t>и выше уровнях.</w:t>
            </w:r>
          </w:p>
          <w:p w14:paraId="76138EFC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  <w:noWrap/>
          </w:tcPr>
          <w:p w14:paraId="6761612B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Обратить внимание на этот показатель тем, кто претендует на высшую </w:t>
            </w:r>
            <w:r>
              <w:rPr>
                <w:rFonts w:ascii="Times New Roman" w:hAnsi="Times New Roman"/>
              </w:rPr>
              <w:lastRenderedPageBreak/>
              <w:t xml:space="preserve">квалификационную категорию. </w:t>
            </w:r>
          </w:p>
          <w:p w14:paraId="1DD996B3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претендующих на первую категорию желательно набрать не менее двух баллов.</w:t>
            </w:r>
          </w:p>
          <w:p w14:paraId="3F770FF8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резу</w:t>
            </w:r>
            <w:r>
              <w:rPr>
                <w:rFonts w:ascii="Times New Roman" w:hAnsi="Times New Roman"/>
              </w:rPr>
              <w:t>льтаты обучающихся, представленные молодым специалистом за 3 года, подтверждают массовость участия и включают результативность на муниципальном и выше уровне, эксперт может оценить их 2 баллами.</w:t>
            </w:r>
          </w:p>
        </w:tc>
      </w:tr>
      <w:tr w:rsidR="000C2C77" w14:paraId="4487207A" w14:textId="77777777">
        <w:tc>
          <w:tcPr>
            <w:tcW w:w="5813" w:type="dxa"/>
            <w:noWrap/>
          </w:tcPr>
          <w:p w14:paraId="51EE9C6E" w14:textId="77777777" w:rsidR="000C2C77" w:rsidRDefault="00544C74">
            <w:pPr>
              <w:tabs>
                <w:tab w:val="left" w:pos="35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b/>
                <w:bCs/>
                <w:spacing w:val="-2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 – ежегодное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участие 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 обучающихся с ОВЗ в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научных (интеллектуальных), творческих, спортивных олимпиадах, конкурсах, фестивалях, соревнованиях по направлению профессиональной деятельности аттестуемого </w:t>
            </w: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 xml:space="preserve">на региональном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>и/или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 наличие обучающихся-победителей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и/или призеров </w:t>
            </w: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>на муниципальном уровне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>;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 пред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ставлены подтверждающие документы (копии дипломов, сертификатов) </w:t>
            </w:r>
            <w:r>
              <w:rPr>
                <w:rFonts w:ascii="Times New Roman" w:eastAsia="MS Mincho" w:hAnsi="Times New Roman"/>
                <w:b/>
                <w:bCs/>
                <w:spacing w:val="-2"/>
                <w:sz w:val="23"/>
                <w:szCs w:val="23"/>
                <w:lang w:eastAsia="ru-RU"/>
              </w:rPr>
              <w:t>за период 5 лет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5386" w:type="dxa"/>
            <w:noWrap/>
          </w:tcPr>
          <w:p w14:paraId="49F40925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 xml:space="preserve">достойный </w:t>
            </w:r>
            <w:r>
              <w:rPr>
                <w:rFonts w:ascii="Times New Roman" w:hAnsi="Times New Roman"/>
              </w:rPr>
              <w:t xml:space="preserve">результат, который может достигаться теми, кто представляет результаты </w:t>
            </w:r>
            <w:r>
              <w:rPr>
                <w:rFonts w:ascii="Times New Roman" w:hAnsi="Times New Roman"/>
                <w:b/>
              </w:rPr>
              <w:t>массового и результативного участия</w:t>
            </w:r>
            <w:r>
              <w:rPr>
                <w:rFonts w:ascii="Times New Roman" w:hAnsi="Times New Roman"/>
              </w:rPr>
              <w:t xml:space="preserve"> обучающихся с ОВЗ за 5 и более лет </w:t>
            </w:r>
            <w:r>
              <w:rPr>
                <w:rFonts w:ascii="Times New Roman" w:hAnsi="Times New Roman"/>
                <w:b/>
              </w:rPr>
              <w:t xml:space="preserve">на муниципальном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выше уровнях.</w:t>
            </w:r>
          </w:p>
          <w:p w14:paraId="320F9A79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noWrap/>
          </w:tcPr>
          <w:p w14:paraId="1BA5D91E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18D9ED8B" w14:textId="77777777">
        <w:tc>
          <w:tcPr>
            <w:tcW w:w="5813" w:type="dxa"/>
            <w:noWrap/>
          </w:tcPr>
          <w:p w14:paraId="0EF5B43A" w14:textId="77777777" w:rsidR="000C2C77" w:rsidRDefault="00544C74">
            <w:pPr>
              <w:tabs>
                <w:tab w:val="left" w:pos="35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b/>
                <w:bCs/>
                <w:spacing w:val="-2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– наличие обучающихся с ОВЗ, участвующих в научных (интеллектуальных), творческих, спортивных конкурсах, фестивалях, соревнованиях по направлению профессиональной деятельности аттестуемого на </w:t>
            </w: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>муниципальном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(и выше) уровне и наличие обучающихся-победителей </w:t>
            </w:r>
            <w:r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ru-RU"/>
              </w:rPr>
              <w:t xml:space="preserve">и/или призеров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>на уровне ОО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; представлены подтверждающие документы (копии дипломов, сертификатов) </w:t>
            </w: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>не менее чем за 3 года.</w:t>
            </w:r>
          </w:p>
        </w:tc>
        <w:tc>
          <w:tcPr>
            <w:tcW w:w="5386" w:type="dxa"/>
            <w:noWrap/>
          </w:tcPr>
          <w:p w14:paraId="030FC8A0" w14:textId="73CD7D7D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допустимый</w:t>
            </w:r>
            <w:r>
              <w:rPr>
                <w:rFonts w:ascii="Times New Roman" w:hAnsi="Times New Roman"/>
              </w:rPr>
              <w:t xml:space="preserve"> результат, который может достигаться теми, кто представляет результа</w:t>
            </w:r>
            <w:r>
              <w:rPr>
                <w:rFonts w:ascii="Times New Roman" w:hAnsi="Times New Roman"/>
              </w:rPr>
              <w:t xml:space="preserve">ты </w:t>
            </w:r>
            <w:r>
              <w:rPr>
                <w:rFonts w:ascii="Times New Roman" w:hAnsi="Times New Roman"/>
                <w:b/>
              </w:rPr>
              <w:t>массового и результативного участия</w:t>
            </w:r>
            <w:r>
              <w:rPr>
                <w:rFonts w:ascii="Times New Roman" w:hAnsi="Times New Roman"/>
              </w:rPr>
              <w:t xml:space="preserve"> обучающихся с ОВЗ за 3 года и более лет </w:t>
            </w:r>
            <w:r>
              <w:rPr>
                <w:rFonts w:ascii="Times New Roman" w:hAnsi="Times New Roman"/>
                <w:b/>
              </w:rPr>
              <w:t>на муниципальном и институциональном</w:t>
            </w:r>
            <w:r>
              <w:rPr>
                <w:rFonts w:ascii="Times New Roman" w:hAnsi="Times New Roman"/>
              </w:rPr>
              <w:t xml:space="preserve"> уровнях.</w:t>
            </w:r>
          </w:p>
          <w:p w14:paraId="0F905468" w14:textId="77777777" w:rsidR="000C2C77" w:rsidRDefault="000C2C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vMerge/>
            <w:noWrap/>
          </w:tcPr>
          <w:p w14:paraId="2F02C8B1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691687D6" w14:textId="77777777">
        <w:tc>
          <w:tcPr>
            <w:tcW w:w="5813" w:type="dxa"/>
            <w:noWrap/>
          </w:tcPr>
          <w:p w14:paraId="7B7AACA8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– отсутствуют обучающиеся-участники,</w:t>
            </w:r>
            <w:r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ru-RU"/>
              </w:rPr>
              <w:t xml:space="preserve"> обучающиеся-победители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и/или </w:t>
            </w:r>
            <w:r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ru-RU"/>
              </w:rPr>
              <w:t>призеры в научных (интеллектуальных), творческих, спортивных</w:t>
            </w:r>
            <w:r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ru-RU"/>
              </w:rPr>
              <w:t xml:space="preserve"> конкурсах, фестивалях, соревнованиях по направлению профессиональной деятельности аттестуемого.</w:t>
            </w:r>
          </w:p>
        </w:tc>
        <w:tc>
          <w:tcPr>
            <w:tcW w:w="5386" w:type="dxa"/>
            <w:noWrap/>
          </w:tcPr>
          <w:p w14:paraId="2C3EADF5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недопустимый</w:t>
            </w:r>
            <w:r>
              <w:rPr>
                <w:rFonts w:ascii="Times New Roman" w:hAnsi="Times New Roman"/>
              </w:rPr>
              <w:t xml:space="preserve"> результат для претендующих на квалификационную категорию педагогов.</w:t>
            </w:r>
          </w:p>
        </w:tc>
        <w:tc>
          <w:tcPr>
            <w:tcW w:w="4111" w:type="dxa"/>
            <w:vMerge/>
            <w:noWrap/>
          </w:tcPr>
          <w:p w14:paraId="7BA44C78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0346FD14" w14:textId="77777777">
        <w:tc>
          <w:tcPr>
            <w:tcW w:w="15310" w:type="dxa"/>
            <w:gridSpan w:val="3"/>
            <w:noWrap/>
          </w:tcPr>
          <w:p w14:paraId="2065FA7B" w14:textId="77777777" w:rsidR="000C2C77" w:rsidRDefault="00544C74">
            <w:pPr>
              <w:tabs>
                <w:tab w:val="left" w:pos="422"/>
              </w:tabs>
              <w:spacing w:after="0" w:line="240" w:lineRule="auto"/>
              <w:rPr>
                <w:rFonts w:ascii="Times New Roman" w:eastAsia="MS Mincho" w:hAnsi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/>
                <w:spacing w:val="-2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MS Mincho" w:hAnsi="Times New Roman"/>
                <w:b/>
                <w:bCs/>
                <w:spacing w:val="-2"/>
                <w:sz w:val="28"/>
                <w:szCs w:val="28"/>
                <w:lang w:eastAsia="ru-RU"/>
              </w:rPr>
              <w:t>Непрерывный профессиональный рост</w:t>
            </w:r>
          </w:p>
        </w:tc>
      </w:tr>
      <w:tr w:rsidR="000C2C77" w14:paraId="051EBF0F" w14:textId="77777777">
        <w:tc>
          <w:tcPr>
            <w:tcW w:w="15310" w:type="dxa"/>
            <w:gridSpan w:val="3"/>
            <w:noWrap/>
          </w:tcPr>
          <w:p w14:paraId="5567AB2D" w14:textId="77777777" w:rsidR="000C2C77" w:rsidRDefault="00544C74">
            <w:pPr>
              <w:tabs>
                <w:tab w:val="left" w:pos="422"/>
              </w:tabs>
              <w:spacing w:after="0" w:line="240" w:lineRule="auto"/>
              <w:rPr>
                <w:rFonts w:ascii="Times New Roman" w:eastAsia="MS Mincho" w:hAnsi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/>
                <w:spacing w:val="-2"/>
                <w:sz w:val="24"/>
                <w:szCs w:val="24"/>
                <w:lang w:eastAsia="ru-RU"/>
              </w:rPr>
              <w:t>3.1.</w:t>
            </w:r>
            <w:r>
              <w:rPr>
                <w:rFonts w:ascii="Times New Roman" w:eastAsia="MS Mincho" w:hAnsi="Times New Roman"/>
                <w:b/>
                <w:spacing w:val="-2"/>
                <w:sz w:val="24"/>
                <w:szCs w:val="24"/>
                <w:lang w:eastAsia="ru-RU"/>
              </w:rPr>
              <w:tab/>
              <w:t xml:space="preserve">Активное самообразование и </w:t>
            </w:r>
            <w:r>
              <w:rPr>
                <w:rFonts w:ascii="Times New Roman" w:eastAsia="MS Mincho" w:hAnsi="Times New Roman"/>
                <w:b/>
                <w:spacing w:val="-2"/>
                <w:sz w:val="24"/>
                <w:szCs w:val="24"/>
                <w:lang w:eastAsia="ru-RU"/>
              </w:rPr>
              <w:t>темп повышения квалификации</w:t>
            </w:r>
          </w:p>
        </w:tc>
      </w:tr>
      <w:tr w:rsidR="000C2C77" w14:paraId="1283253E" w14:textId="77777777">
        <w:tc>
          <w:tcPr>
            <w:tcW w:w="5813" w:type="dxa"/>
            <w:noWrap/>
          </w:tcPr>
          <w:p w14:paraId="07946789" w14:textId="77777777" w:rsidR="000C2C77" w:rsidRDefault="00544C74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3 – представлены документы, подтверждающие </w:t>
            </w: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>активное повышение квалификации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(за предшествующие 3 года, суммарным объемом </w:t>
            </w: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>не менее 108 часов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, в т.ч. по дополнительным профессиональным программам 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lastRenderedPageBreak/>
              <w:t>повышения квалификации, входящим в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>Федеральный реестр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дополнительных профессиональных программ) </w:t>
            </w: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>по теме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(направлению) профессиональной деятельности (или проблемы профессионального проекта) и/или переподготовку в соответствии с должностью аттестуемого.</w:t>
            </w:r>
          </w:p>
        </w:tc>
        <w:tc>
          <w:tcPr>
            <w:tcW w:w="5386" w:type="dxa"/>
            <w:noWrap/>
          </w:tcPr>
          <w:p w14:paraId="6354B860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Это </w:t>
            </w:r>
            <w:r>
              <w:rPr>
                <w:rFonts w:ascii="Times New Roman" w:hAnsi="Times New Roman"/>
                <w:b/>
              </w:rPr>
              <w:t>максимальный</w:t>
            </w:r>
            <w:r>
              <w:rPr>
                <w:rFonts w:ascii="Times New Roman" w:hAnsi="Times New Roman"/>
              </w:rPr>
              <w:t xml:space="preserve"> результат, который мо</w:t>
            </w:r>
            <w:r>
              <w:rPr>
                <w:rFonts w:ascii="Times New Roman" w:hAnsi="Times New Roman"/>
              </w:rPr>
              <w:t xml:space="preserve">жет достигаться теми, кто представляет документы о повышении квалификации по программам, включенным в федеральный реестр ДПО </w:t>
            </w:r>
          </w:p>
          <w:p w14:paraId="44323143" w14:textId="77777777" w:rsidR="000C2C77" w:rsidRDefault="00544C74">
            <w:pPr>
              <w:tabs>
                <w:tab w:val="left" w:pos="422"/>
              </w:tabs>
              <w:spacing w:after="0" w:line="240" w:lineRule="auto"/>
              <w:rPr>
                <w:rFonts w:ascii="Times New Roman" w:eastAsia="MS Mincho" w:hAnsi="Times New Roman"/>
                <w:b/>
                <w:spacing w:val="-2"/>
                <w:sz w:val="24"/>
                <w:szCs w:val="24"/>
              </w:rPr>
            </w:pPr>
            <w:hyperlink r:id="rId8" w:tooltip="https://dppo.apkpro.ru/registry/" w:history="1">
              <w:r>
                <w:rPr>
                  <w:rFonts w:ascii="Times New Roman" w:eastAsia="MS Mincho" w:hAnsi="Times New Roman"/>
                  <w:b/>
                  <w:color w:val="0000FF"/>
                  <w:spacing w:val="-2"/>
                  <w:sz w:val="24"/>
                  <w:szCs w:val="24"/>
                  <w:u w:val="single"/>
                </w:rPr>
                <w:t>https://dppo.apkpro.ru/registry/</w:t>
              </w:r>
            </w:hyperlink>
          </w:p>
          <w:p w14:paraId="5498B0E1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 также в </w:t>
            </w:r>
            <w:r>
              <w:rPr>
                <w:rFonts w:ascii="Times New Roman" w:hAnsi="Times New Roman"/>
              </w:rPr>
              <w:t xml:space="preserve">государственных организациях (муниципальных, региональных, федеральных) объемом не менее 108 часов 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за предшествующие 3 года</w:t>
            </w:r>
            <w:r>
              <w:rPr>
                <w:rFonts w:ascii="Times New Roman" w:hAnsi="Times New Roman"/>
              </w:rPr>
              <w:t xml:space="preserve"> и по теме профессиональной деятельности.</w:t>
            </w:r>
          </w:p>
        </w:tc>
        <w:tc>
          <w:tcPr>
            <w:tcW w:w="4111" w:type="dxa"/>
            <w:vMerge w:val="restart"/>
            <w:noWrap/>
          </w:tcPr>
          <w:p w14:paraId="00C683E7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Обратить внимание на этот показатель тем, кто претендует на высшую квалификационную категор</w:t>
            </w:r>
            <w:r>
              <w:rPr>
                <w:rFonts w:ascii="Times New Roman" w:hAnsi="Times New Roman"/>
              </w:rPr>
              <w:t xml:space="preserve">ию. </w:t>
            </w:r>
          </w:p>
          <w:p w14:paraId="5ABEF86D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претендующих на первую </w:t>
            </w:r>
            <w:r>
              <w:rPr>
                <w:rFonts w:ascii="Times New Roman" w:hAnsi="Times New Roman"/>
              </w:rPr>
              <w:lastRenderedPageBreak/>
              <w:t>категорию желательно набрать не менее двух баллов.</w:t>
            </w:r>
          </w:p>
          <w:p w14:paraId="6B4D60B0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1908F2EC" w14:textId="77777777">
        <w:tc>
          <w:tcPr>
            <w:tcW w:w="5813" w:type="dxa"/>
            <w:noWrap/>
          </w:tcPr>
          <w:p w14:paraId="4C38852D" w14:textId="77777777" w:rsidR="000C2C77" w:rsidRDefault="00544C74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b/>
                <w:spacing w:val="-2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представлены документы, подтверждающие повышение квалификации (за предшествующие 3 года, суммарным объемом </w:t>
            </w: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>не менее 72 часов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) по теме (направлению) профессиональной 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деятельности (или проблемы профессионального проекта) и/или переподготовку в соответствии с должностью аттестуемого в федеральных, государственных, муниципальных образовательных организациях.</w:t>
            </w:r>
          </w:p>
        </w:tc>
        <w:tc>
          <w:tcPr>
            <w:tcW w:w="5386" w:type="dxa"/>
            <w:noWrap/>
          </w:tcPr>
          <w:p w14:paraId="2F59FE65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 xml:space="preserve">достойный </w:t>
            </w:r>
            <w:r>
              <w:rPr>
                <w:rFonts w:ascii="Times New Roman" w:hAnsi="Times New Roman"/>
              </w:rPr>
              <w:t>результат, который может достигаться теми, кто пре</w:t>
            </w:r>
            <w:r>
              <w:rPr>
                <w:rFonts w:ascii="Times New Roman" w:hAnsi="Times New Roman"/>
              </w:rPr>
              <w:t xml:space="preserve">дставляет документы о повышении квалификации по программам, реализуемых в государственных организациях (муниципальных, региональных, федеральных) 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за предшествующие 3 года</w:t>
            </w:r>
            <w:r>
              <w:rPr>
                <w:rFonts w:ascii="Times New Roman" w:hAnsi="Times New Roman"/>
              </w:rPr>
              <w:t xml:space="preserve"> объемом не менее 72 часов и по теме профессиональной деятельности.</w:t>
            </w:r>
          </w:p>
          <w:p w14:paraId="2A812383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noWrap/>
          </w:tcPr>
          <w:p w14:paraId="373C229F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3D9A4795" w14:textId="77777777">
        <w:tc>
          <w:tcPr>
            <w:tcW w:w="5813" w:type="dxa"/>
            <w:noWrap/>
          </w:tcPr>
          <w:p w14:paraId="075C1451" w14:textId="77777777" w:rsidR="000C2C77" w:rsidRDefault="00544C74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b/>
                <w:spacing w:val="-2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представлены документы, подтверждающие повышение квалификации (за предшествующие 3 года, суммарным объемом </w:t>
            </w: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>не менее 36 часов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>) по теме (направлению) профессиональной деятельности и/или переподготовку в соответствии с должностью аттестуемого в федеральных, г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осударственных, муниципальных образовательных организациях.</w:t>
            </w:r>
          </w:p>
        </w:tc>
        <w:tc>
          <w:tcPr>
            <w:tcW w:w="5386" w:type="dxa"/>
            <w:noWrap/>
          </w:tcPr>
          <w:p w14:paraId="72840CF6" w14:textId="77777777" w:rsidR="000C2C77" w:rsidRDefault="00544C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допустимый</w:t>
            </w:r>
            <w:r>
              <w:rPr>
                <w:rFonts w:ascii="Times New Roman" w:hAnsi="Times New Roman"/>
              </w:rPr>
              <w:t xml:space="preserve"> результат, который может достигаться теми, кто представляет документы о повышении квалификации по программам, реализуемых в государственных организациях (муниципальных, региональных</w:t>
            </w:r>
            <w:r>
              <w:rPr>
                <w:rFonts w:ascii="Times New Roman" w:hAnsi="Times New Roman"/>
              </w:rPr>
              <w:t xml:space="preserve">, федеральных) 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за предшествующие 3 года</w:t>
            </w:r>
            <w:r>
              <w:rPr>
                <w:rFonts w:ascii="Times New Roman" w:hAnsi="Times New Roman"/>
              </w:rPr>
              <w:t xml:space="preserve"> объемом не менее 36 часов и по теме профессиональной деятельности.</w:t>
            </w:r>
          </w:p>
        </w:tc>
        <w:tc>
          <w:tcPr>
            <w:tcW w:w="4111" w:type="dxa"/>
            <w:vMerge/>
            <w:noWrap/>
          </w:tcPr>
          <w:p w14:paraId="4EF239A5" w14:textId="77777777" w:rsidR="000C2C77" w:rsidRDefault="000C2C77">
            <w:pPr>
              <w:tabs>
                <w:tab w:val="left" w:pos="422"/>
              </w:tabs>
              <w:spacing w:after="0" w:line="240" w:lineRule="auto"/>
              <w:rPr>
                <w:rFonts w:ascii="Times New Roman" w:eastAsia="MS Mincho" w:hAnsi="Times New Roman"/>
                <w:bCs/>
                <w:spacing w:val="-2"/>
                <w:lang w:eastAsia="ru-RU"/>
              </w:rPr>
            </w:pPr>
          </w:p>
        </w:tc>
      </w:tr>
      <w:tr w:rsidR="000C2C77" w14:paraId="5184BC13" w14:textId="77777777">
        <w:tc>
          <w:tcPr>
            <w:tcW w:w="5813" w:type="dxa"/>
            <w:noWrap/>
          </w:tcPr>
          <w:p w14:paraId="62B8F465" w14:textId="77777777" w:rsidR="000C2C77" w:rsidRDefault="00544C74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>0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 – отсутствуют данные о самообразовании и повышении квалификации, или представленные данные не соответствуют теме (направлению) профессиональной д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>еятельности, которую заявляет аттестуемый в разделе 1.1.</w:t>
            </w:r>
          </w:p>
        </w:tc>
        <w:tc>
          <w:tcPr>
            <w:tcW w:w="5386" w:type="dxa"/>
            <w:noWrap/>
          </w:tcPr>
          <w:p w14:paraId="6C84BBA7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недопустимый</w:t>
            </w:r>
            <w:r>
              <w:rPr>
                <w:rFonts w:ascii="Times New Roman" w:hAnsi="Times New Roman"/>
              </w:rPr>
              <w:t xml:space="preserve"> результат для претендующих на квалификационную категорию педагогов.</w:t>
            </w:r>
          </w:p>
        </w:tc>
        <w:tc>
          <w:tcPr>
            <w:tcW w:w="4111" w:type="dxa"/>
            <w:vMerge/>
            <w:noWrap/>
          </w:tcPr>
          <w:p w14:paraId="3B1FE443" w14:textId="77777777" w:rsidR="000C2C77" w:rsidRDefault="000C2C77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09A2A14F" w14:textId="77777777">
        <w:tc>
          <w:tcPr>
            <w:tcW w:w="15310" w:type="dxa"/>
            <w:gridSpan w:val="3"/>
            <w:noWrap/>
          </w:tcPr>
          <w:p w14:paraId="6C3007A8" w14:textId="77777777" w:rsidR="000C2C77" w:rsidRDefault="00544C74">
            <w:pPr>
              <w:tabs>
                <w:tab w:val="left" w:pos="422"/>
              </w:tabs>
              <w:spacing w:after="0" w:line="240" w:lineRule="auto"/>
              <w:rPr>
                <w:rFonts w:ascii="Times New Roman" w:eastAsia="MS Mincho" w:hAnsi="Times New Roman"/>
                <w:bCs/>
                <w:spacing w:val="-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3.2.</w:t>
            </w:r>
            <w:r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Транслирование в педагогических коллективах практических результатов, опыта инновационной профессиональной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 аттестуемого, активное участие в работе методических объединений, других педагогических сообществ</w:t>
            </w:r>
          </w:p>
        </w:tc>
      </w:tr>
      <w:tr w:rsidR="000C2C77" w14:paraId="29DCBDBC" w14:textId="77777777">
        <w:tc>
          <w:tcPr>
            <w:tcW w:w="5813" w:type="dxa"/>
            <w:noWrap/>
          </w:tcPr>
          <w:p w14:paraId="3F130F1E" w14:textId="77777777" w:rsidR="000C2C77" w:rsidRDefault="00544C74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</w:rPr>
              <w:t xml:space="preserve"> – за период 5 лет представлены </w:t>
            </w:r>
            <w:r>
              <w:rPr>
                <w:rFonts w:ascii="Times New Roman" w:hAnsi="Times New Roman"/>
                <w:b/>
              </w:rPr>
              <w:t xml:space="preserve">публикации (не менее четырёх) </w:t>
            </w:r>
            <w:r>
              <w:rPr>
                <w:rFonts w:ascii="Times New Roman" w:hAnsi="Times New Roman"/>
              </w:rPr>
              <w:t xml:space="preserve">в официальных рецензируемых изданиях,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веб-сайтах, имеющих свидетельство о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регистрации СМИ,</w:t>
            </w:r>
            <w:r>
              <w:rPr>
                <w:rFonts w:ascii="Times New Roman" w:hAnsi="Times New Roman"/>
              </w:rPr>
              <w:t xml:space="preserve"> и/или </w:t>
            </w:r>
            <w:r>
              <w:rPr>
                <w:rFonts w:ascii="Times New Roman" w:hAnsi="Times New Roman"/>
                <w:b/>
              </w:rPr>
              <w:t>выступления (не менее четырёх)</w:t>
            </w:r>
            <w:r>
              <w:rPr>
                <w:rFonts w:ascii="Times New Roman" w:hAnsi="Times New Roman"/>
              </w:rPr>
              <w:t xml:space="preserve">, описывающие опыт и результаты </w:t>
            </w:r>
            <w:r>
              <w:rPr>
                <w:rFonts w:ascii="Times New Roman" w:hAnsi="Times New Roman"/>
                <w:b/>
              </w:rPr>
              <w:t>инновационной деятельности</w:t>
            </w:r>
            <w:r>
              <w:rPr>
                <w:rFonts w:ascii="Times New Roman" w:hAnsi="Times New Roman"/>
              </w:rPr>
              <w:t xml:space="preserve">, активного участия в работе методических объединений на мероприятиях </w:t>
            </w:r>
            <w:r>
              <w:rPr>
                <w:rFonts w:ascii="Times New Roman" w:hAnsi="Times New Roman"/>
                <w:b/>
              </w:rPr>
              <w:t>регионального (и выше) уровня</w:t>
            </w:r>
            <w:r>
              <w:rPr>
                <w:rFonts w:ascii="Times New Roman" w:hAnsi="Times New Roman"/>
              </w:rPr>
              <w:t>, имеются подтверждающие документы.</w:t>
            </w:r>
          </w:p>
        </w:tc>
        <w:tc>
          <w:tcPr>
            <w:tcW w:w="5386" w:type="dxa"/>
            <w:noWrap/>
          </w:tcPr>
          <w:p w14:paraId="5937CD4F" w14:textId="77777777" w:rsidR="000C2C77" w:rsidRDefault="00544C74">
            <w:pPr>
              <w:spacing w:after="0" w:line="240" w:lineRule="auto"/>
              <w:rPr>
                <w:rFonts w:ascii="Times New Roman" w:eastAsia="MS Mincho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максимальный</w:t>
            </w:r>
            <w:r>
              <w:rPr>
                <w:rFonts w:ascii="Times New Roman" w:hAnsi="Times New Roman"/>
              </w:rPr>
              <w:t xml:space="preserve"> результат, который может достигаться теми, кто представляет подтверждающие документы </w:t>
            </w:r>
            <w:r>
              <w:rPr>
                <w:rFonts w:ascii="Times New Roman" w:hAnsi="Times New Roman"/>
                <w:b/>
              </w:rPr>
              <w:t>о 4-х</w:t>
            </w:r>
            <w:r>
              <w:rPr>
                <w:rFonts w:ascii="Times New Roman" w:hAnsi="Times New Roman"/>
              </w:rPr>
              <w:t xml:space="preserve"> и более публикациях и/или выступлениях на региональном и выше уровнях.</w:t>
            </w:r>
          </w:p>
          <w:p w14:paraId="4CCC409E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  <w:noWrap/>
          </w:tcPr>
          <w:p w14:paraId="52D7BCF9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Обратить внимание на этот показатель тем, кто претендует на высшую квалификацион</w:t>
            </w:r>
            <w:r>
              <w:rPr>
                <w:rFonts w:ascii="Times New Roman" w:hAnsi="Times New Roman"/>
              </w:rPr>
              <w:t xml:space="preserve">ную категорию. </w:t>
            </w:r>
          </w:p>
          <w:p w14:paraId="3979728D" w14:textId="77777777" w:rsidR="000C2C77" w:rsidRDefault="00544C74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Трансляцию опыта </w:t>
            </w:r>
            <w:r>
              <w:rPr>
                <w:rFonts w:ascii="Times New Roman" w:hAnsi="Times New Roman"/>
                <w:b/>
              </w:rPr>
              <w:t>инновационной деятельности</w:t>
            </w:r>
            <w:r>
              <w:rPr>
                <w:rFonts w:ascii="Times New Roman" w:hAnsi="Times New Roman"/>
              </w:rPr>
              <w:t xml:space="preserve"> можно подтвердить следующими документами:</w:t>
            </w:r>
          </w:p>
          <w:p w14:paraId="032C59C0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— протоколами заседания </w:t>
            </w:r>
            <w:r>
              <w:rPr>
                <w:rFonts w:ascii="Times New Roman" w:hAnsi="Times New Roman"/>
                <w:b/>
              </w:rPr>
              <w:t xml:space="preserve">ММО </w:t>
            </w:r>
            <w:r>
              <w:rPr>
                <w:rFonts w:ascii="Times New Roman" w:hAnsi="Times New Roman"/>
              </w:rPr>
              <w:t>с маркированием ФИО и темы выступления аттестуемого;</w:t>
            </w:r>
          </w:p>
          <w:p w14:paraId="577BDC03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— публикацией с маркированием ФИО и темы текста аттестуемого официальных </w:t>
            </w:r>
            <w:r>
              <w:rPr>
                <w:rFonts w:ascii="Times New Roman" w:hAnsi="Times New Roman"/>
              </w:rPr>
              <w:t xml:space="preserve">изданиях, включая электронные; </w:t>
            </w:r>
          </w:p>
          <w:p w14:paraId="45B440F3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программой конференций, форумов, семинаров и проч. с маркированием ФИО и темы выступления аттестуемого;</w:t>
            </w:r>
          </w:p>
          <w:p w14:paraId="2F2C7D4D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— отзывов или рецензией на открытый урок, мастер-класс, выступление на мероприятиях (семинарах, форумах, фестивалях и </w:t>
            </w:r>
            <w:r>
              <w:rPr>
                <w:rFonts w:ascii="Times New Roman" w:hAnsi="Times New Roman"/>
              </w:rPr>
              <w:t>проч.) муниципального и выше уровней.</w:t>
            </w:r>
          </w:p>
          <w:p w14:paraId="58CFB056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претендующих на первую категорию желательно набрать не менее двух баллов.</w:t>
            </w:r>
          </w:p>
          <w:p w14:paraId="32ACCA61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Данный показатель отражает сформированность коммуникативных компетенций педагога.</w:t>
            </w:r>
          </w:p>
        </w:tc>
      </w:tr>
      <w:tr w:rsidR="000C2C77" w14:paraId="0FEB7BB1" w14:textId="77777777">
        <w:tc>
          <w:tcPr>
            <w:tcW w:w="5813" w:type="dxa"/>
            <w:noWrap/>
          </w:tcPr>
          <w:p w14:paraId="1467AE9D" w14:textId="77777777" w:rsidR="000C2C77" w:rsidRDefault="00544C74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</w:rPr>
              <w:t xml:space="preserve"> – в течение 5 лет представлены </w:t>
            </w:r>
            <w:r>
              <w:rPr>
                <w:rFonts w:ascii="Times New Roman" w:hAnsi="Times New Roman"/>
                <w:b/>
              </w:rPr>
              <w:t xml:space="preserve">публикации (не менее </w:t>
            </w:r>
            <w:r>
              <w:rPr>
                <w:rFonts w:ascii="Times New Roman" w:hAnsi="Times New Roman"/>
                <w:b/>
              </w:rPr>
              <w:lastRenderedPageBreak/>
              <w:t>трёх)</w:t>
            </w:r>
            <w:r>
              <w:rPr>
                <w:rFonts w:ascii="Times New Roman" w:hAnsi="Times New Roman"/>
              </w:rPr>
              <w:t xml:space="preserve"> в официальных рецензируемых изданиях, на </w:t>
            </w:r>
            <w:r>
              <w:rPr>
                <w:rFonts w:ascii="Times New Roman" w:hAnsi="Times New Roman"/>
                <w:sz w:val="24"/>
                <w:szCs w:val="24"/>
              </w:rPr>
              <w:t>веб-сайтах, имеющих свидетельство о регистрации СМИ,</w:t>
            </w:r>
            <w:r>
              <w:rPr>
                <w:rFonts w:ascii="Times New Roman" w:hAnsi="Times New Roman"/>
              </w:rPr>
              <w:t xml:space="preserve"> и/или </w:t>
            </w:r>
            <w:r>
              <w:rPr>
                <w:rFonts w:ascii="Times New Roman" w:hAnsi="Times New Roman"/>
                <w:b/>
              </w:rPr>
              <w:t>выступления (не менее трёх)</w:t>
            </w:r>
            <w:r>
              <w:rPr>
                <w:rFonts w:ascii="Times New Roman" w:hAnsi="Times New Roman"/>
              </w:rPr>
              <w:t xml:space="preserve"> на мероприятиях </w:t>
            </w:r>
            <w:r>
              <w:rPr>
                <w:rFonts w:ascii="Times New Roman" w:hAnsi="Times New Roman"/>
                <w:b/>
              </w:rPr>
              <w:t>не ниже регионального уровня</w:t>
            </w:r>
            <w:r>
              <w:rPr>
                <w:rFonts w:ascii="Times New Roman" w:hAnsi="Times New Roman"/>
              </w:rPr>
              <w:t xml:space="preserve"> (в т.ч. в рамках деятельности методических объединений), имеются подтверждающ</w:t>
            </w:r>
            <w:r>
              <w:rPr>
                <w:rFonts w:ascii="Times New Roman" w:hAnsi="Times New Roman"/>
              </w:rPr>
              <w:t>ие документы.</w:t>
            </w:r>
          </w:p>
        </w:tc>
        <w:tc>
          <w:tcPr>
            <w:tcW w:w="5386" w:type="dxa"/>
            <w:noWrap/>
          </w:tcPr>
          <w:p w14:paraId="68A2844A" w14:textId="77777777" w:rsidR="000C2C77" w:rsidRDefault="00544C74">
            <w:pPr>
              <w:spacing w:after="0" w:line="240" w:lineRule="auto"/>
              <w:rPr>
                <w:rFonts w:ascii="Times New Roman" w:eastAsia="MS Mincho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Это </w:t>
            </w:r>
            <w:r>
              <w:rPr>
                <w:rFonts w:ascii="Times New Roman" w:hAnsi="Times New Roman"/>
                <w:b/>
              </w:rPr>
              <w:t xml:space="preserve">достойный </w:t>
            </w:r>
            <w:r>
              <w:rPr>
                <w:rFonts w:ascii="Times New Roman" w:hAnsi="Times New Roman"/>
              </w:rPr>
              <w:t xml:space="preserve">результат, который может </w:t>
            </w:r>
            <w:r>
              <w:rPr>
                <w:rFonts w:ascii="Times New Roman" w:hAnsi="Times New Roman"/>
              </w:rPr>
              <w:lastRenderedPageBreak/>
              <w:t xml:space="preserve">достигаться теми, кто представляет подтверждающие документы </w:t>
            </w:r>
            <w:r>
              <w:rPr>
                <w:rFonts w:ascii="Times New Roman" w:hAnsi="Times New Roman"/>
                <w:b/>
              </w:rPr>
              <w:t>о 3-х</w:t>
            </w:r>
            <w:r>
              <w:rPr>
                <w:rFonts w:ascii="Times New Roman" w:hAnsi="Times New Roman"/>
              </w:rPr>
              <w:t xml:space="preserve"> и более публикациях и/или выступлениях на региональном и выше уровнях.</w:t>
            </w:r>
          </w:p>
          <w:p w14:paraId="3DBA011F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noWrap/>
          </w:tcPr>
          <w:p w14:paraId="23C9CDDE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657CE94E" w14:textId="77777777">
        <w:tc>
          <w:tcPr>
            <w:tcW w:w="5813" w:type="dxa"/>
            <w:noWrap/>
          </w:tcPr>
          <w:p w14:paraId="57F4F810" w14:textId="77777777" w:rsidR="000C2C77" w:rsidRDefault="00544C74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 – в течение 3-х лет представлены публикации </w:t>
            </w:r>
            <w:r>
              <w:rPr>
                <w:rFonts w:ascii="Times New Roman" w:hAnsi="Times New Roman"/>
                <w:b/>
              </w:rPr>
              <w:t xml:space="preserve">(не менее двух) </w:t>
            </w:r>
            <w:r>
              <w:rPr>
                <w:rFonts w:ascii="Times New Roman" w:hAnsi="Times New Roman"/>
              </w:rPr>
              <w:t xml:space="preserve">в официальных рецензируемых изданиях, на </w:t>
            </w:r>
            <w:r>
              <w:rPr>
                <w:rFonts w:ascii="Times New Roman" w:hAnsi="Times New Roman"/>
                <w:sz w:val="24"/>
                <w:szCs w:val="24"/>
              </w:rPr>
              <w:t>веб-сайтах, имеющих свидетельство о регистрации СМИ,</w:t>
            </w:r>
            <w:r>
              <w:rPr>
                <w:rFonts w:ascii="Times New Roman" w:hAnsi="Times New Roman"/>
              </w:rPr>
              <w:t xml:space="preserve"> и/или </w:t>
            </w:r>
            <w:r>
              <w:rPr>
                <w:rFonts w:ascii="Times New Roman" w:hAnsi="Times New Roman"/>
                <w:b/>
              </w:rPr>
              <w:t>выступления (не менее двух)</w:t>
            </w:r>
            <w:r>
              <w:rPr>
                <w:rFonts w:ascii="Times New Roman" w:hAnsi="Times New Roman"/>
              </w:rPr>
              <w:t xml:space="preserve"> на мероприятиях не ниже муниципального уровня (в т.ч. в рамках деятельности методических объединений), имеются подтверждающие до</w:t>
            </w:r>
            <w:r>
              <w:rPr>
                <w:rFonts w:ascii="Times New Roman" w:hAnsi="Times New Roman"/>
              </w:rPr>
              <w:t>кументы.</w:t>
            </w:r>
          </w:p>
        </w:tc>
        <w:tc>
          <w:tcPr>
            <w:tcW w:w="5386" w:type="dxa"/>
            <w:noWrap/>
          </w:tcPr>
          <w:p w14:paraId="6BDD5194" w14:textId="77777777" w:rsidR="000C2C77" w:rsidRDefault="00544C74">
            <w:pPr>
              <w:spacing w:after="0" w:line="240" w:lineRule="auto"/>
              <w:rPr>
                <w:rFonts w:ascii="Times New Roman" w:eastAsia="MS Mincho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допустимый</w:t>
            </w:r>
            <w:r>
              <w:rPr>
                <w:rFonts w:ascii="Times New Roman" w:hAnsi="Times New Roman"/>
              </w:rPr>
              <w:t xml:space="preserve"> результат, который может достигаться теми, кто представляет подтверждающие документы </w:t>
            </w:r>
            <w:r>
              <w:rPr>
                <w:rFonts w:ascii="Times New Roman" w:hAnsi="Times New Roman"/>
                <w:b/>
              </w:rPr>
              <w:t>о 2-х</w:t>
            </w:r>
            <w:r>
              <w:rPr>
                <w:rFonts w:ascii="Times New Roman" w:hAnsi="Times New Roman"/>
              </w:rPr>
              <w:t xml:space="preserve"> и более публикациях и/или выступлениях на муниципальном и выше уровнях.</w:t>
            </w:r>
          </w:p>
          <w:p w14:paraId="248F9DD1" w14:textId="77777777" w:rsidR="000C2C77" w:rsidRDefault="000C2C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vMerge/>
            <w:noWrap/>
          </w:tcPr>
          <w:p w14:paraId="34A628ED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7DF2D6FA" w14:textId="77777777">
        <w:tc>
          <w:tcPr>
            <w:tcW w:w="5813" w:type="dxa"/>
            <w:noWrap/>
          </w:tcPr>
          <w:p w14:paraId="040F540B" w14:textId="77777777" w:rsidR="000C2C77" w:rsidRDefault="00544C74">
            <w:pPr>
              <w:tabs>
                <w:tab w:val="left" w:pos="422"/>
              </w:tabs>
              <w:spacing w:after="0" w:line="240" w:lineRule="auto"/>
              <w:rPr>
                <w:rFonts w:ascii="Times New Roman" w:eastAsia="MS Mincho" w:hAnsi="Times New Roman"/>
                <w:bCs/>
                <w:spacing w:val="-2"/>
                <w:lang w:eastAsia="ru-RU"/>
              </w:rPr>
            </w:pPr>
            <w:r>
              <w:rPr>
                <w:rFonts w:ascii="Times New Roman" w:eastAsia="MS Mincho" w:hAnsi="Times New Roman"/>
                <w:b/>
                <w:spacing w:val="-2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 – отсутствуют документы, подтверждающие трансляцию опыта практических результатов педагогической деятельности.</w:t>
            </w:r>
          </w:p>
          <w:p w14:paraId="5B17E364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noWrap/>
          </w:tcPr>
          <w:p w14:paraId="3E7B526A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нежелательный</w:t>
            </w:r>
            <w:r>
              <w:rPr>
                <w:rFonts w:ascii="Times New Roman" w:hAnsi="Times New Roman"/>
              </w:rPr>
              <w:t xml:space="preserve"> результат для претендующих на квалификационную категорию педагогов.</w:t>
            </w:r>
          </w:p>
        </w:tc>
        <w:tc>
          <w:tcPr>
            <w:tcW w:w="4111" w:type="dxa"/>
            <w:vMerge/>
            <w:noWrap/>
          </w:tcPr>
          <w:p w14:paraId="1C15733E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51E57FC8" w14:textId="77777777">
        <w:tc>
          <w:tcPr>
            <w:tcW w:w="15310" w:type="dxa"/>
            <w:gridSpan w:val="3"/>
            <w:noWrap/>
          </w:tcPr>
          <w:p w14:paraId="682E43A2" w14:textId="77777777" w:rsidR="000C2C77" w:rsidRDefault="00544C74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MS Mincho" w:hAnsi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/>
                <w:spacing w:val="-2"/>
                <w:sz w:val="24"/>
                <w:szCs w:val="24"/>
              </w:rPr>
              <w:t>Участие в профессиональных конкурсах</w:t>
            </w:r>
          </w:p>
        </w:tc>
      </w:tr>
      <w:tr w:rsidR="000C2C77" w14:paraId="29001D79" w14:textId="77777777">
        <w:tc>
          <w:tcPr>
            <w:tcW w:w="5813" w:type="dxa"/>
            <w:noWrap/>
          </w:tcPr>
          <w:p w14:paraId="6C640501" w14:textId="77777777" w:rsidR="000C2C77" w:rsidRDefault="00544C74">
            <w:pPr>
              <w:tabs>
                <w:tab w:val="left" w:pos="422"/>
              </w:tabs>
              <w:spacing w:after="0" w:line="240" w:lineRule="auto"/>
              <w:rPr>
                <w:rFonts w:ascii="Times New Roman" w:eastAsia="MS Mincho" w:hAnsi="Times New Roman"/>
                <w:bCs/>
                <w:spacing w:val="-2"/>
                <w:lang w:eastAsia="ru-RU"/>
              </w:rPr>
            </w:pP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>3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>–</w:t>
            </w: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 xml:space="preserve">участие в </w:t>
            </w: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>профессиональных конкурсах Минпросвещения России, конкурсах, реализуемых Академией Минпросвещения России, конкурсах, реализуемых при поддержке Минпросвещения России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 или </w:t>
            </w: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 xml:space="preserve">результативное участие 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в профессиональном конкурсе </w:t>
            </w: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>не ниже регионального уровня за пред</w:t>
            </w: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>шествующие 5 лет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>; наличие подтверждающих документов (дипломы, сертификаты участия в профессиональных конкурсах).</w:t>
            </w:r>
          </w:p>
        </w:tc>
        <w:tc>
          <w:tcPr>
            <w:tcW w:w="5386" w:type="dxa"/>
            <w:noWrap/>
          </w:tcPr>
          <w:p w14:paraId="5420E00A" w14:textId="77777777" w:rsidR="000C2C77" w:rsidRDefault="00544C74">
            <w:pPr>
              <w:spacing w:after="0" w:line="240" w:lineRule="auto"/>
              <w:rPr>
                <w:rFonts w:ascii="Times New Roman" w:eastAsia="MS Mincho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максимальный</w:t>
            </w:r>
            <w:r>
              <w:rPr>
                <w:rFonts w:ascii="Times New Roman" w:hAnsi="Times New Roman"/>
              </w:rPr>
              <w:t xml:space="preserve"> результат, который может достигаться теми, кто представляет подтверждающие документы </w:t>
            </w:r>
            <w:r>
              <w:rPr>
                <w:rFonts w:ascii="Times New Roman" w:hAnsi="Times New Roman"/>
                <w:b/>
              </w:rPr>
              <w:t>об участии в конкурсах</w:t>
            </w:r>
            <w:r>
              <w:rPr>
                <w:rFonts w:ascii="Times New Roman" w:hAnsi="Times New Roman"/>
              </w:rPr>
              <w:t>, организованных пе</w:t>
            </w:r>
            <w:r>
              <w:rPr>
                <w:rFonts w:ascii="Times New Roman" w:hAnsi="Times New Roman"/>
              </w:rPr>
              <w:t xml:space="preserve">речисленными организациями, а также результативное участие </w:t>
            </w:r>
            <w:r>
              <w:rPr>
                <w:rFonts w:ascii="Times New Roman" w:hAnsi="Times New Roman"/>
                <w:b/>
              </w:rPr>
              <w:t>на региональном уровне</w:t>
            </w:r>
          </w:p>
          <w:p w14:paraId="0C3FB009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  <w:noWrap/>
          </w:tcPr>
          <w:p w14:paraId="0250F8EE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Обратить внимание на этот показатель тем, кто претендует на высшую квалификационную категорию. </w:t>
            </w:r>
          </w:p>
          <w:p w14:paraId="776A63A7" w14:textId="77777777" w:rsidR="000C2C77" w:rsidRDefault="00544C74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Рекомендуемые конкурсы:</w:t>
            </w:r>
          </w:p>
          <w:p w14:paraId="477DE96B" w14:textId="77777777" w:rsidR="000C2C77" w:rsidRDefault="00544C74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«Учитель-дефектолог России года»; «Лучшая инклюзивная</w:t>
            </w:r>
            <w:r>
              <w:rPr>
                <w:rFonts w:ascii="Times New Roman" w:hAnsi="Times New Roman"/>
              </w:rPr>
              <w:t xml:space="preserve"> школа России»; «Учитель года»; «Воспитатель года»; «Первый учитель», Всероссийская олимпиада «Команда большой страны», «Лучшие учителя» и пр. </w:t>
            </w:r>
          </w:p>
          <w:p w14:paraId="44708011" w14:textId="77777777" w:rsidR="000C2C77" w:rsidRDefault="00544C74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«Мой лучший урок», «Территория профессионального мастерства»; «Золотая медаль Сибирской ярмарки»; «Путь к успеху</w:t>
            </w:r>
            <w:r>
              <w:rPr>
                <w:rFonts w:ascii="Times New Roman" w:hAnsi="Times New Roman"/>
              </w:rPr>
              <w:t>» и проч.</w:t>
            </w:r>
          </w:p>
          <w:p w14:paraId="2AEDEFFB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претендующих на первую категорию желательно набрать не менее двух баллов.</w:t>
            </w:r>
          </w:p>
          <w:p w14:paraId="051C47EE" w14:textId="77777777" w:rsidR="000C2C77" w:rsidRDefault="000C2C77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6E96FE60" w14:textId="77777777">
        <w:tc>
          <w:tcPr>
            <w:tcW w:w="5813" w:type="dxa"/>
            <w:noWrap/>
          </w:tcPr>
          <w:p w14:paraId="047784A6" w14:textId="77777777" w:rsidR="000C2C77" w:rsidRDefault="00544C74">
            <w:pPr>
              <w:tabs>
                <w:tab w:val="left" w:pos="422"/>
              </w:tabs>
              <w:spacing w:after="0" w:line="240" w:lineRule="auto"/>
              <w:rPr>
                <w:rFonts w:ascii="Times New Roman" w:eastAsia="MS Mincho" w:hAnsi="Times New Roman"/>
                <w:bCs/>
                <w:spacing w:val="-2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2 – участие в профессиональных конкурсах </w:t>
            </w: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>не ниже регионального уровня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, организованных государственными (муниципальными) учреждениями системы образования, наличие подтверждающих документов (дипломы, грамоты, сертификаты) или результативное участие в профессиональном конкурсе муниципального уровня </w:t>
            </w: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>за предшествующие 5 лет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>.</w:t>
            </w:r>
          </w:p>
          <w:p w14:paraId="78289809" w14:textId="77777777" w:rsidR="000C2C77" w:rsidRDefault="000C2C77">
            <w:pPr>
              <w:tabs>
                <w:tab w:val="left" w:pos="422"/>
              </w:tabs>
              <w:spacing w:after="0" w:line="240" w:lineRule="auto"/>
              <w:rPr>
                <w:rFonts w:ascii="Times New Roman" w:eastAsia="MS Mincho" w:hAnsi="Times New Roman"/>
                <w:bCs/>
                <w:spacing w:val="-2"/>
                <w:lang w:eastAsia="ru-RU"/>
              </w:rPr>
            </w:pPr>
          </w:p>
        </w:tc>
        <w:tc>
          <w:tcPr>
            <w:tcW w:w="5386" w:type="dxa"/>
            <w:noWrap/>
          </w:tcPr>
          <w:p w14:paraId="485D9944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 xml:space="preserve">достойный </w:t>
            </w:r>
            <w:r>
              <w:rPr>
                <w:rFonts w:ascii="Times New Roman" w:hAnsi="Times New Roman"/>
              </w:rPr>
              <w:t xml:space="preserve">результат, который может достигаться теми, кто представляет подтверждающие документы об 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участии в профессиональных конкурсах </w:t>
            </w: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>не ниже регионального уровня или результативном участии в конкурсах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, организованных </w:t>
            </w: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 xml:space="preserve">государственными (региональными, </w:t>
            </w: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>муниципальными) учреждениями системы образования.</w:t>
            </w:r>
          </w:p>
        </w:tc>
        <w:tc>
          <w:tcPr>
            <w:tcW w:w="4111" w:type="dxa"/>
            <w:vMerge/>
            <w:noWrap/>
          </w:tcPr>
          <w:p w14:paraId="49CD9341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552038F0" w14:textId="77777777">
        <w:tc>
          <w:tcPr>
            <w:tcW w:w="5813" w:type="dxa"/>
            <w:noWrap/>
          </w:tcPr>
          <w:p w14:paraId="31A999F1" w14:textId="77777777" w:rsidR="000C2C77" w:rsidRDefault="00544C74">
            <w:pPr>
              <w:tabs>
                <w:tab w:val="left" w:pos="422"/>
              </w:tabs>
              <w:spacing w:after="0" w:line="240" w:lineRule="auto"/>
              <w:rPr>
                <w:rFonts w:ascii="Times New Roman" w:eastAsia="MS Mincho" w:hAnsi="Times New Roman"/>
                <w:bCs/>
                <w:spacing w:val="-2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1 – участие в профессиональных конкурсах </w:t>
            </w: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lastRenderedPageBreak/>
              <w:t>муниципального уровня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, организованных государственными (муниципальными) учреждениями системы образования </w:t>
            </w: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>за предшествующие 3- 5 лет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, наличие подтверждающих 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>документов (сертификаты участия в профессиональных конкурсах с указанием их статуса).</w:t>
            </w:r>
          </w:p>
          <w:p w14:paraId="52839023" w14:textId="77777777" w:rsidR="000C2C77" w:rsidRDefault="000C2C77">
            <w:pPr>
              <w:spacing w:after="0" w:line="240" w:lineRule="auto"/>
              <w:rPr>
                <w:rFonts w:ascii="Times New Roman" w:eastAsia="MS Mincho" w:hAnsi="Times New Roman"/>
                <w:bCs/>
                <w:spacing w:val="-2"/>
                <w:lang w:eastAsia="ru-RU"/>
              </w:rPr>
            </w:pPr>
          </w:p>
        </w:tc>
        <w:tc>
          <w:tcPr>
            <w:tcW w:w="5386" w:type="dxa"/>
            <w:noWrap/>
          </w:tcPr>
          <w:p w14:paraId="1C3D6389" w14:textId="77777777" w:rsidR="000C2C77" w:rsidRDefault="00544C74">
            <w:pPr>
              <w:spacing w:after="0" w:line="240" w:lineRule="auto"/>
              <w:rPr>
                <w:rFonts w:ascii="Times New Roman" w:eastAsia="MS Mincho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Это </w:t>
            </w:r>
            <w:r>
              <w:rPr>
                <w:rFonts w:ascii="Times New Roman" w:hAnsi="Times New Roman"/>
                <w:b/>
              </w:rPr>
              <w:t>допустимый</w:t>
            </w:r>
            <w:r>
              <w:rPr>
                <w:rFonts w:ascii="Times New Roman" w:hAnsi="Times New Roman"/>
              </w:rPr>
              <w:t xml:space="preserve"> результат, который может </w:t>
            </w:r>
            <w:r>
              <w:rPr>
                <w:rFonts w:ascii="Times New Roman" w:hAnsi="Times New Roman"/>
              </w:rPr>
              <w:lastRenderedPageBreak/>
              <w:t xml:space="preserve">достигаться теми, кто представляет подтверждающие документы об 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>участии в профессиональных конкурсах</w:t>
            </w:r>
            <w:r>
              <w:rPr>
                <w:rFonts w:ascii="Times New Roman" w:hAnsi="Times New Roman"/>
              </w:rPr>
              <w:t xml:space="preserve"> муниципального уровня, 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>органи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зованных </w:t>
            </w: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>государственными (муниципальными) учреждениями системы образования.</w:t>
            </w:r>
          </w:p>
          <w:p w14:paraId="7A2049EB" w14:textId="77777777" w:rsidR="000C2C77" w:rsidRDefault="000C2C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vMerge/>
            <w:noWrap/>
          </w:tcPr>
          <w:p w14:paraId="43C0C3B1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3CBBB716" w14:textId="77777777">
        <w:tc>
          <w:tcPr>
            <w:tcW w:w="5813" w:type="dxa"/>
            <w:noWrap/>
          </w:tcPr>
          <w:p w14:paraId="50352EA5" w14:textId="77777777" w:rsidR="000C2C77" w:rsidRDefault="00544C74">
            <w:pPr>
              <w:tabs>
                <w:tab w:val="left" w:pos="422"/>
              </w:tabs>
              <w:spacing w:after="0" w:line="240" w:lineRule="auto"/>
              <w:rPr>
                <w:rFonts w:ascii="Times New Roman" w:eastAsia="MS Mincho" w:hAnsi="Times New Roman"/>
                <w:bCs/>
                <w:spacing w:val="-2"/>
                <w:lang w:eastAsia="ru-RU"/>
              </w:rPr>
            </w:pP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lastRenderedPageBreak/>
              <w:t>0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 – отсутствует опыт участия в профессиональных конкурсах.</w:t>
            </w:r>
          </w:p>
          <w:p w14:paraId="234B5984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noWrap/>
          </w:tcPr>
          <w:p w14:paraId="1CB5F42C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нежелательный</w:t>
            </w:r>
            <w:r>
              <w:rPr>
                <w:rFonts w:ascii="Times New Roman" w:hAnsi="Times New Roman"/>
              </w:rPr>
              <w:t xml:space="preserve"> результат для претендующих на квалификационную категорию педагогов.</w:t>
            </w:r>
          </w:p>
        </w:tc>
        <w:tc>
          <w:tcPr>
            <w:tcW w:w="4111" w:type="dxa"/>
            <w:vMerge/>
            <w:noWrap/>
          </w:tcPr>
          <w:p w14:paraId="0B64FFF3" w14:textId="77777777" w:rsidR="000C2C77" w:rsidRDefault="000C2C77">
            <w:pPr>
              <w:tabs>
                <w:tab w:val="left" w:pos="422"/>
              </w:tabs>
              <w:spacing w:after="0" w:line="240" w:lineRule="auto"/>
              <w:rPr>
                <w:rFonts w:ascii="Times New Roman" w:eastAsia="MS Mincho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  <w:tr w:rsidR="000C2C77" w14:paraId="760D5D36" w14:textId="77777777">
        <w:tc>
          <w:tcPr>
            <w:tcW w:w="15310" w:type="dxa"/>
            <w:gridSpan w:val="3"/>
            <w:noWrap/>
          </w:tcPr>
          <w:p w14:paraId="086BAE79" w14:textId="77777777" w:rsidR="000C2C77" w:rsidRDefault="00544C74">
            <w:pPr>
              <w:pStyle w:val="a3"/>
              <w:numPr>
                <w:ilvl w:val="1"/>
                <w:numId w:val="5"/>
              </w:numPr>
              <w:tabs>
                <w:tab w:val="left" w:pos="422"/>
              </w:tabs>
              <w:spacing w:after="0" w:line="240" w:lineRule="auto"/>
              <w:ind w:left="0"/>
              <w:rPr>
                <w:rFonts w:ascii="Times New Roman" w:eastAsia="MS Mincho" w:hAnsi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pacing w:val="-2"/>
                <w:sz w:val="24"/>
                <w:szCs w:val="24"/>
              </w:rPr>
              <w:t>Общественное признание профе</w:t>
            </w:r>
            <w:r>
              <w:rPr>
                <w:rFonts w:ascii="Times New Roman" w:eastAsia="MS Mincho" w:hAnsi="Times New Roman"/>
                <w:b/>
                <w:spacing w:val="-2"/>
                <w:sz w:val="24"/>
                <w:szCs w:val="24"/>
              </w:rPr>
              <w:t>ссионализма, аттестуемого участниками образовательных отношений</w:t>
            </w:r>
          </w:p>
          <w:p w14:paraId="26110584" w14:textId="77777777" w:rsidR="000C2C77" w:rsidRDefault="000C2C77">
            <w:pPr>
              <w:tabs>
                <w:tab w:val="left" w:pos="422"/>
              </w:tabs>
              <w:spacing w:after="0" w:line="240" w:lineRule="auto"/>
              <w:rPr>
                <w:rFonts w:ascii="Times New Roman" w:eastAsia="MS Mincho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  <w:tr w:rsidR="000C2C77" w14:paraId="5CFA8E9A" w14:textId="77777777">
        <w:tc>
          <w:tcPr>
            <w:tcW w:w="5813" w:type="dxa"/>
            <w:noWrap/>
          </w:tcPr>
          <w:p w14:paraId="79BDCCA9" w14:textId="77777777" w:rsidR="000C2C77" w:rsidRDefault="00544C74">
            <w:pPr>
              <w:tabs>
                <w:tab w:val="left" w:pos="422"/>
              </w:tabs>
              <w:spacing w:after="0" w:line="240" w:lineRule="auto"/>
              <w:rPr>
                <w:rFonts w:ascii="Times New Roman" w:eastAsia="MS Mincho" w:hAnsi="Times New Roman"/>
                <w:bCs/>
                <w:spacing w:val="-2"/>
                <w:lang w:eastAsia="ru-RU"/>
              </w:rPr>
            </w:pP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>3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 – 5 лет и более аттестуемый участвует в работе экспертных комиссий, жюри конкурсов (по направлению профессиональной деятельности) регионального (и выше) уровня, и/или имеет грамоты, благодарности регионального (и выше) уровня от органов законодательной и 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>исполнительной власти, представлены подтверждающие документы.</w:t>
            </w:r>
          </w:p>
        </w:tc>
        <w:tc>
          <w:tcPr>
            <w:tcW w:w="5386" w:type="dxa"/>
            <w:noWrap/>
          </w:tcPr>
          <w:p w14:paraId="01616CE7" w14:textId="77777777" w:rsidR="000C2C77" w:rsidRDefault="00544C74">
            <w:pPr>
              <w:spacing w:after="0" w:line="240" w:lineRule="auto"/>
              <w:rPr>
                <w:rFonts w:ascii="Times New Roman" w:eastAsia="MS Mincho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максимальный</w:t>
            </w:r>
            <w:r>
              <w:rPr>
                <w:rFonts w:ascii="Times New Roman" w:hAnsi="Times New Roman"/>
              </w:rPr>
              <w:t xml:space="preserve"> результат, который может достигаться теми, кто представляет подтверждающие документы </w:t>
            </w:r>
            <w:r>
              <w:rPr>
                <w:rFonts w:ascii="Times New Roman" w:hAnsi="Times New Roman"/>
                <w:b/>
              </w:rPr>
              <w:t>об участии в работе экспертных комиссий и жюри регионального уровня</w:t>
            </w:r>
            <w:r>
              <w:rPr>
                <w:rFonts w:ascii="Times New Roman" w:hAnsi="Times New Roman"/>
              </w:rPr>
              <w:t>, а также имеет грамоты и</w:t>
            </w:r>
            <w:r>
              <w:rPr>
                <w:rFonts w:ascii="Times New Roman" w:hAnsi="Times New Roman"/>
              </w:rPr>
              <w:t xml:space="preserve"> благодарности </w:t>
            </w:r>
            <w:r>
              <w:rPr>
                <w:rFonts w:ascii="Times New Roman" w:hAnsi="Times New Roman"/>
                <w:b/>
              </w:rPr>
              <w:t>на региональном уровне и выше.</w:t>
            </w:r>
          </w:p>
          <w:p w14:paraId="119B96FD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  <w:noWrap/>
          </w:tcPr>
          <w:p w14:paraId="18FC1CD0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Обратить внимание на этот показатель тем, кто претендует на высшую квалификационную категорию. </w:t>
            </w:r>
          </w:p>
          <w:p w14:paraId="1AEA1FAF" w14:textId="77777777" w:rsidR="000C2C77" w:rsidRDefault="00544C74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претендующих на первую категорию желательно набрать не менее двух баллов.</w:t>
            </w:r>
          </w:p>
          <w:p w14:paraId="22CE3CAD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2D439B71" w14:textId="77777777">
        <w:tc>
          <w:tcPr>
            <w:tcW w:w="5813" w:type="dxa"/>
            <w:noWrap/>
          </w:tcPr>
          <w:p w14:paraId="133D92A9" w14:textId="12252003" w:rsidR="000C2C77" w:rsidRDefault="00544C74">
            <w:pPr>
              <w:tabs>
                <w:tab w:val="left" w:pos="422"/>
              </w:tabs>
              <w:spacing w:after="0" w:line="240" w:lineRule="auto"/>
              <w:rPr>
                <w:rFonts w:ascii="Times New Roman" w:eastAsia="MS Mincho" w:hAnsi="Times New Roman"/>
                <w:bCs/>
                <w:spacing w:val="-2"/>
                <w:lang w:eastAsia="ru-RU"/>
              </w:rPr>
            </w:pP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>2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 – не менее 5-ти лет аттестуемый участвует в работе экспертных комиссий, жюри конкурсов (по направлению профессиональной деятельности)</w:t>
            </w:r>
            <w:r w:rsidR="00736132"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>муниципального уровня, и/или имеет грамоты, благодарности муниципального (и выше) уровня от органов законодательной и исп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>олнительной власти, представлены подтверждающие документы.</w:t>
            </w:r>
          </w:p>
        </w:tc>
        <w:tc>
          <w:tcPr>
            <w:tcW w:w="5386" w:type="dxa"/>
            <w:noWrap/>
          </w:tcPr>
          <w:p w14:paraId="3C301DFC" w14:textId="77777777" w:rsidR="000C2C77" w:rsidRDefault="00544C74">
            <w:pPr>
              <w:spacing w:after="0" w:line="240" w:lineRule="auto"/>
              <w:rPr>
                <w:rFonts w:ascii="Times New Roman" w:eastAsia="MS Mincho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 xml:space="preserve">достойный </w:t>
            </w:r>
            <w:r>
              <w:rPr>
                <w:rFonts w:ascii="Times New Roman" w:hAnsi="Times New Roman"/>
              </w:rPr>
              <w:t xml:space="preserve">результат, который может достигаться теми, кто представляет подтверждающие документы </w:t>
            </w:r>
            <w:r>
              <w:rPr>
                <w:rFonts w:ascii="Times New Roman" w:hAnsi="Times New Roman"/>
                <w:b/>
              </w:rPr>
              <w:t>об участии в работе экспертных комиссий и жюри муниципального уровня</w:t>
            </w:r>
            <w:r>
              <w:rPr>
                <w:rFonts w:ascii="Times New Roman" w:hAnsi="Times New Roman"/>
              </w:rPr>
              <w:t>, а также имеет грамоты и благ</w:t>
            </w:r>
            <w:r>
              <w:rPr>
                <w:rFonts w:ascii="Times New Roman" w:hAnsi="Times New Roman"/>
              </w:rPr>
              <w:t xml:space="preserve">одарности </w:t>
            </w:r>
            <w:r>
              <w:rPr>
                <w:rFonts w:ascii="Times New Roman" w:hAnsi="Times New Roman"/>
                <w:b/>
              </w:rPr>
              <w:t>на муниципальном уровне и выше.</w:t>
            </w:r>
          </w:p>
          <w:p w14:paraId="1CFB160E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noWrap/>
          </w:tcPr>
          <w:p w14:paraId="6789D1D4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154D963F" w14:textId="77777777">
        <w:tc>
          <w:tcPr>
            <w:tcW w:w="5813" w:type="dxa"/>
            <w:noWrap/>
          </w:tcPr>
          <w:p w14:paraId="15AF0755" w14:textId="77777777" w:rsidR="000C2C77" w:rsidRDefault="00544C74">
            <w:pPr>
              <w:tabs>
                <w:tab w:val="left" w:pos="422"/>
              </w:tabs>
              <w:spacing w:after="0" w:line="240" w:lineRule="auto"/>
              <w:rPr>
                <w:rFonts w:ascii="Times New Roman" w:eastAsia="MS Mincho" w:hAnsi="Times New Roman"/>
                <w:bCs/>
                <w:spacing w:val="-2"/>
                <w:lang w:eastAsia="ru-RU"/>
              </w:rPr>
            </w:pP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>1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– в предшествующие 3 года аттестуемый участвует в работе экспертных комиссий, жюри конкурсов (по направлению профессиональной деятельности) институционального уровня, и/или имеет грамоты, благодарности 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>институционального и муниципального уровня, представлены подтверждающие документы.</w:t>
            </w:r>
          </w:p>
        </w:tc>
        <w:tc>
          <w:tcPr>
            <w:tcW w:w="5386" w:type="dxa"/>
            <w:noWrap/>
          </w:tcPr>
          <w:p w14:paraId="76B91414" w14:textId="77777777" w:rsidR="000C2C77" w:rsidRDefault="00544C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допустимый</w:t>
            </w:r>
            <w:r>
              <w:rPr>
                <w:rFonts w:ascii="Times New Roman" w:hAnsi="Times New Roman"/>
              </w:rPr>
              <w:t xml:space="preserve"> результат, который может достигаться теми, кто представляет подтверждающие документы </w:t>
            </w:r>
            <w:r>
              <w:rPr>
                <w:rFonts w:ascii="Times New Roman" w:hAnsi="Times New Roman"/>
                <w:b/>
              </w:rPr>
              <w:t xml:space="preserve">об участии в работе экспертных комиссий и жюри </w:t>
            </w: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>институционального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 уровня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и/или имеет грамоты и благодарности </w:t>
            </w:r>
            <w:r>
              <w:rPr>
                <w:rFonts w:ascii="Times New Roman" w:hAnsi="Times New Roman"/>
                <w:b/>
              </w:rPr>
              <w:t xml:space="preserve">на </w:t>
            </w: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 xml:space="preserve">институциональном, </w:t>
            </w:r>
            <w:r>
              <w:rPr>
                <w:rFonts w:ascii="Times New Roman" w:hAnsi="Times New Roman"/>
                <w:b/>
              </w:rPr>
              <w:t>муниципальном уровне и выше.</w:t>
            </w:r>
          </w:p>
        </w:tc>
        <w:tc>
          <w:tcPr>
            <w:tcW w:w="4111" w:type="dxa"/>
            <w:vMerge/>
            <w:noWrap/>
          </w:tcPr>
          <w:p w14:paraId="3544390E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5324371A" w14:textId="77777777">
        <w:tc>
          <w:tcPr>
            <w:tcW w:w="5813" w:type="dxa"/>
            <w:noWrap/>
          </w:tcPr>
          <w:p w14:paraId="5C899F4A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/>
                <w:bCs/>
                <w:spacing w:val="-2"/>
                <w:lang w:eastAsia="ru-RU"/>
              </w:rPr>
              <w:t xml:space="preserve">– отсутствуют данные об общественном признании профессионализма аттестуемого; аттестуемый работает в жюри, экспертных комиссиях (по направлению </w:t>
            </w:r>
            <w:r>
              <w:rPr>
                <w:rFonts w:ascii="Times New Roman" w:eastAsia="Times New Roman" w:hAnsi="Times New Roman"/>
                <w:bCs/>
                <w:spacing w:val="-2"/>
                <w:lang w:eastAsia="ru-RU"/>
              </w:rPr>
              <w:lastRenderedPageBreak/>
              <w:t xml:space="preserve">профессиональной </w:t>
            </w:r>
            <w:r>
              <w:rPr>
                <w:rFonts w:ascii="Times New Roman" w:eastAsia="Times New Roman" w:hAnsi="Times New Roman"/>
                <w:bCs/>
                <w:spacing w:val="-2"/>
                <w:lang w:eastAsia="ru-RU"/>
              </w:rPr>
              <w:t>деятельности) менее трёх лет; работа эксперта в жюри, экспертных комиссиях не связана с его основной профессиональной деятельностью.</w:t>
            </w:r>
          </w:p>
        </w:tc>
        <w:tc>
          <w:tcPr>
            <w:tcW w:w="5386" w:type="dxa"/>
            <w:noWrap/>
          </w:tcPr>
          <w:p w14:paraId="26B0C0C3" w14:textId="77777777" w:rsidR="000C2C77" w:rsidRDefault="00544C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Это </w:t>
            </w:r>
            <w:r>
              <w:rPr>
                <w:rFonts w:ascii="Times New Roman" w:hAnsi="Times New Roman"/>
                <w:b/>
              </w:rPr>
              <w:t>нежелательный</w:t>
            </w:r>
            <w:r>
              <w:rPr>
                <w:rFonts w:ascii="Times New Roman" w:hAnsi="Times New Roman"/>
              </w:rPr>
              <w:t xml:space="preserve"> результат для претендующих на квалификационную категорию педагогов.</w:t>
            </w:r>
          </w:p>
        </w:tc>
        <w:tc>
          <w:tcPr>
            <w:tcW w:w="4111" w:type="dxa"/>
            <w:vMerge/>
            <w:noWrap/>
          </w:tcPr>
          <w:p w14:paraId="65DFBB60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F62C97F" w14:textId="77777777" w:rsidR="000C2C77" w:rsidRDefault="000C2C77">
      <w:pPr>
        <w:spacing w:after="0" w:line="240" w:lineRule="auto"/>
      </w:pPr>
    </w:p>
    <w:p w14:paraId="7BD8D9EF" w14:textId="3549D8C6" w:rsidR="000C2C77" w:rsidRDefault="00544C74">
      <w:pPr>
        <w:spacing w:after="0" w:line="240" w:lineRule="auto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lang w:eastAsia="ru-RU"/>
        </w:rPr>
        <w:t>Считать уровень профессиональной д</w:t>
      </w:r>
      <w:r>
        <w:rPr>
          <w:rFonts w:ascii="Times New Roman" w:eastAsia="Times New Roman" w:hAnsi="Times New Roman"/>
          <w:lang w:eastAsia="ru-RU"/>
        </w:rPr>
        <w:t xml:space="preserve">еятельности, ее результативность соответствующими первой квалификационной категории, если по результатам экспертизы педагогический работник   набрал </w:t>
      </w:r>
      <w:r>
        <w:rPr>
          <w:rFonts w:ascii="Times New Roman" w:eastAsia="Times New Roman" w:hAnsi="Times New Roman"/>
          <w:b/>
          <w:highlight w:val="white"/>
          <w:lang w:eastAsia="ru-RU"/>
        </w:rPr>
        <w:t>17 – 22 балла,</w:t>
      </w:r>
      <w:r>
        <w:rPr>
          <w:rFonts w:ascii="Times New Roman" w:eastAsia="Times New Roman" w:hAnsi="Times New Roman"/>
          <w:highlight w:val="white"/>
          <w:lang w:eastAsia="ru-RU"/>
        </w:rPr>
        <w:t xml:space="preserve"> высшей квалификационной категории - от </w:t>
      </w:r>
      <w:r>
        <w:rPr>
          <w:rFonts w:ascii="Times New Roman" w:eastAsia="Times New Roman" w:hAnsi="Times New Roman"/>
          <w:b/>
          <w:highlight w:val="white"/>
          <w:lang w:eastAsia="ru-RU"/>
        </w:rPr>
        <w:t>23 до 30 ба</w:t>
      </w:r>
      <w:r>
        <w:rPr>
          <w:rFonts w:ascii="Times New Roman" w:eastAsia="Times New Roman" w:hAnsi="Times New Roman"/>
          <w:b/>
          <w:lang w:eastAsia="ru-RU"/>
        </w:rPr>
        <w:t>ллов.</w:t>
      </w:r>
    </w:p>
    <w:p w14:paraId="492DACFF" w14:textId="77777777" w:rsidR="000C2C77" w:rsidRDefault="000C2C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852802F" w14:textId="77777777" w:rsidR="000C2C77" w:rsidRDefault="00544C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 критерию 1 для подтверждения рек</w:t>
      </w:r>
      <w:r>
        <w:rPr>
          <w:rFonts w:ascii="Times New Roman" w:hAnsi="Times New Roman"/>
        </w:rPr>
        <w:t>омендуются</w:t>
      </w:r>
    </w:p>
    <w:p w14:paraId="100C8B34" w14:textId="77777777" w:rsidR="000C2C77" w:rsidRDefault="00544C74">
      <w:pPr>
        <w:tabs>
          <w:tab w:val="left" w:pos="64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 Электронные издания: «Интерактивное образование», 1 сентября и др. </w:t>
      </w:r>
    </w:p>
    <w:p w14:paraId="4C4514BE" w14:textId="6D0DFAEB" w:rsidR="000C2C77" w:rsidRDefault="00544C74">
      <w:pPr>
        <w:tabs>
          <w:tab w:val="left" w:pos="64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 Журналы: «Сибирский учитель»,  «Дефектология» , </w:t>
      </w:r>
      <w:hyperlink r:id="rId9" w:tooltip="Воспитание и обучение детей с нарушениями развития  2023, № 2" w:history="1">
        <w:r>
          <w:rPr>
            <w:rStyle w:val="ac"/>
            <w:rFonts w:ascii="Times New Roman" w:eastAsia="Times New Roman" w:hAnsi="Times New Roman"/>
            <w:color w:val="000000"/>
            <w:u w:val="none"/>
          </w:rPr>
          <w:t>«</w:t>
        </w:r>
        <w:r>
          <w:rPr>
            <w:rStyle w:val="ac"/>
            <w:rFonts w:ascii="Times New Roman" w:eastAsia="Times New Roman" w:hAnsi="Times New Roman"/>
            <w:color w:val="000000"/>
            <w:highlight w:val="white"/>
            <w:u w:val="none"/>
          </w:rPr>
          <w:t>Воспитание и обучение детей с нарушениями развития»</w:t>
        </w:r>
        <w:r>
          <w:rPr>
            <w:rStyle w:val="ac"/>
            <w:rFonts w:ascii="Arial" w:eastAsia="Arial" w:hAnsi="Arial" w:cs="Arial"/>
            <w:i/>
            <w:color w:val="000000"/>
            <w:sz w:val="20"/>
            <w:highlight w:val="white"/>
            <w:u w:val="none"/>
          </w:rPr>
          <w:t xml:space="preserve">, </w:t>
        </w:r>
        <w:r>
          <w:rPr>
            <w:rStyle w:val="ac"/>
            <w:rFonts w:ascii="Times New Roman" w:eastAsia="Times New Roman" w:hAnsi="Times New Roman"/>
            <w:color w:val="000000"/>
            <w:highlight w:val="white"/>
            <w:u w:val="none"/>
          </w:rPr>
          <w:t xml:space="preserve">« Коррекционно-педагогическое образование», </w:t>
        </w:r>
        <w:r>
          <w:rPr>
            <w:rFonts w:ascii="Times New Roman" w:hAnsi="Times New Roman"/>
          </w:rPr>
          <w:t>«Коррекционная педагогика:</w:t>
        </w:r>
        <w:r w:rsidR="00736132"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</w:rPr>
          <w:t>теория и практика»</w:t>
        </w:r>
        <w:r>
          <w:rPr>
            <w:rStyle w:val="ac"/>
            <w:rFonts w:ascii="Arial" w:eastAsia="Arial" w:hAnsi="Arial" w:cs="Arial"/>
            <w:i/>
            <w:color w:val="000000"/>
            <w:sz w:val="20"/>
            <w:highlight w:val="white"/>
            <w:u w:val="none"/>
          </w:rPr>
          <w:t> </w:t>
        </w:r>
        <w:r>
          <w:rPr>
            <w:rStyle w:val="ac"/>
            <w:rFonts w:ascii="Arial" w:eastAsia="Arial" w:hAnsi="Arial" w:cs="Arial"/>
            <w:i/>
            <w:color w:val="000000"/>
            <w:sz w:val="20"/>
            <w:u w:val="none"/>
          </w:rPr>
          <w:t>,</w:t>
        </w:r>
      </w:hyperlink>
      <w:r>
        <w:rPr>
          <w:rFonts w:ascii="Times New Roman" w:hAnsi="Times New Roman"/>
        </w:rPr>
        <w:t xml:space="preserve"> «Инклюзия в образовании» и проч.; </w:t>
      </w:r>
    </w:p>
    <w:p w14:paraId="1139A879" w14:textId="77777777" w:rsidR="000C2C77" w:rsidRDefault="00544C74">
      <w:pPr>
        <w:tabs>
          <w:tab w:val="left" w:pos="64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 Сборники материалов </w:t>
      </w:r>
      <w:r>
        <w:rPr>
          <w:rFonts w:ascii="Times New Roman" w:hAnsi="Times New Roman"/>
        </w:rPr>
        <w:t>конференций (международных, всероссийских, региональных, муниципальных), которые проводят НИПКиПРО и другие ГОУ;</w:t>
      </w:r>
    </w:p>
    <w:p w14:paraId="6C00EF90" w14:textId="77777777" w:rsidR="000C2C77" w:rsidRDefault="00544C74">
      <w:pPr>
        <w:tabs>
          <w:tab w:val="left" w:pos="64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— Рецензии, отзывы: ШМО, ММО, кафедры НИПКиПРО, НГПУ и др.</w:t>
      </w:r>
    </w:p>
    <w:p w14:paraId="7AF35DB2" w14:textId="77777777" w:rsidR="000C2C77" w:rsidRDefault="00544C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— протоколы заседания ММО или ШМО с маркированием ФИО и темы выступления аттестуемог</w:t>
      </w:r>
      <w:r>
        <w:rPr>
          <w:rFonts w:ascii="Times New Roman" w:hAnsi="Times New Roman"/>
        </w:rPr>
        <w:t>о;</w:t>
      </w:r>
    </w:p>
    <w:p w14:paraId="655E7591" w14:textId="4C600527" w:rsidR="000C2C77" w:rsidRDefault="00544C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 публикации с маркированием ФИО и темы текста аттестуемого в официальных изданиях, включая электронные; </w:t>
      </w:r>
    </w:p>
    <w:p w14:paraId="73D117E9" w14:textId="77777777" w:rsidR="000C2C77" w:rsidRDefault="00544C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— программы конференций, семинаров и проч. с маркированием ФИО и темы выступления аттестуемого;</w:t>
      </w:r>
    </w:p>
    <w:p w14:paraId="378F367D" w14:textId="77777777" w:rsidR="000C2C77" w:rsidRDefault="00544C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— отзывы или рецензии на программы и/или дидактичес</w:t>
      </w:r>
      <w:r>
        <w:rPr>
          <w:rFonts w:ascii="Times New Roman" w:hAnsi="Times New Roman"/>
        </w:rPr>
        <w:t>кое, методическое обеспечение их использования.</w:t>
      </w:r>
    </w:p>
    <w:sectPr w:rsidR="000C2C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F5E9F" w14:textId="77777777" w:rsidR="0047507F" w:rsidRDefault="0047507F">
      <w:pPr>
        <w:spacing w:after="0" w:line="240" w:lineRule="auto"/>
      </w:pPr>
      <w:r>
        <w:separator/>
      </w:r>
    </w:p>
  </w:endnote>
  <w:endnote w:type="continuationSeparator" w:id="0">
    <w:p w14:paraId="272457BE" w14:textId="77777777" w:rsidR="0047507F" w:rsidRDefault="0047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C350F" w14:textId="77777777" w:rsidR="0047507F" w:rsidRDefault="0047507F">
      <w:pPr>
        <w:spacing w:after="0" w:line="240" w:lineRule="auto"/>
      </w:pPr>
      <w:r>
        <w:separator/>
      </w:r>
    </w:p>
  </w:footnote>
  <w:footnote w:type="continuationSeparator" w:id="0">
    <w:p w14:paraId="54D35951" w14:textId="77777777" w:rsidR="0047507F" w:rsidRDefault="0047507F">
      <w:pPr>
        <w:spacing w:after="0" w:line="240" w:lineRule="auto"/>
      </w:pPr>
      <w:r>
        <w:continuationSeparator/>
      </w:r>
    </w:p>
  </w:footnote>
  <w:footnote w:id="1">
    <w:p w14:paraId="2CDCCAB0" w14:textId="77777777" w:rsidR="000C2C77" w:rsidRDefault="00544C74">
      <w:pPr>
        <w:pStyle w:val="ad"/>
        <w:ind w:firstLine="0"/>
      </w:pPr>
      <w:r>
        <w:rPr>
          <w:rStyle w:val="af"/>
        </w:rPr>
        <w:footnoteRef/>
      </w:r>
      <w:r>
        <w:rPr>
          <w:rFonts w:eastAsia="MS Mincho"/>
          <w:sz w:val="18"/>
          <w:szCs w:val="18"/>
        </w:rPr>
        <w:t>Для методистов и старших воспитателей речь идет о педагогических работниках.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D4A"/>
    <w:multiLevelType w:val="hybridMultilevel"/>
    <w:tmpl w:val="EA58C668"/>
    <w:lvl w:ilvl="0" w:tplc="121AC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F2CD5A">
      <w:start w:val="1"/>
      <w:numFmt w:val="none"/>
      <w:lvlText w:val=""/>
      <w:lvlJc w:val="left"/>
      <w:pPr>
        <w:tabs>
          <w:tab w:val="num" w:pos="360"/>
        </w:tabs>
      </w:pPr>
    </w:lvl>
    <w:lvl w:ilvl="2" w:tplc="7DA6D954">
      <w:start w:val="1"/>
      <w:numFmt w:val="none"/>
      <w:lvlText w:val=""/>
      <w:lvlJc w:val="left"/>
      <w:pPr>
        <w:tabs>
          <w:tab w:val="num" w:pos="360"/>
        </w:tabs>
      </w:pPr>
    </w:lvl>
    <w:lvl w:ilvl="3" w:tplc="2E8C02B0">
      <w:start w:val="1"/>
      <w:numFmt w:val="none"/>
      <w:lvlText w:val=""/>
      <w:lvlJc w:val="left"/>
      <w:pPr>
        <w:tabs>
          <w:tab w:val="num" w:pos="360"/>
        </w:tabs>
      </w:pPr>
    </w:lvl>
    <w:lvl w:ilvl="4" w:tplc="9D820BDC">
      <w:start w:val="1"/>
      <w:numFmt w:val="none"/>
      <w:lvlText w:val=""/>
      <w:lvlJc w:val="left"/>
      <w:pPr>
        <w:tabs>
          <w:tab w:val="num" w:pos="360"/>
        </w:tabs>
      </w:pPr>
    </w:lvl>
    <w:lvl w:ilvl="5" w:tplc="3B28BEAC">
      <w:start w:val="1"/>
      <w:numFmt w:val="none"/>
      <w:lvlText w:val=""/>
      <w:lvlJc w:val="left"/>
      <w:pPr>
        <w:tabs>
          <w:tab w:val="num" w:pos="360"/>
        </w:tabs>
      </w:pPr>
    </w:lvl>
    <w:lvl w:ilvl="6" w:tplc="8364FCDC">
      <w:start w:val="1"/>
      <w:numFmt w:val="none"/>
      <w:lvlText w:val=""/>
      <w:lvlJc w:val="left"/>
      <w:pPr>
        <w:tabs>
          <w:tab w:val="num" w:pos="360"/>
        </w:tabs>
      </w:pPr>
    </w:lvl>
    <w:lvl w:ilvl="7" w:tplc="3E0E11D6">
      <w:start w:val="1"/>
      <w:numFmt w:val="none"/>
      <w:lvlText w:val=""/>
      <w:lvlJc w:val="left"/>
      <w:pPr>
        <w:tabs>
          <w:tab w:val="num" w:pos="360"/>
        </w:tabs>
      </w:pPr>
    </w:lvl>
    <w:lvl w:ilvl="8" w:tplc="95AC683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195D87"/>
    <w:multiLevelType w:val="hybridMultilevel"/>
    <w:tmpl w:val="7DFEE108"/>
    <w:lvl w:ilvl="0" w:tplc="8920F35C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C598F92E">
      <w:start w:val="1"/>
      <w:numFmt w:val="none"/>
      <w:lvlText w:val=""/>
      <w:lvlJc w:val="left"/>
      <w:pPr>
        <w:tabs>
          <w:tab w:val="num" w:pos="360"/>
        </w:tabs>
      </w:pPr>
    </w:lvl>
    <w:lvl w:ilvl="2" w:tplc="179C1002">
      <w:start w:val="1"/>
      <w:numFmt w:val="none"/>
      <w:lvlText w:val=""/>
      <w:lvlJc w:val="left"/>
      <w:pPr>
        <w:tabs>
          <w:tab w:val="num" w:pos="360"/>
        </w:tabs>
      </w:pPr>
    </w:lvl>
    <w:lvl w:ilvl="3" w:tplc="6A6E7F3E">
      <w:start w:val="1"/>
      <w:numFmt w:val="none"/>
      <w:lvlText w:val=""/>
      <w:lvlJc w:val="left"/>
      <w:pPr>
        <w:tabs>
          <w:tab w:val="num" w:pos="360"/>
        </w:tabs>
      </w:pPr>
    </w:lvl>
    <w:lvl w:ilvl="4" w:tplc="E2207814">
      <w:start w:val="1"/>
      <w:numFmt w:val="none"/>
      <w:lvlText w:val=""/>
      <w:lvlJc w:val="left"/>
      <w:pPr>
        <w:tabs>
          <w:tab w:val="num" w:pos="360"/>
        </w:tabs>
      </w:pPr>
    </w:lvl>
    <w:lvl w:ilvl="5" w:tplc="3C6ED44A">
      <w:start w:val="1"/>
      <w:numFmt w:val="none"/>
      <w:lvlText w:val=""/>
      <w:lvlJc w:val="left"/>
      <w:pPr>
        <w:tabs>
          <w:tab w:val="num" w:pos="360"/>
        </w:tabs>
      </w:pPr>
    </w:lvl>
    <w:lvl w:ilvl="6" w:tplc="BE322B18">
      <w:start w:val="1"/>
      <w:numFmt w:val="none"/>
      <w:lvlText w:val=""/>
      <w:lvlJc w:val="left"/>
      <w:pPr>
        <w:tabs>
          <w:tab w:val="num" w:pos="360"/>
        </w:tabs>
      </w:pPr>
    </w:lvl>
    <w:lvl w:ilvl="7" w:tplc="9E9EC19C">
      <w:start w:val="1"/>
      <w:numFmt w:val="none"/>
      <w:lvlText w:val=""/>
      <w:lvlJc w:val="left"/>
      <w:pPr>
        <w:tabs>
          <w:tab w:val="num" w:pos="360"/>
        </w:tabs>
      </w:pPr>
    </w:lvl>
    <w:lvl w:ilvl="8" w:tplc="1AE4F6B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136F71"/>
    <w:multiLevelType w:val="hybridMultilevel"/>
    <w:tmpl w:val="2710DEC4"/>
    <w:lvl w:ilvl="0" w:tplc="82D8F7FA">
      <w:start w:val="2"/>
      <w:numFmt w:val="decimal"/>
      <w:lvlText w:val="%1."/>
      <w:lvlJc w:val="left"/>
      <w:pPr>
        <w:ind w:left="360" w:hanging="360"/>
      </w:pPr>
    </w:lvl>
    <w:lvl w:ilvl="1" w:tplc="D0DABC42">
      <w:start w:val="1"/>
      <w:numFmt w:val="none"/>
      <w:lvlText w:val=""/>
      <w:lvlJc w:val="left"/>
      <w:pPr>
        <w:tabs>
          <w:tab w:val="num" w:pos="360"/>
        </w:tabs>
      </w:pPr>
    </w:lvl>
    <w:lvl w:ilvl="2" w:tplc="C2D2A33E">
      <w:start w:val="1"/>
      <w:numFmt w:val="none"/>
      <w:lvlText w:val=""/>
      <w:lvlJc w:val="left"/>
      <w:pPr>
        <w:tabs>
          <w:tab w:val="num" w:pos="360"/>
        </w:tabs>
      </w:pPr>
    </w:lvl>
    <w:lvl w:ilvl="3" w:tplc="1270D8D8">
      <w:start w:val="1"/>
      <w:numFmt w:val="none"/>
      <w:lvlText w:val=""/>
      <w:lvlJc w:val="left"/>
      <w:pPr>
        <w:tabs>
          <w:tab w:val="num" w:pos="360"/>
        </w:tabs>
      </w:pPr>
    </w:lvl>
    <w:lvl w:ilvl="4" w:tplc="69F67114">
      <w:start w:val="1"/>
      <w:numFmt w:val="none"/>
      <w:lvlText w:val=""/>
      <w:lvlJc w:val="left"/>
      <w:pPr>
        <w:tabs>
          <w:tab w:val="num" w:pos="360"/>
        </w:tabs>
      </w:pPr>
    </w:lvl>
    <w:lvl w:ilvl="5" w:tplc="88B40826">
      <w:start w:val="1"/>
      <w:numFmt w:val="none"/>
      <w:lvlText w:val=""/>
      <w:lvlJc w:val="left"/>
      <w:pPr>
        <w:tabs>
          <w:tab w:val="num" w:pos="360"/>
        </w:tabs>
      </w:pPr>
    </w:lvl>
    <w:lvl w:ilvl="6" w:tplc="FB743CAC">
      <w:start w:val="1"/>
      <w:numFmt w:val="none"/>
      <w:lvlText w:val=""/>
      <w:lvlJc w:val="left"/>
      <w:pPr>
        <w:tabs>
          <w:tab w:val="num" w:pos="360"/>
        </w:tabs>
      </w:pPr>
    </w:lvl>
    <w:lvl w:ilvl="7" w:tplc="FA507CC0">
      <w:start w:val="1"/>
      <w:numFmt w:val="none"/>
      <w:lvlText w:val=""/>
      <w:lvlJc w:val="left"/>
      <w:pPr>
        <w:tabs>
          <w:tab w:val="num" w:pos="360"/>
        </w:tabs>
      </w:pPr>
    </w:lvl>
    <w:lvl w:ilvl="8" w:tplc="51B03DE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7D6454"/>
    <w:multiLevelType w:val="hybridMultilevel"/>
    <w:tmpl w:val="7E5AA1AE"/>
    <w:lvl w:ilvl="0" w:tplc="FD18476E">
      <w:start w:val="3"/>
      <w:numFmt w:val="decimal"/>
      <w:lvlText w:val="%1."/>
      <w:lvlJc w:val="left"/>
      <w:pPr>
        <w:ind w:left="360" w:hanging="360"/>
      </w:pPr>
      <w:rPr>
        <w:sz w:val="22"/>
      </w:rPr>
    </w:lvl>
    <w:lvl w:ilvl="1" w:tplc="9FD2BB08">
      <w:start w:val="1"/>
      <w:numFmt w:val="none"/>
      <w:lvlText w:val=""/>
      <w:lvlJc w:val="left"/>
      <w:pPr>
        <w:tabs>
          <w:tab w:val="num" w:pos="360"/>
        </w:tabs>
      </w:pPr>
    </w:lvl>
    <w:lvl w:ilvl="2" w:tplc="CB503824">
      <w:start w:val="1"/>
      <w:numFmt w:val="none"/>
      <w:lvlText w:val=""/>
      <w:lvlJc w:val="left"/>
      <w:pPr>
        <w:tabs>
          <w:tab w:val="num" w:pos="360"/>
        </w:tabs>
      </w:pPr>
    </w:lvl>
    <w:lvl w:ilvl="3" w:tplc="0C0686C6">
      <w:start w:val="1"/>
      <w:numFmt w:val="none"/>
      <w:lvlText w:val=""/>
      <w:lvlJc w:val="left"/>
      <w:pPr>
        <w:tabs>
          <w:tab w:val="num" w:pos="360"/>
        </w:tabs>
      </w:pPr>
    </w:lvl>
    <w:lvl w:ilvl="4" w:tplc="BFB89AB2">
      <w:start w:val="1"/>
      <w:numFmt w:val="none"/>
      <w:lvlText w:val=""/>
      <w:lvlJc w:val="left"/>
      <w:pPr>
        <w:tabs>
          <w:tab w:val="num" w:pos="360"/>
        </w:tabs>
      </w:pPr>
    </w:lvl>
    <w:lvl w:ilvl="5" w:tplc="3FDC53B2">
      <w:start w:val="1"/>
      <w:numFmt w:val="none"/>
      <w:lvlText w:val=""/>
      <w:lvlJc w:val="left"/>
      <w:pPr>
        <w:tabs>
          <w:tab w:val="num" w:pos="360"/>
        </w:tabs>
      </w:pPr>
    </w:lvl>
    <w:lvl w:ilvl="6" w:tplc="3D1A8C94">
      <w:start w:val="1"/>
      <w:numFmt w:val="none"/>
      <w:lvlText w:val=""/>
      <w:lvlJc w:val="left"/>
      <w:pPr>
        <w:tabs>
          <w:tab w:val="num" w:pos="360"/>
        </w:tabs>
      </w:pPr>
    </w:lvl>
    <w:lvl w:ilvl="7" w:tplc="77A8C8C8">
      <w:start w:val="1"/>
      <w:numFmt w:val="none"/>
      <w:lvlText w:val=""/>
      <w:lvlJc w:val="left"/>
      <w:pPr>
        <w:tabs>
          <w:tab w:val="num" w:pos="360"/>
        </w:tabs>
      </w:pPr>
    </w:lvl>
    <w:lvl w:ilvl="8" w:tplc="3C1687A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36E2654"/>
    <w:multiLevelType w:val="hybridMultilevel"/>
    <w:tmpl w:val="21D6641E"/>
    <w:lvl w:ilvl="0" w:tplc="4F0CF8CC">
      <w:start w:val="3"/>
      <w:numFmt w:val="decimal"/>
      <w:lvlText w:val="%1."/>
      <w:lvlJc w:val="left"/>
      <w:pPr>
        <w:ind w:left="360" w:hanging="360"/>
      </w:pPr>
    </w:lvl>
    <w:lvl w:ilvl="1" w:tplc="4F6072FC">
      <w:start w:val="1"/>
      <w:numFmt w:val="none"/>
      <w:lvlText w:val=""/>
      <w:lvlJc w:val="left"/>
      <w:pPr>
        <w:tabs>
          <w:tab w:val="num" w:pos="360"/>
        </w:tabs>
      </w:pPr>
    </w:lvl>
    <w:lvl w:ilvl="2" w:tplc="AA728A38">
      <w:start w:val="1"/>
      <w:numFmt w:val="none"/>
      <w:lvlText w:val=""/>
      <w:lvlJc w:val="left"/>
      <w:pPr>
        <w:tabs>
          <w:tab w:val="num" w:pos="360"/>
        </w:tabs>
      </w:pPr>
    </w:lvl>
    <w:lvl w:ilvl="3" w:tplc="0652F026">
      <w:start w:val="1"/>
      <w:numFmt w:val="none"/>
      <w:lvlText w:val=""/>
      <w:lvlJc w:val="left"/>
      <w:pPr>
        <w:tabs>
          <w:tab w:val="num" w:pos="360"/>
        </w:tabs>
      </w:pPr>
    </w:lvl>
    <w:lvl w:ilvl="4" w:tplc="63842E42">
      <w:start w:val="1"/>
      <w:numFmt w:val="none"/>
      <w:lvlText w:val=""/>
      <w:lvlJc w:val="left"/>
      <w:pPr>
        <w:tabs>
          <w:tab w:val="num" w:pos="360"/>
        </w:tabs>
      </w:pPr>
    </w:lvl>
    <w:lvl w:ilvl="5" w:tplc="11F08BA8">
      <w:start w:val="1"/>
      <w:numFmt w:val="none"/>
      <w:lvlText w:val=""/>
      <w:lvlJc w:val="left"/>
      <w:pPr>
        <w:tabs>
          <w:tab w:val="num" w:pos="360"/>
        </w:tabs>
      </w:pPr>
    </w:lvl>
    <w:lvl w:ilvl="6" w:tplc="410265F4">
      <w:start w:val="1"/>
      <w:numFmt w:val="none"/>
      <w:lvlText w:val=""/>
      <w:lvlJc w:val="left"/>
      <w:pPr>
        <w:tabs>
          <w:tab w:val="num" w:pos="360"/>
        </w:tabs>
      </w:pPr>
    </w:lvl>
    <w:lvl w:ilvl="7" w:tplc="D1BCD9D2">
      <w:start w:val="1"/>
      <w:numFmt w:val="none"/>
      <w:lvlText w:val=""/>
      <w:lvlJc w:val="left"/>
      <w:pPr>
        <w:tabs>
          <w:tab w:val="num" w:pos="360"/>
        </w:tabs>
      </w:pPr>
    </w:lvl>
    <w:lvl w:ilvl="8" w:tplc="DA60157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8417313"/>
    <w:multiLevelType w:val="hybridMultilevel"/>
    <w:tmpl w:val="E52C80E4"/>
    <w:lvl w:ilvl="0" w:tplc="32D8006A">
      <w:start w:val="1"/>
      <w:numFmt w:val="decimal"/>
      <w:lvlText w:val="%1."/>
      <w:lvlJc w:val="left"/>
      <w:pPr>
        <w:ind w:left="360" w:hanging="360"/>
      </w:pPr>
    </w:lvl>
    <w:lvl w:ilvl="1" w:tplc="1E0ABC80">
      <w:start w:val="1"/>
      <w:numFmt w:val="none"/>
      <w:lvlText w:val=""/>
      <w:lvlJc w:val="left"/>
      <w:pPr>
        <w:tabs>
          <w:tab w:val="num" w:pos="360"/>
        </w:tabs>
      </w:pPr>
    </w:lvl>
    <w:lvl w:ilvl="2" w:tplc="01D80FA6">
      <w:start w:val="1"/>
      <w:numFmt w:val="none"/>
      <w:lvlText w:val=""/>
      <w:lvlJc w:val="left"/>
      <w:pPr>
        <w:tabs>
          <w:tab w:val="num" w:pos="360"/>
        </w:tabs>
      </w:pPr>
    </w:lvl>
    <w:lvl w:ilvl="3" w:tplc="907A37A8">
      <w:start w:val="1"/>
      <w:numFmt w:val="none"/>
      <w:lvlText w:val=""/>
      <w:lvlJc w:val="left"/>
      <w:pPr>
        <w:tabs>
          <w:tab w:val="num" w:pos="360"/>
        </w:tabs>
      </w:pPr>
    </w:lvl>
    <w:lvl w:ilvl="4" w:tplc="A2620B22">
      <w:start w:val="1"/>
      <w:numFmt w:val="none"/>
      <w:lvlText w:val=""/>
      <w:lvlJc w:val="left"/>
      <w:pPr>
        <w:tabs>
          <w:tab w:val="num" w:pos="360"/>
        </w:tabs>
      </w:pPr>
    </w:lvl>
    <w:lvl w:ilvl="5" w:tplc="737E407A">
      <w:start w:val="1"/>
      <w:numFmt w:val="none"/>
      <w:lvlText w:val=""/>
      <w:lvlJc w:val="left"/>
      <w:pPr>
        <w:tabs>
          <w:tab w:val="num" w:pos="360"/>
        </w:tabs>
      </w:pPr>
    </w:lvl>
    <w:lvl w:ilvl="6" w:tplc="1842F714">
      <w:start w:val="1"/>
      <w:numFmt w:val="none"/>
      <w:lvlText w:val=""/>
      <w:lvlJc w:val="left"/>
      <w:pPr>
        <w:tabs>
          <w:tab w:val="num" w:pos="360"/>
        </w:tabs>
      </w:pPr>
    </w:lvl>
    <w:lvl w:ilvl="7" w:tplc="84D45F10">
      <w:start w:val="1"/>
      <w:numFmt w:val="none"/>
      <w:lvlText w:val=""/>
      <w:lvlJc w:val="left"/>
      <w:pPr>
        <w:tabs>
          <w:tab w:val="num" w:pos="360"/>
        </w:tabs>
      </w:pPr>
    </w:lvl>
    <w:lvl w:ilvl="8" w:tplc="75B05A1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F1D1CFC"/>
    <w:multiLevelType w:val="hybridMultilevel"/>
    <w:tmpl w:val="59A477FC"/>
    <w:lvl w:ilvl="0" w:tplc="7A601676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sz w:val="22"/>
      </w:rPr>
    </w:lvl>
    <w:lvl w:ilvl="1" w:tplc="13063E1C">
      <w:start w:val="1"/>
      <w:numFmt w:val="none"/>
      <w:lvlText w:val=""/>
      <w:lvlJc w:val="left"/>
      <w:pPr>
        <w:tabs>
          <w:tab w:val="num" w:pos="360"/>
        </w:tabs>
      </w:pPr>
    </w:lvl>
    <w:lvl w:ilvl="2" w:tplc="368E7162">
      <w:start w:val="1"/>
      <w:numFmt w:val="none"/>
      <w:lvlText w:val=""/>
      <w:lvlJc w:val="left"/>
      <w:pPr>
        <w:tabs>
          <w:tab w:val="num" w:pos="360"/>
        </w:tabs>
      </w:pPr>
    </w:lvl>
    <w:lvl w:ilvl="3" w:tplc="2E443FBC">
      <w:start w:val="1"/>
      <w:numFmt w:val="none"/>
      <w:lvlText w:val=""/>
      <w:lvlJc w:val="left"/>
      <w:pPr>
        <w:tabs>
          <w:tab w:val="num" w:pos="360"/>
        </w:tabs>
      </w:pPr>
    </w:lvl>
    <w:lvl w:ilvl="4" w:tplc="729084B6">
      <w:start w:val="1"/>
      <w:numFmt w:val="none"/>
      <w:lvlText w:val=""/>
      <w:lvlJc w:val="left"/>
      <w:pPr>
        <w:tabs>
          <w:tab w:val="num" w:pos="360"/>
        </w:tabs>
      </w:pPr>
    </w:lvl>
    <w:lvl w:ilvl="5" w:tplc="D60E8D14">
      <w:start w:val="1"/>
      <w:numFmt w:val="none"/>
      <w:lvlText w:val=""/>
      <w:lvlJc w:val="left"/>
      <w:pPr>
        <w:tabs>
          <w:tab w:val="num" w:pos="360"/>
        </w:tabs>
      </w:pPr>
    </w:lvl>
    <w:lvl w:ilvl="6" w:tplc="9F3AEB04">
      <w:start w:val="1"/>
      <w:numFmt w:val="none"/>
      <w:lvlText w:val=""/>
      <w:lvlJc w:val="left"/>
      <w:pPr>
        <w:tabs>
          <w:tab w:val="num" w:pos="360"/>
        </w:tabs>
      </w:pPr>
    </w:lvl>
    <w:lvl w:ilvl="7" w:tplc="B70E360E">
      <w:start w:val="1"/>
      <w:numFmt w:val="none"/>
      <w:lvlText w:val=""/>
      <w:lvlJc w:val="left"/>
      <w:pPr>
        <w:tabs>
          <w:tab w:val="num" w:pos="360"/>
        </w:tabs>
      </w:pPr>
    </w:lvl>
    <w:lvl w:ilvl="8" w:tplc="07C442A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7DC101C"/>
    <w:multiLevelType w:val="hybridMultilevel"/>
    <w:tmpl w:val="4DB6B6A8"/>
    <w:lvl w:ilvl="0" w:tplc="C14AABCA">
      <w:start w:val="1"/>
      <w:numFmt w:val="decimal"/>
      <w:lvlText w:val="%1."/>
      <w:lvlJc w:val="left"/>
      <w:pPr>
        <w:ind w:left="360" w:hanging="360"/>
      </w:pPr>
    </w:lvl>
    <w:lvl w:ilvl="1" w:tplc="E7E25A5A">
      <w:start w:val="1"/>
      <w:numFmt w:val="none"/>
      <w:lvlText w:val=""/>
      <w:lvlJc w:val="left"/>
      <w:pPr>
        <w:tabs>
          <w:tab w:val="num" w:pos="360"/>
        </w:tabs>
      </w:pPr>
    </w:lvl>
    <w:lvl w:ilvl="2" w:tplc="94E0FC34">
      <w:start w:val="1"/>
      <w:numFmt w:val="none"/>
      <w:lvlText w:val=""/>
      <w:lvlJc w:val="left"/>
      <w:pPr>
        <w:tabs>
          <w:tab w:val="num" w:pos="360"/>
        </w:tabs>
      </w:pPr>
    </w:lvl>
    <w:lvl w:ilvl="3" w:tplc="F0DA8C6C">
      <w:start w:val="1"/>
      <w:numFmt w:val="none"/>
      <w:lvlText w:val=""/>
      <w:lvlJc w:val="left"/>
      <w:pPr>
        <w:tabs>
          <w:tab w:val="num" w:pos="360"/>
        </w:tabs>
      </w:pPr>
    </w:lvl>
    <w:lvl w:ilvl="4" w:tplc="880217DE">
      <w:start w:val="1"/>
      <w:numFmt w:val="none"/>
      <w:lvlText w:val=""/>
      <w:lvlJc w:val="left"/>
      <w:pPr>
        <w:tabs>
          <w:tab w:val="num" w:pos="360"/>
        </w:tabs>
      </w:pPr>
    </w:lvl>
    <w:lvl w:ilvl="5" w:tplc="2228D422">
      <w:start w:val="1"/>
      <w:numFmt w:val="none"/>
      <w:lvlText w:val=""/>
      <w:lvlJc w:val="left"/>
      <w:pPr>
        <w:tabs>
          <w:tab w:val="num" w:pos="360"/>
        </w:tabs>
      </w:pPr>
    </w:lvl>
    <w:lvl w:ilvl="6" w:tplc="B7582EDA">
      <w:start w:val="1"/>
      <w:numFmt w:val="none"/>
      <w:lvlText w:val=""/>
      <w:lvlJc w:val="left"/>
      <w:pPr>
        <w:tabs>
          <w:tab w:val="num" w:pos="360"/>
        </w:tabs>
      </w:pPr>
    </w:lvl>
    <w:lvl w:ilvl="7" w:tplc="C60EAAA0">
      <w:start w:val="1"/>
      <w:numFmt w:val="none"/>
      <w:lvlText w:val=""/>
      <w:lvlJc w:val="left"/>
      <w:pPr>
        <w:tabs>
          <w:tab w:val="num" w:pos="360"/>
        </w:tabs>
      </w:pPr>
    </w:lvl>
    <w:lvl w:ilvl="8" w:tplc="443C19D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9615FB0"/>
    <w:multiLevelType w:val="hybridMultilevel"/>
    <w:tmpl w:val="3B268170"/>
    <w:lvl w:ilvl="0" w:tplc="291C949C">
      <w:start w:val="3"/>
      <w:numFmt w:val="decimal"/>
      <w:lvlText w:val="%1."/>
      <w:lvlJc w:val="left"/>
      <w:pPr>
        <w:ind w:left="360" w:hanging="360"/>
      </w:pPr>
      <w:rPr>
        <w:i w:val="0"/>
        <w:sz w:val="22"/>
      </w:rPr>
    </w:lvl>
    <w:lvl w:ilvl="1" w:tplc="C0FC2328">
      <w:start w:val="1"/>
      <w:numFmt w:val="none"/>
      <w:lvlText w:val=""/>
      <w:lvlJc w:val="left"/>
      <w:pPr>
        <w:tabs>
          <w:tab w:val="num" w:pos="360"/>
        </w:tabs>
      </w:pPr>
    </w:lvl>
    <w:lvl w:ilvl="2" w:tplc="02165C02">
      <w:start w:val="1"/>
      <w:numFmt w:val="none"/>
      <w:lvlText w:val=""/>
      <w:lvlJc w:val="left"/>
      <w:pPr>
        <w:tabs>
          <w:tab w:val="num" w:pos="360"/>
        </w:tabs>
      </w:pPr>
    </w:lvl>
    <w:lvl w:ilvl="3" w:tplc="0C50D2F4">
      <w:start w:val="1"/>
      <w:numFmt w:val="none"/>
      <w:lvlText w:val=""/>
      <w:lvlJc w:val="left"/>
      <w:pPr>
        <w:tabs>
          <w:tab w:val="num" w:pos="360"/>
        </w:tabs>
      </w:pPr>
    </w:lvl>
    <w:lvl w:ilvl="4" w:tplc="5BA67DEC">
      <w:start w:val="1"/>
      <w:numFmt w:val="none"/>
      <w:lvlText w:val=""/>
      <w:lvlJc w:val="left"/>
      <w:pPr>
        <w:tabs>
          <w:tab w:val="num" w:pos="360"/>
        </w:tabs>
      </w:pPr>
    </w:lvl>
    <w:lvl w:ilvl="5" w:tplc="63B817E6">
      <w:start w:val="1"/>
      <w:numFmt w:val="none"/>
      <w:lvlText w:val=""/>
      <w:lvlJc w:val="left"/>
      <w:pPr>
        <w:tabs>
          <w:tab w:val="num" w:pos="360"/>
        </w:tabs>
      </w:pPr>
    </w:lvl>
    <w:lvl w:ilvl="6" w:tplc="2F2AC3A2">
      <w:start w:val="1"/>
      <w:numFmt w:val="none"/>
      <w:lvlText w:val=""/>
      <w:lvlJc w:val="left"/>
      <w:pPr>
        <w:tabs>
          <w:tab w:val="num" w:pos="360"/>
        </w:tabs>
      </w:pPr>
    </w:lvl>
    <w:lvl w:ilvl="7" w:tplc="BCEE8324">
      <w:start w:val="1"/>
      <w:numFmt w:val="none"/>
      <w:lvlText w:val=""/>
      <w:lvlJc w:val="left"/>
      <w:pPr>
        <w:tabs>
          <w:tab w:val="num" w:pos="360"/>
        </w:tabs>
      </w:pPr>
    </w:lvl>
    <w:lvl w:ilvl="8" w:tplc="A2A64E96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77"/>
    <w:rsid w:val="000C2C77"/>
    <w:rsid w:val="000F4AC8"/>
    <w:rsid w:val="00150CF0"/>
    <w:rsid w:val="00296057"/>
    <w:rsid w:val="0047507F"/>
    <w:rsid w:val="00486FD3"/>
    <w:rsid w:val="00544C74"/>
    <w:rsid w:val="006B1AC6"/>
    <w:rsid w:val="00736132"/>
    <w:rsid w:val="00786C63"/>
    <w:rsid w:val="00791CD2"/>
    <w:rsid w:val="007E57CC"/>
    <w:rsid w:val="008812A3"/>
    <w:rsid w:val="00915325"/>
    <w:rsid w:val="00A26BA3"/>
    <w:rsid w:val="00BD07DF"/>
    <w:rsid w:val="00C24B4F"/>
    <w:rsid w:val="00C96174"/>
    <w:rsid w:val="00F8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B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b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">
    <w:name w:val="footnote reference"/>
    <w:uiPriority w:val="99"/>
    <w:semiHidden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14">
    <w:name w:val="Обычный + 14 пт"/>
    <w:basedOn w:val="a"/>
    <w:link w:val="af5"/>
    <w:pPr>
      <w:spacing w:after="0" w:line="360" w:lineRule="auto"/>
      <w:jc w:val="both"/>
    </w:pPr>
    <w:rPr>
      <w:rFonts w:ascii="MS Mincho" w:eastAsia="MS Mincho" w:hAnsi="Times New Roman"/>
      <w:sz w:val="28"/>
      <w:szCs w:val="28"/>
      <w:lang w:val="en-US" w:eastAsia="ru-RU"/>
    </w:rPr>
  </w:style>
  <w:style w:type="character" w:customStyle="1" w:styleId="af5">
    <w:name w:val="Междустр.интервал:  полуторный Знак Знак"/>
    <w:link w:val="14"/>
    <w:rPr>
      <w:rFonts w:ascii="MS Mincho" w:eastAsia="MS Mincho" w:hAnsi="Times New Roman" w:cs="Times New Roman"/>
      <w:sz w:val="28"/>
      <w:szCs w:val="28"/>
      <w:lang w:eastAsia="ru-RU"/>
    </w:rPr>
  </w:style>
  <w:style w:type="character" w:customStyle="1" w:styleId="ae">
    <w:name w:val="Текст сноски Знак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b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">
    <w:name w:val="footnote reference"/>
    <w:uiPriority w:val="99"/>
    <w:semiHidden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14">
    <w:name w:val="Обычный + 14 пт"/>
    <w:basedOn w:val="a"/>
    <w:link w:val="af5"/>
    <w:pPr>
      <w:spacing w:after="0" w:line="360" w:lineRule="auto"/>
      <w:jc w:val="both"/>
    </w:pPr>
    <w:rPr>
      <w:rFonts w:ascii="MS Mincho" w:eastAsia="MS Mincho" w:hAnsi="Times New Roman"/>
      <w:sz w:val="28"/>
      <w:szCs w:val="28"/>
      <w:lang w:val="en-US" w:eastAsia="ru-RU"/>
    </w:rPr>
  </w:style>
  <w:style w:type="character" w:customStyle="1" w:styleId="af5">
    <w:name w:val="Междустр.интервал:  полуторный Знак Знак"/>
    <w:link w:val="14"/>
    <w:rPr>
      <w:rFonts w:ascii="MS Mincho" w:eastAsia="MS Mincho" w:hAnsi="Times New Roman" w:cs="Times New Roman"/>
      <w:sz w:val="28"/>
      <w:szCs w:val="28"/>
      <w:lang w:eastAsia="ru-RU"/>
    </w:rPr>
  </w:style>
  <w:style w:type="character" w:customStyle="1" w:styleId="ae">
    <w:name w:val="Текст сноски Знак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po.apkpro.ru/registr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oolpress.ru/products/magazines/index.php?SECTION_ID=37&amp;MAGAZINE_ID=93166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4884</Words>
  <Characters>27844</Characters>
  <Application>Microsoft Office Word</Application>
  <DocSecurity>0</DocSecurity>
  <Lines>232</Lines>
  <Paragraphs>65</Paragraphs>
  <ScaleCrop>false</ScaleCrop>
  <Company>Reanimator Extreme Edition</Company>
  <LinksUpToDate>false</LinksUpToDate>
  <CharactersWithSpaces>32663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ЛихомановаНР</dc:creator>
  <cp:lastModifiedBy>Мусийко Оксана Николаевна</cp:lastModifiedBy>
  <cp:revision>18</cp:revision>
  <dcterms:created xsi:type="dcterms:W3CDTF">2023-12-12T09:19:00Z</dcterms:created>
  <dcterms:modified xsi:type="dcterms:W3CDTF">2023-12-25T04:10:00Z</dcterms:modified>
  <cp:version>1048576</cp:version>
</cp:coreProperties>
</file>