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firstLine="709"/>
        <w:jc w:val="center"/>
        <w:spacing w:line="360" w:lineRule="auto"/>
      </w:pPr>
      <w:r/>
      <w:r/>
    </w:p>
    <w:p>
      <w:pPr>
        <w:pStyle w:val="928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ВСЕРОССИЙСКАЯ ОЛИМПИАДА ШКОЛЬНИКОВ ПО ПРАВУ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МУНИЦИПАЛЬНЫЙ ЭТАП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(8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класс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Уважаемый участник олимпиады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Вам предстоит выполнить теоретические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тестовые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Время выполнения заданий олимпиады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1,5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академических часа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(90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минут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Выполнение теоретических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письменных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задание и определите наиболее верный и полный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отвечая на теоретический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обдумайте и сформулируйте конкретный ответ только на поставленный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Вы отвечаете на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связанное с заполнением таблицы или схемы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старайтесь детализировать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вписывайте только те сведения или данные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указаны в вопросе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особое внимание обратите на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выполнении которых требуется выразить Ваше мнение с учетом анализа ситуации или поставленной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и вдумчиво определите смысл вопроса и логику ответа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последовательность и точность изложения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Отвечая на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предлагайте свой вариант решения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ответ должен быть кратким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содержать необходимую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выбранных Вами ответов и решений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Выполнение тестовых 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tabs>
          <w:tab w:val="left" w:pos="6204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  <w:tab/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тестовое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определите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какой из предложенных вариантов ответа наиболее верный и полный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напишите букву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соответствующую выбранному Вами ответу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продолжайте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таким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работу до завершения выполнения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ваших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потребуется корректировка выбранного Вами варианта ответа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 неправильный вариант ответа зачеркните крестиком и рядом напишите новый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Предупреждаем Вас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один правильный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 за неверный ответ и в случае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несколько ответов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все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неверные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большее количество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чем предусмотрено в задании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олимпиады считаются выполненными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Вы вовремя сдаете его членам жюри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Максимальная оценка –  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color w:val="000000"/>
          <w14:textFill>
            <w14:solidFill>
              <w14:srgbClr w14:val="000000"/>
            </w14:solidFill>
          </w14:textFill>
        </w:rPr>
        <w:br w:type="page" w:clear="all"/>
      </w:r>
      <w:r/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center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один или несколько правильных вариантов ответа из предложенных в задании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sz w:val="24"/>
          <w:szCs w:val="24"/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1.1.1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24"/>
          <w:szCs w:val="24"/>
          <w:rtl w:val="0"/>
          <w:lang w:val="ru-RU"/>
        </w:rPr>
        <w:t xml:space="preserve">Официальные курсы валют по отношению к рублю устанавливает и публикует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8"/>
        <w:spacing w:after="160" w:line="259" w:lineRule="auto"/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Министерство финансов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Сбербанк России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b/>
          <w:b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Банк России</w:t>
      </w:r>
      <w:r>
        <w:rPr>
          <w:b/>
          <w:b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Монетный двор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sz w:val="24"/>
          <w:szCs w:val="24"/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24"/>
          <w:szCs w:val="24"/>
          <w:rtl w:val="0"/>
          <w:lang w:val="ru-RU"/>
        </w:rPr>
        <w:t xml:space="preserve">На какой максимальный срок в соответствии с Конституцией РФ может быть задержано лицо до вынесения судебного решения о содержании его под стражей</w:t>
      </w:r>
      <w:r>
        <w:rPr>
          <w:sz w:val="24"/>
          <w:szCs w:val="24"/>
          <w:rtl w:val="0"/>
          <w:lang w:val="ru-RU"/>
        </w:rPr>
        <w:t xml:space="preserve">?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8"/>
        <w:spacing w:after="160" w:line="259" w:lineRule="auto"/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 более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суток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до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24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часов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b/>
          <w:b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 более </w:t>
      </w:r>
      <w:r>
        <w:rPr>
          <w:b/>
          <w:b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48 </w:t>
      </w:r>
      <w:r>
        <w:rPr>
          <w:b/>
          <w:b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часов</w:t>
      </w:r>
      <w:r>
        <w:rPr>
          <w:b/>
          <w:b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до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56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часов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rFonts w:ascii="Calibri" w:hAnsi="Calibri" w:eastAsia="Calibri" w:cs="Calibri"/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 более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суток</w:t>
      </w:r>
      <w:r>
        <w:rPr>
          <w:rFonts w:ascii="Calibri" w:hAnsi="Calibri" w:eastAsia="Calibri" w:cs="Calibri"/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rFonts w:ascii="Calibri" w:hAnsi="Calibri" w:eastAsia="Calibri" w:cs="Calibri"/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1.1.3.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927"/>
          <w:rtl w:val="0"/>
          <w:lang w:val="ru-RU"/>
        </w:rPr>
        <w:t xml:space="preserve">Какое из перечисленных прав человека относится к культурным правам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Право на участие в культурной жизни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Право на свободу мысли и слова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Право на защиту от безработицы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Право на свободу передвижения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1.1.4. </w:t>
      </w:r>
      <w:r>
        <w:rPr>
          <w:rStyle w:val="927"/>
          <w:rtl w:val="0"/>
          <w:lang w:val="ru-RU"/>
        </w:rPr>
        <w:t xml:space="preserve">Что из перечисленного НЕ является принципом уголовного права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Презумпция невиновности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Неотвратимость наказания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Законность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«нет преступления без указания о том в законе»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Солидарная ответственность родственников преступника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Г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1.1.5.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sz w:val="24"/>
          <w:szCs w:val="24"/>
          <w:rtl w:val="0"/>
          <w:lang w:val="ru-RU"/>
        </w:rPr>
        <w:t xml:space="preserve">К</w:t>
      </w:r>
      <w:r>
        <w:rPr>
          <w:rStyle w:val="927"/>
          <w:rtl w:val="0"/>
          <w:lang w:val="ru-RU"/>
        </w:rPr>
        <w:t xml:space="preserve">акое из перечисленных преступлений представляет наибольшую общественную опасность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Хулиганство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Вандализм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Убийство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Кража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1.1.6.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Style w:val="927"/>
          <w:rtl w:val="0"/>
          <w:lang w:val="ru-RU"/>
        </w:rPr>
        <w:t xml:space="preserve">Семья Сидоровых купила в магазине холодильник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который сломался через неделю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Потребитель в данном случае имеет право на</w:t>
      </w:r>
      <w:r>
        <w:rPr>
          <w:rStyle w:val="927"/>
          <w:rtl w:val="0"/>
          <w:lang w:val="ru-RU"/>
        </w:rPr>
        <w:t xml:space="preserve">: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Только на бесплатный ремонт товара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Только на замену товара на аналогичный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На выбор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безвозмездное устранение недостатков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замену товара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соразмерное уменьшение цены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расторжение договора и возврат денег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Ничего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так как товар был в использовании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1.1.7. </w:t>
      </w:r>
      <w:r>
        <w:rPr>
          <w:rStyle w:val="927"/>
          <w:rtl w:val="0"/>
          <w:lang w:val="ru-RU"/>
        </w:rPr>
        <w:t xml:space="preserve">Шестнадцатилетний Николай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работающий по трудовому договору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совершил административное правонарушение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Будет ли он нести административную ответственность самостоятельно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будет нести самостоятельно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так как имеет собственный доход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ответственность за него будут нести его родители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потому что административная ответственность по общему правилу наступает с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16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потому что он еще не достиг совершеннолетия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1.1.8. </w:t>
      </w:r>
      <w:r>
        <w:rPr>
          <w:rStyle w:val="927"/>
          <w:rtl w:val="0"/>
          <w:lang w:val="ru-RU"/>
        </w:rPr>
        <w:t xml:space="preserve">Отраслью российского права не является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гражданское право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административное право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конституционное право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психологическое право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уголовное право</w:t>
      </w:r>
      <w:r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Г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несколько правильных ответов из предложенных вариантов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 </w:t>
      </w:r>
      <w:r>
        <w:rPr>
          <w:rStyle w:val="927"/>
          <w:rtl w:val="0"/>
          <w:lang w:val="ru-RU"/>
        </w:rPr>
        <w:t xml:space="preserve">Согласно Конституции РФ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судьями в РФ могут быть</w:t>
      </w:r>
      <w:r/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только граждане РФ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граждане РФ и иностранные граждане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граждане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достигшие возраста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21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года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граждане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достигшие возраста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25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граждане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имеющие стаж работы по юридической профессии не менее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граждане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имеющие стаж работы по юридической профессии не менее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</w:t>
      </w:r>
      <w:r>
        <w:rPr>
          <w:i/>
          <w:i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АГД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1.2.2. 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 процессуальным кодексам в праве Российской Федерации относятся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ТК РФ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КоАП РФ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ГК РФ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УПК РФ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АПК РФ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НК РФ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Ж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ГПК РФ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БГДЖ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соответствия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.1.1.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Установите соответствие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tbl>
      <w:tblPr>
        <w:tblW w:w="9072" w:type="dxa"/>
        <w:tblInd w:w="97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>
        <w:tblPrEx/>
        <w:trPr>
          <w:trHeight w:val="1126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Элемент правовой нормы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который указывает на предпосылки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при которых норма действует 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А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Презумпция</w:t>
            </w:r>
            <w:r/>
          </w:p>
        </w:tc>
      </w:tr>
      <w:tr>
        <w:tblPrEx/>
        <w:trPr>
          <w:trHeight w:val="1494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2.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Документ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 помощью которого можно передать полномочия лицу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который ими изначально не обладает 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Б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Гипотеза</w:t>
            </w:r>
            <w:r/>
          </w:p>
        </w:tc>
      </w:tr>
      <w:tr>
        <w:tblPrEx/>
        <w:trPr>
          <w:trHeight w:val="1863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Предположение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которое считается истинным до тех пор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пока ложность такого предположения не будет бесспорно доказана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Доверенность</w:t>
            </w:r>
            <w:r/>
          </w:p>
        </w:tc>
      </w:tr>
    </w:tbl>
    <w:p>
      <w:pPr>
        <w:pStyle w:val="928"/>
        <w:ind w:left="864" w:hanging="864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left="756" w:hanging="756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</w:t>
      </w:r>
      <w:r>
        <w:rPr>
          <w:rStyle w:val="927"/>
          <w:rtl w:val="0"/>
          <w:lang w:val="ru-RU"/>
        </w:rPr>
        <w:t xml:space="preserve">1</w:t>
      </w:r>
      <w:r>
        <w:rPr>
          <w:rStyle w:val="927"/>
          <w:rtl w:val="0"/>
          <w:lang w:val="ru-RU"/>
        </w:rPr>
        <w:t xml:space="preserve">Б </w:t>
      </w:r>
      <w:r>
        <w:rPr>
          <w:rStyle w:val="927"/>
          <w:rtl w:val="0"/>
          <w:lang w:val="ru-RU"/>
        </w:rPr>
        <w:t xml:space="preserve">2</w:t>
      </w:r>
      <w:r>
        <w:rPr>
          <w:rStyle w:val="927"/>
          <w:rtl w:val="0"/>
          <w:lang w:val="ru-RU"/>
        </w:rPr>
        <w:t xml:space="preserve">В </w:t>
      </w:r>
      <w:r>
        <w:rPr>
          <w:rStyle w:val="927"/>
          <w:rtl w:val="0"/>
          <w:lang w:val="ru-RU"/>
        </w:rPr>
        <w:t xml:space="preserve">3</w:t>
      </w:r>
      <w:r>
        <w:rPr>
          <w:rStyle w:val="927"/>
          <w:rtl w:val="0"/>
          <w:lang w:val="ru-RU"/>
        </w:rPr>
        <w:t xml:space="preserve">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2.1.2.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Соотнесите число и понятие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 которому оно относится</w:t>
      </w:r>
      <w:r>
        <w:rPr>
          <w:color w:val="000000"/>
          <w14:textFill>
            <w14:solidFill>
              <w14:srgbClr w14:val="000000"/>
            </w14:solidFill>
          </w14:textFill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line">
                  <wp:posOffset>301023</wp:posOffset>
                </wp:positionV>
                <wp:extent cx="6116321" cy="2603907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32"/>
                    <wp:lineTo x="0" y="21632"/>
                    <wp:lineTo x="0" y="0"/>
                  </wp:wrapPolygon>
                </wp:wrapThrough>
                <wp:docPr id="2" name="officeArt object" descr="Снимок экрана 2025-10-12 в 02.24.3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8" name="Снимок экрана 2025-10-12 в 02.24.30.png" descr="Снимок экрана 2025-10-12 в 02.24.30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6321" cy="260390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page;margin-left:84.55pt;mso-position-horizontal:absolute;mso-position-vertical-relative:line;margin-top:23.70pt;mso-position-vertical:absolute;width:481.60pt;height:205.03pt;mso-wrap-distance-left:12.00pt;mso-wrap-distance-top:12.00pt;mso-wrap-distance-right:12.00pt;mso-wrap-distance-bottom:12.00pt;" wrapcoords="0 0 100000 0 100000 100148 0 100148 0 0" stroked="f" strokeweight="1.00pt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: __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ВЕАБГДЗЖИ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баллу за каждое соответствие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по работе с правовыми понятиями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be6427"/>
          <w14:textFill>
            <w14:solidFill>
              <w14:srgbClr w14:val="BE6427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.1.1.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Раскройте содержание термина </w:t>
      </w:r>
      <w:r>
        <w:rPr>
          <w:color w:val="be6427"/>
          <w14:textFill>
            <w14:solidFill>
              <w14:srgbClr w14:val="BE6427"/>
            </w14:solidFill>
          </w14:textFill>
        </w:rPr>
      </w:r>
      <w:r>
        <w:rPr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28"/>
        <w:spacing w:line="360" w:lineRule="auto"/>
        <w:rPr>
          <w:color w:val="be6427"/>
          <w14:textFill>
            <w14:solidFill>
              <w14:srgbClr w14:val="BE6427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Свидетель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- ________________________________________________________________________________________________________________________________________:</w:t>
      </w:r>
      <w:r>
        <w:rPr>
          <w:color w:val="be6427"/>
          <w14:textFill>
            <w14:solidFill>
              <w14:srgbClr w14:val="BE6427"/>
            </w14:solidFill>
          </w14:textFill>
        </w:rPr>
      </w:r>
      <w:r>
        <w:rPr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i/>
          <w:iCs/>
          <w:rtl w:val="0"/>
          <w:lang w:val="ru-RU"/>
        </w:rPr>
        <w:t xml:space="preserve">лицо</w:t>
      </w:r>
      <w:r>
        <w:rPr>
          <w:i/>
          <w:iCs/>
          <w:rtl w:val="0"/>
          <w:lang w:val="ru-RU"/>
        </w:rPr>
        <w:t xml:space="preserve">, </w:t>
      </w:r>
      <w:r>
        <w:rPr>
          <w:i/>
          <w:iCs/>
          <w:rtl w:val="0"/>
          <w:lang w:val="ru-RU"/>
        </w:rPr>
        <w:t xml:space="preserve">которому могут быть известны какие</w:t>
      </w:r>
      <w:r>
        <w:rPr>
          <w:i/>
          <w:iCs/>
          <w:rtl w:val="0"/>
          <w:lang w:val="ru-RU"/>
        </w:rPr>
        <w:t xml:space="preserve">-</w:t>
      </w:r>
      <w:r>
        <w:rPr>
          <w:i/>
          <w:iCs/>
          <w:rtl w:val="0"/>
          <w:lang w:val="ru-RU"/>
        </w:rPr>
        <w:t xml:space="preserve">либо обстоятельства</w:t>
      </w:r>
      <w:r>
        <w:rPr>
          <w:i/>
          <w:iCs/>
          <w:rtl w:val="0"/>
          <w:lang w:val="ru-RU"/>
        </w:rPr>
        <w:t xml:space="preserve">, </w:t>
      </w:r>
      <w:r>
        <w:rPr>
          <w:i/>
          <w:iCs/>
          <w:rtl w:val="0"/>
          <w:lang w:val="ru-RU"/>
        </w:rPr>
        <w:t xml:space="preserve">имеющие значение для расследования и разрешения уголовного дела</w:t>
      </w:r>
      <w:r>
        <w:rPr>
          <w:i/>
          <w:iCs/>
          <w:rtl w:val="0"/>
          <w:lang w:val="ru-RU"/>
        </w:rPr>
        <w:t xml:space="preserve">, </w:t>
      </w:r>
      <w:r>
        <w:rPr>
          <w:i/>
          <w:iCs/>
          <w:rtl w:val="0"/>
          <w:lang w:val="ru-RU"/>
        </w:rPr>
        <w:t xml:space="preserve">и которое вызвано для дачи показаний</w:t>
      </w:r>
      <w:r>
        <w:rPr>
          <w:rStyle w:val="927"/>
          <w:rtl w:val="0"/>
          <w:lang w:val="ru-RU"/>
        </w:rPr>
        <w:t xml:space="preserve"> (</w:t>
      </w:r>
      <w:r>
        <w:rPr>
          <w:rStyle w:val="927"/>
          <w:rtl w:val="0"/>
          <w:lang w:val="ru-RU"/>
        </w:rPr>
        <w:t xml:space="preserve">допускается оценка ответа по содержанию</w:t>
      </w:r>
      <w:r>
        <w:rPr>
          <w:rStyle w:val="927"/>
          <w:rtl w:val="0"/>
          <w:lang w:val="ru-RU"/>
        </w:rPr>
        <w:t xml:space="preserve">)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Подписи членов жюри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.1.2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термина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Легитимность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________________________________________________________________________________________________________________________________________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be6427"/>
          <w14:textFill>
            <w14:solidFill>
              <w14:srgbClr w14:val="BE6427"/>
            </w14:solidFill>
          </w14:textFill>
        </w:rPr>
      </w:pP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одна из важных характеристик институтов власти в конкретном государстве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которая показывает признание широким общественным мнением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включая зарубежное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правомерности реализации государственных функций и принятия ею властно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-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управленческих решений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.(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допускается оценка ответа по содержанию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)______________ </w:t>
      </w:r>
      <w:r>
        <w:rPr>
          <w:i/>
          <w:iCs/>
          <w:color w:val="be6427"/>
          <w14:textFill>
            <w14:solidFill>
              <w14:srgbClr w14:val="BE6427"/>
            </w14:solidFill>
          </w14:textFill>
        </w:rPr>
      </w:r>
      <w:r>
        <w:rPr>
          <w:i/>
          <w:iCs/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Укажите признаки преступления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общественная опасность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противоправность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виновность и наказуемость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3.3.1.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Вставьте пропущенное слово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Конституции РФ выделяют следующие виды судопроизводств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арбитражное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гражданское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уголовное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административное 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_____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конституционное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Заполните пропущенное слово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Федеральными органами исполнительной власти являются министерства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агентства и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службы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4.2. </w:t>
      </w:r>
      <w:r>
        <w:rPr>
          <w:rStyle w:val="927"/>
          <w:rtl w:val="0"/>
          <w:lang w:val="ru-RU"/>
        </w:rPr>
        <w:t xml:space="preserve">Заполните пропуски в тексте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Государственная власть в России осуществляется на основе разделения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на законодательную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исполнительную 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1)_______________.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Государственную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власть осуществляют Президент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Правительство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2)________________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суды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При этом органы местного самоуправления не входят в систему органов государственной власти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пределах своих полномочий они действуют самостоятельно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Президентом России может стать гражданин России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достигший возраста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3)_______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лет 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4)______________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проживающий в России не менее </w:t>
      </w:r>
      <w:r>
        <w:rPr>
          <w:rFonts w:ascii="Times New Roman" w:hAnsi="Times New Roman"/>
          <w:sz w:val="28"/>
          <w:szCs w:val="28"/>
          <w:rtl w:val="0"/>
        </w:rPr>
        <w:t xml:space="preserve">10-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ти лет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 вступлении в должность Президент приносит присягу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Президент является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5)___________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Конституции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 и свобод человека и гражданина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Парламент России состоит из двух палат –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6)__________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7)________________ _________.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Обычно палаты заседают раздельно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заседания являются открытыми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Для контроля за исполнением федерального бюджета создаётся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8)_____________ _________.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Правительство состоит из Председателя Правительства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его заместителей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9)___________________________.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Председатель Правительства определяет основные направления его деятельности и организует работу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Председателя Правительства назначает Президент с согласия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10)_______________________________.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По 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баллу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за каждый правильный ответ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Ответы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судебную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Федеральное Собрание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Государственная Дума и Совет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3) 35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постоянно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непрерывно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другой синоним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гарантом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Совета Федерации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Государственной Думы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Государственной Думы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Совета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8)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Счётная палата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9)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федеральных министров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министров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10)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Государственной Думы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правильный ответ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баллу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5.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Задание на решение правовых задач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</w:t>
      </w:r>
      <w:r>
        <w:rPr>
          <w:rStyle w:val="927"/>
          <w:rtl w:val="0"/>
          <w:lang w:val="ru-RU"/>
        </w:rPr>
        <w:t xml:space="preserve"> Маша и Катя поспорили на перемене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Маша сказала</w:t>
      </w:r>
      <w:r>
        <w:rPr>
          <w:rStyle w:val="927"/>
          <w:rtl w:val="0"/>
          <w:lang w:val="ru-RU"/>
        </w:rPr>
        <w:t xml:space="preserve">: </w:t>
      </w:r>
      <w:r>
        <w:rPr>
          <w:rStyle w:val="927"/>
          <w:rtl w:val="0"/>
          <w:lang w:val="ru-RU"/>
        </w:rPr>
        <w:t xml:space="preserve">«Все правила в обществе — это законы»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Катя возразила</w:t>
      </w:r>
      <w:r>
        <w:rPr>
          <w:rStyle w:val="927"/>
          <w:rtl w:val="0"/>
          <w:lang w:val="ru-RU"/>
        </w:rPr>
        <w:t xml:space="preserve">: </w:t>
      </w:r>
      <w:r>
        <w:rPr>
          <w:rStyle w:val="927"/>
          <w:rtl w:val="0"/>
          <w:lang w:val="ru-RU"/>
        </w:rPr>
        <w:t xml:space="preserve">«Нет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кроме законов есть ещё моральные нормы — например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вежливость и уважение к старшим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Но это тоже право»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Учитель обществознания вмешался в разговор и сказал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что одна из девочек права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а другая допустила ошибку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Кто права и почему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Права Катя в первой части — в обществе действительно есть не только законы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но и моральные нормы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Но ошибается во второй — мораль не является правом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Право и мораль — разные виды социальных норм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shd w:val="clear" w:color="auto" w:fill="ffffff"/>
          <w:rtl w:val="0"/>
          <w:lang w:val="ru-RU"/>
          <w14:textFill>
            <w14:solidFill>
              <w14:srgbClr w14:val="BE6427"/>
            </w14:solidFill>
          </w14:textFill>
        </w:rPr>
        <w:t xml:space="preserve">.2. </w:t>
      </w:r>
      <w:r>
        <w:rPr>
          <w:rStyle w:val="927"/>
          <w:rtl w:val="0"/>
          <w:lang w:val="ru-RU"/>
        </w:rPr>
        <w:t xml:space="preserve">В классе провели игру</w:t>
      </w:r>
      <w:r>
        <w:rPr>
          <w:rStyle w:val="927"/>
          <w:rtl w:val="0"/>
          <w:lang w:val="ru-RU"/>
        </w:rPr>
        <w:t xml:space="preserve">: </w:t>
      </w:r>
      <w:r>
        <w:rPr>
          <w:rStyle w:val="927"/>
          <w:rtl w:val="0"/>
          <w:lang w:val="ru-RU"/>
        </w:rPr>
        <w:t xml:space="preserve">каждому ученику дали карточку с примером жизненной ситуации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Пете досталась карточка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«Ученик не выполнил домашнее задание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 учитель поставил “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”»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Ваня получил карточку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«Магазин продал просроченный товар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 покупатель потребовал вернуть деньги»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Саша получил карточку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«Гражданин обратился в суд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чтобы оспорить указ мэра»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Назови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 какой отрасли права относится каждая ситуация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Петя — дисциплинарное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часть трудового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/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внутришкольного регулирования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);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Ваня — гражданское право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права потребителей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);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Саша — конституционное право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обжалование актов власти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полный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неполный безошибочный ответ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Любая ошибка по содержанию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b/>
          <w:bCs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5.3. </w:t>
      </w:r>
      <w:r>
        <w:rPr>
          <w:rStyle w:val="927"/>
          <w:rtl w:val="0"/>
          <w:lang w:val="ru-RU"/>
        </w:rPr>
        <w:t xml:space="preserve">14-</w:t>
      </w:r>
      <w:r>
        <w:rPr>
          <w:rStyle w:val="927"/>
          <w:rtl w:val="0"/>
          <w:lang w:val="ru-RU"/>
        </w:rPr>
        <w:t xml:space="preserve">летний Гоша написал в редакцию районной газеты статью с критикой состояния спортивных площадок в городе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Редактор решил её опубликовать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Однако чиновник мэрии заявил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что «несовершеннолетние не имеют права критиковать власть» и потребовал снять материал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Кто прав в этой ситуации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Какое право реализовал Гоша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Гоша прав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Он реализовал своё конституционное право на свободу слова и выражение мнения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которое закреплено в Конституции РФ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Возраст не ограничивает это право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</w:pPr>
      <w:r>
        <w:rPr>
          <w:color w:val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5.4. </w:t>
      </w:r>
      <w:r>
        <w:rPr>
          <w:rStyle w:val="927"/>
          <w:rtl w:val="0"/>
          <w:lang w:val="ru-RU"/>
        </w:rPr>
        <w:t xml:space="preserve">Саша</w:t>
      </w:r>
      <w:r>
        <w:rPr>
          <w:rStyle w:val="927"/>
          <w:rtl w:val="0"/>
          <w:lang w:val="ru-RU"/>
        </w:rPr>
        <w:t xml:space="preserve">, 14 </w:t>
      </w:r>
      <w:r>
        <w:rPr>
          <w:rStyle w:val="927"/>
          <w:rtl w:val="0"/>
          <w:lang w:val="ru-RU"/>
        </w:rPr>
        <w:t xml:space="preserve">лет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решил разрисовать стены школы граффити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Его поймали с баллончиком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Он заявил</w:t>
      </w:r>
      <w:r>
        <w:rPr>
          <w:rStyle w:val="927"/>
          <w:rtl w:val="0"/>
          <w:lang w:val="ru-RU"/>
        </w:rPr>
        <w:t xml:space="preserve">: </w:t>
      </w:r>
      <w:r>
        <w:rPr>
          <w:rStyle w:val="927"/>
          <w:rtl w:val="0"/>
          <w:lang w:val="ru-RU"/>
        </w:rPr>
        <w:t xml:space="preserve">«Я несовершеннолетний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значит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мне ничего не будет</w:t>
      </w:r>
      <w:r>
        <w:rPr>
          <w:rStyle w:val="927"/>
          <w:rtl w:val="0"/>
          <w:lang w:val="ru-RU"/>
        </w:rPr>
        <w:t xml:space="preserve">!</w:t>
      </w:r>
      <w:r>
        <w:rPr>
          <w:rStyle w:val="927"/>
          <w:rtl w:val="0"/>
          <w:lang w:val="ru-RU"/>
        </w:rPr>
        <w:t xml:space="preserve">»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 ли он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Какую ответственность он может понести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 прав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14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 наступает уголовная ответственность за умышленные порчи имущества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 также возможна административная или гражданская ответственность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зависимости от ущерба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Родители могут нести материальную ответственность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5.5. </w:t>
      </w:r>
      <w:r>
        <w:rPr>
          <w:rStyle w:val="927"/>
          <w:rtl w:val="0"/>
          <w:lang w:val="ru-RU"/>
        </w:rPr>
        <w:t xml:space="preserve">15-</w:t>
      </w:r>
      <w:r>
        <w:rPr>
          <w:rStyle w:val="927"/>
          <w:rtl w:val="0"/>
          <w:lang w:val="ru-RU"/>
        </w:rPr>
        <w:t xml:space="preserve">летний Никита устроился работать курьером летом и получил зарплату </w:t>
      </w:r>
      <w:r>
        <w:rPr>
          <w:rStyle w:val="927"/>
          <w:rtl w:val="0"/>
          <w:lang w:val="ru-RU"/>
        </w:rPr>
        <w:t xml:space="preserve">20 000 </w:t>
      </w:r>
      <w:r>
        <w:rPr>
          <w:rStyle w:val="927"/>
          <w:rtl w:val="0"/>
          <w:lang w:val="ru-RU"/>
        </w:rPr>
        <w:t xml:space="preserve">рублей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Он хочет купить велосипед на эти деньги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но родители сказали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что должны сначала «одобрить» покупку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потому что он несовершеннолетний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Кто прав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Может ли Никита самостоятельно распорядиться своими доходами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Прав Никита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14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 подростки могут самостоятельно распоряжаться своим заработком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ст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26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ГК РФ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без согласия родителей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/>
      <w:r/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расшифровку аббревиатуры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Расшифруйте аббревиатуру МУП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муниципальное унитарное предприятие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Расшифруйте аббревиатуру МАГАТЭ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международное агентство по атомной энергии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либо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-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международное агентство по контролю атомной энергии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соответствия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Соотнесите виды юридической ответственности и правонарушения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-188419</wp:posOffset>
                </wp:positionH>
                <wp:positionV relativeFrom="line">
                  <wp:posOffset>301023</wp:posOffset>
                </wp:positionV>
                <wp:extent cx="6298390" cy="1276293"/>
                <wp:effectExtent l="0" t="0" r="0" b="0"/>
                <wp:wrapThrough wrapText="bothSides">
                  <wp:wrapPolygon edited="1">
                    <wp:start x="0" y="0"/>
                    <wp:lineTo x="21621" y="0"/>
                    <wp:lineTo x="21621" y="21652"/>
                    <wp:lineTo x="0" y="21652"/>
                    <wp:lineTo x="0" y="0"/>
                  </wp:wrapPolygon>
                </wp:wrapThrough>
                <wp:docPr id="3" name="officeArt object" descr="Снимок экрана 2025-10-12 в 15.51.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9" name="Снимок экрана 2025-10-12 в 15.51.48.png" descr="Снимок экрана 2025-10-12 в 15.51.48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298390" cy="127629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1312;o:allowoverlap:true;o:allowincell:true;mso-position-horizontal-relative:margin;margin-left:-14.84pt;mso-position-horizontal:absolute;mso-position-vertical-relative:line;margin-top:23.70pt;mso-position-vertical:absolute;width:495.94pt;height:100.50pt;mso-wrap-distance-left:12.00pt;mso-wrap-distance-top:12.00pt;mso-wrap-distance-right:12.00pt;mso-wrap-distance-bottom:12.00pt;" wrapcoords="0 0 100097 0 100097 100241 0 100241 0 0" stroked="f" strokeweight="1.00pt">
                <v:path textboxrect="0,0,0,0"/>
                <w10:wrap type="through"/>
                <v:imagedata r:id="rId11" o:title=""/>
              </v:shape>
            </w:pict>
          </mc:Fallback>
        </mc:AlternateConten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БГАВ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______________________________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каждое верное соответствие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баллу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перевод латинского выражения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8.1.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Переведите латинское выражение «</w:t>
      </w:r>
      <w:r>
        <w:rPr>
          <w:rtl w:val="0"/>
          <w:lang w:val="de-DE"/>
        </w:rPr>
        <w:t xml:space="preserve">Alter ego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данного выражения с использованием юридических знаний из изученного курса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Второе я»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заместитель по юридической сделке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представитель по юридической сделке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анализ историко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информации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9.1 </w:t>
      </w:r>
      <w:r>
        <w:rPr>
          <w:rStyle w:val="927"/>
          <w:rtl w:val="0"/>
          <w:lang w:val="ru-RU"/>
        </w:rPr>
        <w:t xml:space="preserve">В русском фольклоре существует пословица на юридическую тематику</w:t>
      </w:r>
      <w:r/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«Закон назад не пишется»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можно перефразировать данную пословицу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воспользовавшись юридической терминологией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Возможны ли случаи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 данное правило не работает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каких случаях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закон обратной силы не имеет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 случае неточности 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возможны в случае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новый закон улучшает положение лица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за краткий ответ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, 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за объяснение</w:t>
      </w:r>
      <w:r>
        <w:rPr>
          <w:rFonts w:ascii="Times New Roman" w:hAnsi="Times New Roman"/>
          <w:sz w:val="28"/>
          <w:szCs w:val="28"/>
          <w:rtl w:val="0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Максимум за задание – 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</w:rPr>
        <w:t xml:space="preserve">4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 –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</w:rPr>
      </w:pPr>
      <w:r>
        <w:rPr>
          <w:b/>
          <w:b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10.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кроссворд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line">
                  <wp:posOffset>431958</wp:posOffset>
                </wp:positionV>
                <wp:extent cx="5290564" cy="5027553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22"/>
                    <wp:lineTo x="0" y="21622"/>
                    <wp:lineTo x="0" y="0"/>
                  </wp:wrapPolygon>
                </wp:wrapThrough>
                <wp:docPr id="4" name="officeArt object" descr="Снимок экрана 2025-10-12 в 02.58.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30" name="Снимок экрана 2025-10-12 в 02.58.11.png" descr="Снимок экрана 2025-10-12 в 02.58.1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290564" cy="502755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60288;o:allowoverlap:true;o:allowincell:true;mso-position-horizontal-relative:page;margin-left:84.55pt;mso-position-horizontal:absolute;mso-position-vertical-relative:line;margin-top:34.01pt;mso-position-vertical:absolute;width:416.58pt;height:395.87pt;mso-wrap-distance-left:12.00pt;mso-wrap-distance-top:12.00pt;mso-wrap-distance-right:12.00pt;mso-wrap-distance-bottom:12.00pt;" wrapcoords="0 0 100000 0 100000 100102 0 100102 0 0" stroked="f" strokeweight="1.00pt">
                <v:path textboxrect="0,0,0,0"/>
                <w10:wrap type="through"/>
                <v:imagedata r:id="rId12" o:title=""/>
              </v:shape>
            </w:pict>
          </mc:Fallback>
        </mc:AlternateConten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горизонтали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массовый отказ работников от исполнения служебных обязанностей в целях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урегулирования коллективного трудового спора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вид санкции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которая предусматривает несколько видов наказаний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вертикали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глава государства в республиках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лица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достигшие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ти лет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одна из сторон в договоре дарения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способность лица своими действиями приобретать права и исполнять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обязанности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нападение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опасное для жизни и здоровья с целью хищения чужого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имущества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верный ответ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 </w:t>
      </w:r>
      <w:r/>
    </w:p>
    <w:sectPr>
      <w:headerReference w:type="default" r:id="rId8"/>
      <w:footerReference w:type="default" r:id="rId9"/>
      <w:footnotePr/>
      <w:endnotePr/>
      <w:type w:val="nextPage"/>
      <w:pgSz w:w="11900" w:h="16840" w:orient="portrait"/>
      <w:pgMar w:top="1134" w:right="567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00706020507"/>
  </w:font>
  <w:font w:name="Calibri">
    <w:panose1 w:val="020F0502020204030204"/>
  </w:font>
  <w:font w:name="Helvetica Neue">
    <w:panose1 w:val="02000603000000000000"/>
  </w:font>
  <w:font w:name="Arial">
    <w:panose1 w:val="020B0604020202020204"/>
  </w:font>
  <w:font w:name="Arial Unicode MS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right"/>
    </w:pPr>
    <w:r>
      <w:rPr>
        <w:sz w:val="20"/>
        <w:szCs w:val="20"/>
        <w:shd w:val="nil" w:color="auto" w:fill="auto"/>
        <w:rtl w:val="0"/>
        <w:lang w:val="ru-RU"/>
      </w:rPr>
      <w:t xml:space="preserve">Максимальное кол</w:t>
    </w:r>
    <w:r>
      <w:rPr>
        <w:sz w:val="20"/>
        <w:szCs w:val="20"/>
        <w:shd w:val="nil" w:color="auto" w:fill="auto"/>
        <w:rtl w:val="0"/>
        <w:lang w:val="ru-RU"/>
      </w:rPr>
      <w:t xml:space="preserve">-</w:t>
    </w:r>
    <w:r>
      <w:rPr>
        <w:sz w:val="20"/>
        <w:szCs w:val="20"/>
        <w:shd w:val="nil" w:color="auto" w:fill="auto"/>
        <w:rtl w:val="0"/>
        <w:lang w:val="ru-RU"/>
      </w:rPr>
      <w:t xml:space="preserve">во баллов</w:t>
    </w:r>
    <w:r>
      <w:rPr>
        <w:sz w:val="20"/>
        <w:szCs w:val="20"/>
        <w:shd w:val="nil" w:color="auto" w:fill="auto"/>
        <w:rtl w:val="0"/>
        <w:lang w:val="ru-RU"/>
      </w:rPr>
      <w:t xml:space="preserve">: 10</w:t>
    </w:r>
    <w:r>
      <w:rPr>
        <w:sz w:val="20"/>
        <w:szCs w:val="20"/>
        <w:shd w:val="nil" w:color="auto" w:fill="auto"/>
        <w:rtl w:val="0"/>
        <w:lang w:val="ru-RU"/>
      </w:rPr>
      <w:t xml:space="preserve">9</w:t>
    </w:r>
    <w:r>
      <w:rPr>
        <w:sz w:val="20"/>
        <w:szCs w:val="20"/>
        <w:shd w:val="nil" w:color="auto" w:fill="auto"/>
        <w:rtl w:val="0"/>
      </w:rPr>
      <w:tab/>
      <w:t xml:space="preserve">Лист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PAGE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>
      <w:rPr>
        <w:sz w:val="20"/>
        <w:szCs w:val="20"/>
        <w:shd w:val="nil" w:color="auto" w:fill="auto"/>
        <w:rtl w:val="0"/>
        <w:lang w:val="ru-RU"/>
      </w:rPr>
      <w:t xml:space="preserve"> из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NUMPAGES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  <w:rPr>
        <w:shd w:val="nil" w:color="auto" w:fill="auto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-68577</wp:posOffset>
              </wp:positionV>
              <wp:extent cx="1637665" cy="767098"/>
              <wp:effectExtent l="0" t="0" r="0" b="0"/>
              <wp:wrapNone/>
              <wp:docPr id="1" name="officeArt object" descr="Рисунок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637665" cy="767098"/>
                        <a:chOff x="0" y="-1"/>
                        <a:chExt cx="1637664" cy="767097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0" y="-2"/>
                          <a:ext cx="1637665" cy="7670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image1.png" descr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1599" y="1596"/>
                          <a:ext cx="1634473" cy="76390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1658240;o:allowoverlap:true;o:allowincell:true;mso-position-horizontal-relative:page;margin-left:79.65pt;mso-position-horizontal:absolute;mso-position-vertical-relative:page;margin-top:-5.40pt;mso-position-vertical:absolute;width:128.95pt;height:60.40pt;mso-wrap-distance-left:12.00pt;mso-wrap-distance-top:12.00pt;mso-wrap-distance-right:12.00pt;mso-wrap-distance-bottom:12.00pt;" coordorigin="0,0" coordsize="16376,7670">
              <v:shape id="shape 1" o:spid="_x0000_s1" o:spt="1" type="#_x0000_t1" style="position:absolute;left:0;top:0;width:16376;height:7670;visibility:visible;" fillcolor="#FFFFFF" stroked="f" strokeweight="1.00pt">
                <v:fill opacity="100f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15;top:15;width:16344;height:7639;" stroked="f" strokeweight="1.00pt">
                <v:path textboxrect="0,0,0,0"/>
                <v:imagedata r:id="rId1" o:title=""/>
              </v:shape>
            </v:group>
          </w:pict>
        </mc:Fallback>
      </mc:AlternateContent>
    </w:r>
    <w:r>
      <w:rPr>
        <w:rStyle w:val="927"/>
      </w:rPr>
      <w:tab/>
    </w:r>
    <w:r>
      <w:rPr>
        <w:b/>
        <w:bCs/>
        <w:shd w:val="nil" w:color="auto" w:fill="auto"/>
        <w:rtl w:val="0"/>
        <w:lang w:val="ru-RU"/>
      </w:rPr>
      <w:t xml:space="preserve">Муниципальный этап Всероссийской олимпиады </w:t>
    </w:r>
    <w:r>
      <w:rPr>
        <w:shd w:val="nil" w:color="auto" w:fill="auto"/>
      </w:rPr>
    </w:r>
    <w:r>
      <w:rPr>
        <w:shd w:val="nil" w:color="auto" w:fill="auto"/>
      </w:rPr>
    </w:r>
  </w:p>
  <w:p>
    <w:pPr>
      <w:pStyle w:val="926"/>
      <w:jc w:val="center"/>
      <w:rPr>
        <w:b/>
        <w:bCs/>
        <w:shd w:val="nil" w:color="auto" w:fill="auto"/>
      </w:rPr>
    </w:pPr>
    <w:r>
      <w:rPr>
        <w:b/>
        <w:bCs/>
        <w:shd w:val="nil" w:color="auto" w:fill="auto"/>
        <w:rtl w:val="0"/>
        <w:lang w:val="ru-RU"/>
      </w:rPr>
      <w:t xml:space="preserve">школьников в </w:t>
    </w:r>
    <w:r>
      <w:rPr>
        <w:b/>
        <w:bCs/>
        <w:shd w:val="nil" w:color="auto" w:fill="auto"/>
        <w:rtl w:val="0"/>
        <w:lang w:val="ru-RU"/>
      </w:rPr>
      <w:t xml:space="preserve">2025-2026 </w:t>
    </w:r>
    <w:r>
      <w:rPr>
        <w:b/>
        <w:bCs/>
        <w:shd w:val="nil" w:color="auto" w:fill="auto"/>
        <w:rtl w:val="0"/>
        <w:lang w:val="ru-RU"/>
      </w:rPr>
      <w:t xml:space="preserve">учебном году</w:t>
    </w:r>
    <w:r>
      <w:rPr>
        <w:b/>
        <w:bCs/>
        <w:shd w:val="nil" w:color="auto" w:fill="auto"/>
      </w:rPr>
    </w:r>
    <w:r>
      <w:rPr>
        <w:b/>
        <w:bCs/>
        <w:shd w:val="nil" w:color="auto" w:fill="auto"/>
      </w:rPr>
    </w:r>
  </w:p>
  <w:p>
    <w:pPr>
      <w:pStyle w:val="928"/>
      <w:rPr>
        <w:sz w:val="22"/>
        <w:szCs w:val="22"/>
        <w:shd w:val="nil" w:color="auto" w:fill="auto"/>
      </w:rPr>
    </w:pPr>
    <w:r>
      <w:rPr>
        <w:sz w:val="22"/>
        <w:szCs w:val="22"/>
        <w:shd w:val="nil" w:color="auto" w:fill="auto"/>
        <w:rtl w:val="0"/>
        <w:lang w:val="ru-RU"/>
      </w:rPr>
      <w:t xml:space="preserve">Предмет</w:t>
      <w:tab/>
      <w:t xml:space="preserve">Класс</w:t>
      <w:tab/>
      <w:t xml:space="preserve">Дата</w:t>
      <w:tab/>
      <w:tab/>
      <w:t xml:space="preserve">Время начала</w:t>
      <w:tab/>
      <w:tab/>
      <w:t xml:space="preserve">Время окончания</w:t>
      <w:tab/>
    </w:r>
    <w:r>
      <w:rPr>
        <w:sz w:val="22"/>
        <w:szCs w:val="22"/>
        <w:shd w:val="nil" w:color="auto" w:fill="auto"/>
      </w:rPr>
    </w:r>
    <w:r>
      <w:rPr>
        <w:sz w:val="22"/>
        <w:szCs w:val="22"/>
        <w:shd w:val="nil" w:color="auto" w:fill="auto"/>
      </w:rPr>
    </w:r>
  </w:p>
  <w:p>
    <w:pPr>
      <w:pStyle w:val="928"/>
    </w:pP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право</w:t>
      <w:tab/>
      <w:tab/>
    </w: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8</w:t>
      <w:tab/>
      <w:t xml:space="preserve">05.12.2025</w:t>
      <w:tab/>
      <w:t xml:space="preserve">10-00</w:t>
      <w:tab/>
      <w:tab/>
      <w:tab/>
      <w:t xml:space="preserve">11-30</w:t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shd w:val="clear" w:color="auto" w:fill="auto"/>
        <w:framePr w:w="0" w:h="0" w:vSpace="0" w:hSpace="0" w:vAnchor="margin" w:xAlign="left" w:y="0" w:hRule="exac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28"/>
    <w:next w:val="928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>
    <w:name w:val="Heading 1 Char"/>
    <w:basedOn w:val="922"/>
    <w:link w:val="745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28"/>
    <w:next w:val="928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22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28"/>
    <w:next w:val="928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22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28"/>
    <w:next w:val="928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22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28"/>
    <w:next w:val="928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22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28"/>
    <w:next w:val="928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22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28"/>
    <w:next w:val="928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22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28"/>
    <w:next w:val="928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22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28"/>
    <w:next w:val="928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2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928"/>
    <w:uiPriority w:val="34"/>
    <w:qFormat/>
    <w:pPr>
      <w:contextualSpacing/>
      <w:ind w:left="720"/>
    </w:pPr>
  </w:style>
  <w:style w:type="table" w:styleId="76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8"/>
    <w:next w:val="928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basedOn w:val="922"/>
    <w:link w:val="766"/>
    <w:uiPriority w:val="10"/>
    <w:rPr>
      <w:sz w:val="48"/>
      <w:szCs w:val="48"/>
    </w:rPr>
  </w:style>
  <w:style w:type="paragraph" w:styleId="768">
    <w:name w:val="Subtitle"/>
    <w:basedOn w:val="928"/>
    <w:next w:val="928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922"/>
    <w:link w:val="768"/>
    <w:uiPriority w:val="11"/>
    <w:rPr>
      <w:sz w:val="24"/>
      <w:szCs w:val="24"/>
    </w:rPr>
  </w:style>
  <w:style w:type="paragraph" w:styleId="770">
    <w:name w:val="Quote"/>
    <w:basedOn w:val="928"/>
    <w:next w:val="928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8"/>
    <w:next w:val="928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character" w:styleId="774">
    <w:name w:val="Header Char"/>
    <w:basedOn w:val="922"/>
    <w:link w:val="926"/>
    <w:uiPriority w:val="99"/>
  </w:style>
  <w:style w:type="character" w:styleId="775">
    <w:name w:val="Footer Char"/>
    <w:basedOn w:val="922"/>
    <w:link w:val="929"/>
    <w:uiPriority w:val="99"/>
  </w:style>
  <w:style w:type="paragraph" w:styleId="776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29"/>
    <w:uiPriority w:val="99"/>
  </w:style>
  <w:style w:type="table" w:styleId="778">
    <w:name w:val="Table Grid"/>
    <w:basedOn w:val="7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78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9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0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1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82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3">
    <w:name w:val="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5">
    <w:name w:val="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89">
    <w:name w:val="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 &amp; 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2">
    <w:name w:val="Bordered &amp; 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3">
    <w:name w:val="Bordered &amp; 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4">
    <w:name w:val="Bordered &amp; 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5">
    <w:name w:val="Bordered &amp; 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6">
    <w:name w:val="Bordered &amp; 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7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8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2"/>
    <w:uiPriority w:val="99"/>
    <w:unhideWhenUsed/>
    <w:rPr>
      <w:vertAlign w:val="superscript"/>
    </w:rPr>
  </w:style>
  <w:style w:type="paragraph" w:styleId="907">
    <w:name w:val="endnote text"/>
    <w:basedOn w:val="928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2"/>
    <w:uiPriority w:val="99"/>
    <w:semiHidden/>
    <w:unhideWhenUsed/>
    <w:rPr>
      <w:vertAlign w:val="superscript"/>
    </w:rPr>
  </w:style>
  <w:style w:type="paragraph" w:styleId="910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1">
    <w:name w:val="Normal"/>
    <w:next w:val="921"/>
    <w:rPr>
      <w:sz w:val="24"/>
      <w:szCs w:val="24"/>
      <w:lang w:val="en-US" w:eastAsia="en-US" w:bidi="ar-SA"/>
    </w:rPr>
  </w:style>
  <w:style w:type="character" w:styleId="922" w:default="1">
    <w:name w:val="Default Paragraph Font"/>
    <w:next w:val="922"/>
  </w:style>
  <w:style w:type="character" w:styleId="923">
    <w:name w:val="Hyperlink"/>
    <w:rPr>
      <w:u w:val="single"/>
    </w:rPr>
  </w:style>
  <w:style w:type="table" w:styleId="924" w:default="1">
    <w:name w:val="Table Normal"/>
    <w:next w:val="924"/>
    <w:tblPr>
      <w:tblInd w:w="0" w:type="dxa"/>
    </w:tblPr>
  </w:style>
  <w:style w:type="numbering" w:styleId="925" w:default="1">
    <w:name w:val="No List"/>
    <w:next w:val="925"/>
  </w:style>
  <w:style w:type="paragraph" w:styleId="926">
    <w:name w:val="Header"/>
    <w:next w:val="926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character" w:styleId="927">
    <w:name w:val="page number"/>
  </w:style>
  <w:style w:type="paragraph" w:styleId="928">
    <w:name w:val="Normal"/>
    <w:next w:val="928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333333"/>
        </w14:solidFill>
      </w14:textFill>
    </w:rPr>
  </w:style>
  <w:style w:type="paragraph" w:styleId="929">
    <w:name w:val="Footer"/>
    <w:next w:val="929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paragraph" w:styleId="930">
    <w:name w:val="По умолчанию"/>
    <w:next w:val="930"/>
    <w:pPr>
      <w:ind w:left="0" w:right="0" w:firstLine="0"/>
      <w:jc w:val="left"/>
      <w:keepLines w:val="0"/>
      <w:keepNext w:val="0"/>
      <w:pageBreakBefore w:val="0"/>
      <w:spacing w:before="160" w:after="0" w:line="288" w:lineRule="auto"/>
      <w:shd w:val="clear" w:color="auto" w:fill="auto"/>
      <w:widowControl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2025-12-03T05:34:52Z</dcterms:modified>
</cp:coreProperties>
</file>