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9E8" w:rsidRPr="005F202E" w:rsidRDefault="004759E8" w:rsidP="004759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02E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4759E8" w:rsidRPr="005F202E" w:rsidRDefault="004759E8" w:rsidP="004759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02E">
        <w:rPr>
          <w:rFonts w:ascii="Times New Roman" w:hAnsi="Times New Roman" w:cs="Times New Roman"/>
          <w:b/>
          <w:sz w:val="28"/>
          <w:szCs w:val="28"/>
        </w:rPr>
        <w:t xml:space="preserve">о динамике </w:t>
      </w:r>
      <w:r w:rsidRPr="005F202E">
        <w:rPr>
          <w:rFonts w:ascii="Times New Roman" w:hAnsi="Times New Roman" w:cs="Times New Roman"/>
          <w:b/>
          <w:sz w:val="28"/>
          <w:szCs w:val="28"/>
          <w:u w:val="single"/>
        </w:rPr>
        <w:t xml:space="preserve">результатов </w:t>
      </w:r>
      <w:r w:rsidR="00DA033D" w:rsidRPr="005F202E">
        <w:rPr>
          <w:rFonts w:ascii="Times New Roman" w:hAnsi="Times New Roman" w:cs="Times New Roman"/>
          <w:b/>
          <w:sz w:val="28"/>
          <w:szCs w:val="28"/>
          <w:u w:val="single"/>
        </w:rPr>
        <w:t>ГИА</w:t>
      </w:r>
      <w:r w:rsidR="00DA033D" w:rsidRPr="005F20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202E">
        <w:rPr>
          <w:rFonts w:ascii="Times New Roman" w:hAnsi="Times New Roman" w:cs="Times New Roman"/>
          <w:b/>
          <w:sz w:val="28"/>
          <w:szCs w:val="28"/>
        </w:rPr>
        <w:t xml:space="preserve">общеобразовательных организаций, </w:t>
      </w:r>
    </w:p>
    <w:p w:rsidR="004759E8" w:rsidRPr="005F202E" w:rsidRDefault="004759E8" w:rsidP="004759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02E">
        <w:rPr>
          <w:rFonts w:ascii="Times New Roman" w:hAnsi="Times New Roman" w:cs="Times New Roman"/>
          <w:b/>
          <w:sz w:val="28"/>
          <w:szCs w:val="28"/>
        </w:rPr>
        <w:t xml:space="preserve">подведомственных департаменту образования мэрии города Новосибирска, вошедших в группу ШНОР и «группу риска» </w:t>
      </w:r>
    </w:p>
    <w:p w:rsidR="004759E8" w:rsidRDefault="004759E8" w:rsidP="004759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5F202E">
        <w:rPr>
          <w:rFonts w:ascii="Times New Roman" w:hAnsi="Times New Roman" w:cs="Times New Roman"/>
          <w:b/>
          <w:sz w:val="28"/>
          <w:szCs w:val="28"/>
        </w:rPr>
        <w:t>(2025, 2026)</w:t>
      </w:r>
    </w:p>
    <w:p w:rsidR="000E0B74" w:rsidRPr="000E0B74" w:rsidRDefault="000E0B74" w:rsidP="004759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759E8" w:rsidRPr="005F202E" w:rsidRDefault="004759E8" w:rsidP="004759E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202E">
        <w:rPr>
          <w:rFonts w:ascii="Times New Roman" w:hAnsi="Times New Roman" w:cs="Times New Roman"/>
          <w:b/>
          <w:sz w:val="28"/>
          <w:szCs w:val="28"/>
          <w:u w:val="single"/>
        </w:rPr>
        <w:t>Общая информация</w:t>
      </w:r>
    </w:p>
    <w:p w:rsidR="004759E8" w:rsidRPr="005F202E" w:rsidRDefault="004759E8" w:rsidP="00194A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приказом Министерств</w:t>
      </w:r>
      <w:r w:rsid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образования НСО от 05.02.2026 </w:t>
      </w:r>
      <w:r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134 «Об утверждении перечня школ с низкими образовательными результатами в Новосибирской области в 2026 году» в группу ШНОР вошли 7 ОО/3,3% из 210 общеобразовательных организаций, подведомственных департаменту образования мэрии города Новосибирска </w:t>
      </w:r>
      <w:r w:rsidRPr="005F20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(таблица 1)</w:t>
      </w:r>
      <w:r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20170" w:rsidRDefault="004759E8" w:rsidP="0082017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Выбыли из группы 8 об</w:t>
      </w:r>
      <w:r w:rsidR="002D7CFF"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щеобразовательных </w:t>
      </w:r>
      <w:r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 </w:t>
      </w:r>
      <w:r w:rsidR="002D7CFF"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ОО) </w:t>
      </w:r>
      <w:r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2D7CFF"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5F202E">
        <w:rPr>
          <w:rStyle w:val="a9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  <w:r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>, две О</w:t>
      </w:r>
      <w:r w:rsidR="00915144"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>О (СОШ №№ 32, 75) остались в перечне</w:t>
      </w:r>
      <w:r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>, 5 ОО (СОШ №№ 1, 147; В(С)Ш №№ 1,</w:t>
      </w:r>
      <w:r w:rsidR="002B2958"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>15,</w:t>
      </w:r>
      <w:r w:rsidR="002B2958"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>27) включены в 2026 году. Все учреждения находятся в этой группе не первый раз, что свидетельствует о сис</w:t>
      </w:r>
      <w:r w:rsidR="0082017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темном характере проблем в ОО.</w:t>
      </w:r>
    </w:p>
    <w:p w:rsidR="004759E8" w:rsidRPr="00820170" w:rsidRDefault="00820170" w:rsidP="0082017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59E8" w:rsidRDefault="004759E8" w:rsidP="004759E8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Таблица 1 – Перечень ОО, которые вошли в группу ШНОР в 2026 году</w:t>
      </w:r>
    </w:p>
    <w:p w:rsidR="00820170" w:rsidRPr="00820170" w:rsidRDefault="00820170" w:rsidP="004759E8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93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1766"/>
        <w:gridCol w:w="1418"/>
        <w:gridCol w:w="2305"/>
        <w:gridCol w:w="3304"/>
      </w:tblGrid>
      <w:tr w:rsidR="004759E8" w:rsidRPr="00C43E6A" w:rsidTr="00820170">
        <w:tc>
          <w:tcPr>
            <w:tcW w:w="531" w:type="dxa"/>
            <w:shd w:val="clear" w:color="auto" w:fill="D9D9D9" w:themeFill="background1" w:themeFillShade="D9"/>
            <w:vAlign w:val="center"/>
          </w:tcPr>
          <w:p w:rsidR="004759E8" w:rsidRPr="005F202E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1766" w:type="dxa"/>
            <w:shd w:val="clear" w:color="auto" w:fill="D9D9D9" w:themeFill="background1" w:themeFillShade="D9"/>
            <w:vAlign w:val="center"/>
          </w:tcPr>
          <w:p w:rsidR="004759E8" w:rsidRPr="005F202E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b/>
                <w:lang w:eastAsia="ru-RU"/>
              </w:rPr>
              <w:t>Район/округ г. Новосибирска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4759E8" w:rsidRPr="005F202E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b/>
                <w:lang w:eastAsia="ru-RU"/>
              </w:rPr>
              <w:t>Кол-во ОО вошедших в группу ШНОР</w:t>
            </w:r>
          </w:p>
        </w:tc>
        <w:tc>
          <w:tcPr>
            <w:tcW w:w="2305" w:type="dxa"/>
            <w:shd w:val="clear" w:color="auto" w:fill="D9D9D9" w:themeFill="background1" w:themeFillShade="D9"/>
            <w:vAlign w:val="center"/>
          </w:tcPr>
          <w:p w:rsidR="004759E8" w:rsidRPr="005F202E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ОО</w:t>
            </w:r>
          </w:p>
        </w:tc>
        <w:tc>
          <w:tcPr>
            <w:tcW w:w="3304" w:type="dxa"/>
            <w:shd w:val="clear" w:color="auto" w:fill="D9D9D9" w:themeFill="background1" w:themeFillShade="D9"/>
            <w:vAlign w:val="center"/>
          </w:tcPr>
          <w:p w:rsidR="004759E8" w:rsidRPr="005F202E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b/>
                <w:lang w:eastAsia="ru-RU"/>
              </w:rPr>
              <w:t>Примечание</w:t>
            </w:r>
          </w:p>
        </w:tc>
      </w:tr>
      <w:tr w:rsidR="004759E8" w:rsidRPr="00C43E6A" w:rsidTr="00820170">
        <w:trPr>
          <w:trHeight w:val="238"/>
        </w:trPr>
        <w:tc>
          <w:tcPr>
            <w:tcW w:w="531" w:type="dxa"/>
          </w:tcPr>
          <w:p w:rsidR="004759E8" w:rsidRPr="005F202E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66" w:type="dxa"/>
          </w:tcPr>
          <w:p w:rsidR="004759E8" w:rsidRPr="005F202E" w:rsidRDefault="002B2958" w:rsidP="002B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Дзержинский</w:t>
            </w:r>
          </w:p>
        </w:tc>
        <w:tc>
          <w:tcPr>
            <w:tcW w:w="1418" w:type="dxa"/>
          </w:tcPr>
          <w:p w:rsidR="004759E8" w:rsidRPr="005F202E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05" w:type="dxa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МБОУ В(С)Ш № 15</w:t>
            </w:r>
          </w:p>
        </w:tc>
        <w:tc>
          <w:tcPr>
            <w:tcW w:w="3304" w:type="dxa"/>
            <w:shd w:val="clear" w:color="auto" w:fill="auto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вошла в перечень 4 раз</w:t>
            </w:r>
          </w:p>
        </w:tc>
      </w:tr>
      <w:tr w:rsidR="004759E8" w:rsidRPr="00C43E6A" w:rsidTr="00820170">
        <w:tc>
          <w:tcPr>
            <w:tcW w:w="531" w:type="dxa"/>
          </w:tcPr>
          <w:p w:rsidR="004759E8" w:rsidRPr="005F202E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66" w:type="dxa"/>
          </w:tcPr>
          <w:p w:rsidR="004759E8" w:rsidRPr="005F202E" w:rsidRDefault="002B2958" w:rsidP="002B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Кировский</w:t>
            </w:r>
          </w:p>
        </w:tc>
        <w:tc>
          <w:tcPr>
            <w:tcW w:w="1418" w:type="dxa"/>
          </w:tcPr>
          <w:p w:rsidR="004759E8" w:rsidRPr="005F202E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305" w:type="dxa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304" w:type="dxa"/>
            <w:shd w:val="clear" w:color="auto" w:fill="auto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4759E8" w:rsidRPr="00C43E6A" w:rsidTr="00820170">
        <w:tc>
          <w:tcPr>
            <w:tcW w:w="531" w:type="dxa"/>
          </w:tcPr>
          <w:p w:rsidR="004759E8" w:rsidRPr="005F202E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66" w:type="dxa"/>
          </w:tcPr>
          <w:p w:rsidR="004759E8" w:rsidRPr="005F202E" w:rsidRDefault="002B2958" w:rsidP="002B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Калининский</w:t>
            </w:r>
          </w:p>
        </w:tc>
        <w:tc>
          <w:tcPr>
            <w:tcW w:w="1418" w:type="dxa"/>
          </w:tcPr>
          <w:p w:rsidR="004759E8" w:rsidRPr="005F202E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05" w:type="dxa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МБОУ ВСШ № 27</w:t>
            </w:r>
          </w:p>
        </w:tc>
        <w:tc>
          <w:tcPr>
            <w:tcW w:w="3304" w:type="dxa"/>
            <w:shd w:val="clear" w:color="auto" w:fill="auto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вошла в перечень 2 раз</w:t>
            </w:r>
          </w:p>
        </w:tc>
      </w:tr>
      <w:tr w:rsidR="004759E8" w:rsidRPr="00C43E6A" w:rsidTr="00820170">
        <w:tc>
          <w:tcPr>
            <w:tcW w:w="531" w:type="dxa"/>
          </w:tcPr>
          <w:p w:rsidR="004759E8" w:rsidRPr="005F202E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766" w:type="dxa"/>
          </w:tcPr>
          <w:p w:rsidR="004759E8" w:rsidRPr="005F202E" w:rsidRDefault="002B2958" w:rsidP="002B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Ленинский</w:t>
            </w:r>
          </w:p>
        </w:tc>
        <w:tc>
          <w:tcPr>
            <w:tcW w:w="1418" w:type="dxa"/>
          </w:tcPr>
          <w:p w:rsidR="004759E8" w:rsidRPr="005F202E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305" w:type="dxa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304" w:type="dxa"/>
            <w:shd w:val="clear" w:color="auto" w:fill="auto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4759E8" w:rsidRPr="00C43E6A" w:rsidTr="00820170">
        <w:tc>
          <w:tcPr>
            <w:tcW w:w="531" w:type="dxa"/>
            <w:vMerge w:val="restart"/>
          </w:tcPr>
          <w:p w:rsidR="004759E8" w:rsidRPr="005F202E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66" w:type="dxa"/>
            <w:vMerge w:val="restart"/>
          </w:tcPr>
          <w:p w:rsidR="004759E8" w:rsidRPr="005F202E" w:rsidRDefault="002B2958" w:rsidP="002B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Октябрьский</w:t>
            </w:r>
          </w:p>
        </w:tc>
        <w:tc>
          <w:tcPr>
            <w:tcW w:w="1418" w:type="dxa"/>
            <w:vMerge w:val="restart"/>
          </w:tcPr>
          <w:p w:rsidR="004759E8" w:rsidRPr="005F202E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05" w:type="dxa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 xml:space="preserve">МАОУ СОШ № 32  </w:t>
            </w:r>
          </w:p>
        </w:tc>
        <w:tc>
          <w:tcPr>
            <w:tcW w:w="3304" w:type="dxa"/>
            <w:shd w:val="clear" w:color="auto" w:fill="auto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вошла в перечень ШНОР 6-ый раз</w:t>
            </w:r>
          </w:p>
        </w:tc>
      </w:tr>
      <w:tr w:rsidR="004759E8" w:rsidRPr="00C43E6A" w:rsidTr="00820170">
        <w:tc>
          <w:tcPr>
            <w:tcW w:w="531" w:type="dxa"/>
            <w:vMerge/>
          </w:tcPr>
          <w:p w:rsidR="004759E8" w:rsidRPr="005F202E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6" w:type="dxa"/>
            <w:vMerge/>
          </w:tcPr>
          <w:p w:rsidR="004759E8" w:rsidRPr="005F202E" w:rsidRDefault="004759E8" w:rsidP="002B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</w:tcPr>
          <w:p w:rsidR="004759E8" w:rsidRPr="005F202E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05" w:type="dxa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 xml:space="preserve">МБОУ СОШ № 75  </w:t>
            </w:r>
          </w:p>
        </w:tc>
        <w:tc>
          <w:tcPr>
            <w:tcW w:w="3304" w:type="dxa"/>
            <w:shd w:val="clear" w:color="auto" w:fill="auto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вошла в перечень ШНОР 3-ой раз</w:t>
            </w:r>
          </w:p>
        </w:tc>
      </w:tr>
      <w:tr w:rsidR="004759E8" w:rsidRPr="00C43E6A" w:rsidTr="00820170">
        <w:tc>
          <w:tcPr>
            <w:tcW w:w="531" w:type="dxa"/>
          </w:tcPr>
          <w:p w:rsidR="004759E8" w:rsidRPr="005F202E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766" w:type="dxa"/>
          </w:tcPr>
          <w:p w:rsidR="004759E8" w:rsidRPr="005F202E" w:rsidRDefault="004759E8" w:rsidP="002B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Пер</w:t>
            </w:r>
            <w:r w:rsidR="002B2958" w:rsidRPr="005F202E">
              <w:rPr>
                <w:rFonts w:ascii="Times New Roman" w:eastAsia="Times New Roman" w:hAnsi="Times New Roman" w:cs="Times New Roman"/>
                <w:lang w:eastAsia="ru-RU"/>
              </w:rPr>
              <w:t>вомайский</w:t>
            </w:r>
          </w:p>
        </w:tc>
        <w:tc>
          <w:tcPr>
            <w:tcW w:w="1418" w:type="dxa"/>
          </w:tcPr>
          <w:p w:rsidR="004759E8" w:rsidRPr="005F202E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05" w:type="dxa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МАОУ СОШ № 147</w:t>
            </w:r>
          </w:p>
        </w:tc>
        <w:tc>
          <w:tcPr>
            <w:tcW w:w="3304" w:type="dxa"/>
            <w:shd w:val="clear" w:color="auto" w:fill="auto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вошла в перечень ШНОР 6 раз</w:t>
            </w:r>
          </w:p>
        </w:tc>
      </w:tr>
      <w:tr w:rsidR="004759E8" w:rsidRPr="00C43E6A" w:rsidTr="00820170">
        <w:trPr>
          <w:trHeight w:val="187"/>
        </w:trPr>
        <w:tc>
          <w:tcPr>
            <w:tcW w:w="531" w:type="dxa"/>
          </w:tcPr>
          <w:p w:rsidR="004759E8" w:rsidRPr="005F202E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766" w:type="dxa"/>
          </w:tcPr>
          <w:p w:rsidR="004759E8" w:rsidRPr="005F202E" w:rsidRDefault="002B2958" w:rsidP="002B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Советский</w:t>
            </w:r>
          </w:p>
        </w:tc>
        <w:tc>
          <w:tcPr>
            <w:tcW w:w="1418" w:type="dxa"/>
          </w:tcPr>
          <w:p w:rsidR="004759E8" w:rsidRPr="005F202E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305" w:type="dxa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304" w:type="dxa"/>
            <w:shd w:val="clear" w:color="auto" w:fill="auto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4759E8" w:rsidRPr="00C43E6A" w:rsidTr="00820170">
        <w:tc>
          <w:tcPr>
            <w:tcW w:w="531" w:type="dxa"/>
            <w:vMerge w:val="restart"/>
          </w:tcPr>
          <w:p w:rsidR="004759E8" w:rsidRPr="005F202E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766" w:type="dxa"/>
            <w:vMerge w:val="restart"/>
          </w:tcPr>
          <w:p w:rsidR="004759E8" w:rsidRPr="005F202E" w:rsidRDefault="00820170" w:rsidP="002B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Центральный </w:t>
            </w:r>
          </w:p>
        </w:tc>
        <w:tc>
          <w:tcPr>
            <w:tcW w:w="1418" w:type="dxa"/>
            <w:vMerge w:val="restart"/>
          </w:tcPr>
          <w:p w:rsidR="004759E8" w:rsidRPr="005F202E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05" w:type="dxa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МБОУ СОШ № 1</w:t>
            </w:r>
          </w:p>
        </w:tc>
        <w:tc>
          <w:tcPr>
            <w:tcW w:w="3304" w:type="dxa"/>
            <w:shd w:val="clear" w:color="auto" w:fill="auto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вошла в перечень ШНОР 2 раз</w:t>
            </w:r>
          </w:p>
        </w:tc>
      </w:tr>
      <w:tr w:rsidR="004759E8" w:rsidRPr="00C43E6A" w:rsidTr="00820170">
        <w:tc>
          <w:tcPr>
            <w:tcW w:w="531" w:type="dxa"/>
            <w:vMerge/>
          </w:tcPr>
          <w:p w:rsidR="004759E8" w:rsidRPr="005F202E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6" w:type="dxa"/>
            <w:vMerge/>
          </w:tcPr>
          <w:p w:rsidR="004759E8" w:rsidRPr="005F202E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</w:tcPr>
          <w:p w:rsidR="004759E8" w:rsidRPr="005F202E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05" w:type="dxa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МБОУ В(С)Ш № 1</w:t>
            </w:r>
          </w:p>
        </w:tc>
        <w:tc>
          <w:tcPr>
            <w:tcW w:w="3304" w:type="dxa"/>
            <w:shd w:val="clear" w:color="auto" w:fill="auto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lang w:eastAsia="ru-RU"/>
              </w:rPr>
              <w:t>вошла в перечень ШНОР 5 раз</w:t>
            </w:r>
          </w:p>
        </w:tc>
      </w:tr>
      <w:tr w:rsidR="004759E8" w:rsidRPr="00C43E6A" w:rsidTr="00820170">
        <w:tc>
          <w:tcPr>
            <w:tcW w:w="2297" w:type="dxa"/>
            <w:gridSpan w:val="2"/>
          </w:tcPr>
          <w:p w:rsidR="004759E8" w:rsidRPr="005F202E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b/>
                <w:lang w:eastAsia="ru-RU"/>
              </w:rPr>
              <w:t>Всего по г. Новосибирску</w:t>
            </w:r>
          </w:p>
        </w:tc>
        <w:tc>
          <w:tcPr>
            <w:tcW w:w="7027" w:type="dxa"/>
            <w:gridSpan w:val="3"/>
          </w:tcPr>
          <w:p w:rsidR="004759E8" w:rsidRPr="005F202E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F202E">
              <w:rPr>
                <w:rFonts w:ascii="Times New Roman" w:eastAsia="Times New Roman" w:hAnsi="Times New Roman" w:cs="Times New Roman"/>
                <w:b/>
                <w:lang w:eastAsia="ru-RU"/>
              </w:rPr>
              <w:t>7 ОО/3,3 %</w:t>
            </w:r>
          </w:p>
        </w:tc>
      </w:tr>
    </w:tbl>
    <w:p w:rsidR="004759E8" w:rsidRPr="00C43E6A" w:rsidRDefault="004759E8" w:rsidP="004759E8">
      <w:pPr>
        <w:spacing w:after="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4759E8" w:rsidRPr="005F202E" w:rsidRDefault="004759E8" w:rsidP="00194A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0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письмом </w:t>
      </w:r>
      <w:r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Минобразования Новосибирской области от 08.04.2026 № 3455-03-03/25 «О школах «группы риска» и профилактике </w:t>
      </w:r>
      <w:r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учебной неуспешности» в данную группу</w:t>
      </w:r>
      <w:r w:rsidRPr="005F20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F202E">
        <w:rPr>
          <w:rFonts w:ascii="Times New Roman" w:hAnsi="Times New Roman" w:cs="Times New Roman"/>
          <w:sz w:val="28"/>
          <w:szCs w:val="28"/>
        </w:rPr>
        <w:t xml:space="preserve">включены 22 ОО/10,4% </w:t>
      </w:r>
      <w:r w:rsidR="00915144"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>из 210 ОО</w:t>
      </w:r>
      <w:r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20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(таблица 2)</w:t>
      </w:r>
      <w:r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759E8" w:rsidRDefault="004759E8" w:rsidP="00194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 в 2025 году – 19 ОО/9,4%. Максимальная концентрация школ</w:t>
      </w:r>
      <w:r w:rsidR="00347FF7"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«группы риска» </w:t>
      </w:r>
      <w:r w:rsidR="00DA033D"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2026 </w:t>
      </w:r>
      <w:r w:rsidR="00C43E6A"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зафиксирована</w:t>
      </w:r>
      <w:r w:rsidRPr="005F2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Кировском и Ленинском районах.</w:t>
      </w:r>
    </w:p>
    <w:p w:rsidR="00820170" w:rsidRPr="00820170" w:rsidRDefault="00820170" w:rsidP="00194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59E8" w:rsidRDefault="004759E8" w:rsidP="004759E8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43E6A">
        <w:rPr>
          <w:rFonts w:ascii="Times New Roman" w:hAnsi="Times New Roman" w:cs="Times New Roman"/>
          <w:b/>
          <w:sz w:val="20"/>
          <w:szCs w:val="20"/>
        </w:rPr>
        <w:t>Таблица 2 - Перечень ОО, котор</w:t>
      </w:r>
      <w:r w:rsidR="00136A49">
        <w:rPr>
          <w:rFonts w:ascii="Times New Roman" w:hAnsi="Times New Roman" w:cs="Times New Roman"/>
          <w:b/>
          <w:sz w:val="20"/>
          <w:szCs w:val="20"/>
        </w:rPr>
        <w:t>ые вошли в «группу риска» в 2026</w:t>
      </w:r>
      <w:r w:rsidRPr="00C43E6A">
        <w:rPr>
          <w:rFonts w:ascii="Times New Roman" w:hAnsi="Times New Roman" w:cs="Times New Roman"/>
          <w:b/>
          <w:sz w:val="20"/>
          <w:szCs w:val="20"/>
        </w:rPr>
        <w:t xml:space="preserve"> году</w:t>
      </w:r>
    </w:p>
    <w:p w:rsidR="00905F9A" w:rsidRPr="00905F9A" w:rsidRDefault="00905F9A" w:rsidP="004759E8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1874"/>
        <w:gridCol w:w="1534"/>
        <w:gridCol w:w="5525"/>
      </w:tblGrid>
      <w:tr w:rsidR="004759E8" w:rsidRPr="00C43E6A" w:rsidTr="00A56384">
        <w:trPr>
          <w:trHeight w:val="999"/>
          <w:tblHeader/>
        </w:trPr>
        <w:tc>
          <w:tcPr>
            <w:tcW w:w="531" w:type="dxa"/>
            <w:shd w:val="clear" w:color="auto" w:fill="D9D9D9" w:themeFill="background1" w:themeFillShade="D9"/>
            <w:vAlign w:val="center"/>
          </w:tcPr>
          <w:p w:rsidR="004759E8" w:rsidRPr="00A56384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1874" w:type="dxa"/>
            <w:shd w:val="clear" w:color="auto" w:fill="D9D9D9" w:themeFill="background1" w:themeFillShade="D9"/>
            <w:vAlign w:val="center"/>
          </w:tcPr>
          <w:p w:rsidR="004759E8" w:rsidRPr="00A56384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b/>
                <w:lang w:eastAsia="ru-RU"/>
              </w:rPr>
              <w:t>Район/округ г. Новосибирска</w:t>
            </w:r>
          </w:p>
        </w:tc>
        <w:tc>
          <w:tcPr>
            <w:tcW w:w="1534" w:type="dxa"/>
            <w:shd w:val="clear" w:color="auto" w:fill="D9D9D9" w:themeFill="background1" w:themeFillShade="D9"/>
            <w:vAlign w:val="center"/>
          </w:tcPr>
          <w:p w:rsidR="004759E8" w:rsidRPr="00A56384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b/>
                <w:lang w:eastAsia="ru-RU"/>
              </w:rPr>
              <w:t>Кол-во ОО вошедших в «группу риска»</w:t>
            </w:r>
          </w:p>
        </w:tc>
        <w:tc>
          <w:tcPr>
            <w:tcW w:w="5525" w:type="dxa"/>
            <w:shd w:val="clear" w:color="auto" w:fill="D9D9D9" w:themeFill="background1" w:themeFillShade="D9"/>
            <w:vAlign w:val="center"/>
          </w:tcPr>
          <w:p w:rsidR="004759E8" w:rsidRPr="00A56384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ОО</w:t>
            </w:r>
          </w:p>
        </w:tc>
      </w:tr>
      <w:tr w:rsidR="004759E8" w:rsidRPr="00C43E6A" w:rsidTr="00A56384">
        <w:trPr>
          <w:trHeight w:val="20"/>
        </w:trPr>
        <w:tc>
          <w:tcPr>
            <w:tcW w:w="531" w:type="dxa"/>
          </w:tcPr>
          <w:p w:rsidR="004759E8" w:rsidRPr="00A56384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74" w:type="dxa"/>
          </w:tcPr>
          <w:p w:rsidR="004759E8" w:rsidRPr="00A56384" w:rsidRDefault="00347FF7" w:rsidP="00347FF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Дзержинский</w:t>
            </w:r>
          </w:p>
        </w:tc>
        <w:tc>
          <w:tcPr>
            <w:tcW w:w="1534" w:type="dxa"/>
          </w:tcPr>
          <w:p w:rsidR="004759E8" w:rsidRPr="00A56384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525" w:type="dxa"/>
            <w:shd w:val="clear" w:color="auto" w:fill="FFFFFF" w:themeFill="background1"/>
          </w:tcPr>
          <w:p w:rsidR="004759E8" w:rsidRPr="00A56384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 xml:space="preserve">МАОУ СОШ № 57, МБОУ СОШ № </w:t>
            </w:r>
            <w:r w:rsidR="00A56384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A56384">
              <w:rPr>
                <w:rFonts w:ascii="Times New Roman" w:eastAsia="Times New Roman" w:hAnsi="Times New Roman" w:cs="Times New Roman"/>
                <w:lang w:eastAsia="ru-RU"/>
              </w:rPr>
              <w:t xml:space="preserve">9, 71, </w:t>
            </w: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</w:tr>
      <w:tr w:rsidR="004759E8" w:rsidRPr="00C43E6A" w:rsidTr="00A56384">
        <w:trPr>
          <w:trHeight w:val="20"/>
        </w:trPr>
        <w:tc>
          <w:tcPr>
            <w:tcW w:w="531" w:type="dxa"/>
          </w:tcPr>
          <w:p w:rsidR="004759E8" w:rsidRPr="00A56384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74" w:type="dxa"/>
          </w:tcPr>
          <w:p w:rsidR="004759E8" w:rsidRPr="00A56384" w:rsidRDefault="00347FF7" w:rsidP="00347FF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Калининский</w:t>
            </w:r>
          </w:p>
        </w:tc>
        <w:tc>
          <w:tcPr>
            <w:tcW w:w="1534" w:type="dxa"/>
          </w:tcPr>
          <w:p w:rsidR="004759E8" w:rsidRPr="00A56384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525" w:type="dxa"/>
            <w:shd w:val="clear" w:color="auto" w:fill="FFFFFF" w:themeFill="background1"/>
            <w:vAlign w:val="center"/>
          </w:tcPr>
          <w:p w:rsidR="004759E8" w:rsidRPr="00A56384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4759E8" w:rsidRPr="00C43E6A" w:rsidTr="00A56384">
        <w:trPr>
          <w:trHeight w:val="20"/>
        </w:trPr>
        <w:tc>
          <w:tcPr>
            <w:tcW w:w="531" w:type="dxa"/>
          </w:tcPr>
          <w:p w:rsidR="004759E8" w:rsidRPr="00A56384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74" w:type="dxa"/>
          </w:tcPr>
          <w:p w:rsidR="004759E8" w:rsidRPr="00A56384" w:rsidRDefault="00347FF7" w:rsidP="00347FF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Кировский</w:t>
            </w:r>
          </w:p>
        </w:tc>
        <w:tc>
          <w:tcPr>
            <w:tcW w:w="1534" w:type="dxa"/>
          </w:tcPr>
          <w:p w:rsidR="004759E8" w:rsidRPr="00A56384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525" w:type="dxa"/>
            <w:shd w:val="clear" w:color="auto" w:fill="FFFFFF" w:themeFill="background1"/>
          </w:tcPr>
          <w:p w:rsidR="004759E8" w:rsidRPr="00A56384" w:rsidRDefault="004759E8" w:rsidP="00A563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МАОУ СОШ №</w:t>
            </w:r>
            <w:r w:rsidR="00A56384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 xml:space="preserve"> 47, </w:t>
            </w:r>
            <w:r w:rsidR="00A56384">
              <w:rPr>
                <w:rFonts w:ascii="Times New Roman" w:eastAsia="Times New Roman" w:hAnsi="Times New Roman" w:cs="Times New Roman"/>
                <w:lang w:eastAsia="ru-RU"/>
              </w:rPr>
              <w:t>128, 217,</w:t>
            </w:r>
            <w:r w:rsidR="00BA3FF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МБОУ СОШ №</w:t>
            </w:r>
            <w:r w:rsidR="00BA3FF9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 xml:space="preserve"> 91, </w:t>
            </w:r>
            <w:r w:rsidR="00A56384">
              <w:rPr>
                <w:rFonts w:ascii="Times New Roman" w:eastAsia="Times New Roman" w:hAnsi="Times New Roman" w:cs="Times New Roman"/>
                <w:lang w:eastAsia="ru-RU"/>
              </w:rPr>
              <w:t xml:space="preserve"> 108</w:t>
            </w:r>
            <w:r w:rsidR="00BA3FF9">
              <w:rPr>
                <w:rFonts w:ascii="Times New Roman" w:eastAsia="Times New Roman" w:hAnsi="Times New Roman" w:cs="Times New Roman"/>
                <w:lang w:eastAsia="ru-RU"/>
              </w:rPr>
              <w:t>, 134, 135, 183</w:t>
            </w:r>
          </w:p>
        </w:tc>
      </w:tr>
      <w:tr w:rsidR="004759E8" w:rsidRPr="00C43E6A" w:rsidTr="00A56384">
        <w:trPr>
          <w:trHeight w:val="20"/>
        </w:trPr>
        <w:tc>
          <w:tcPr>
            <w:tcW w:w="531" w:type="dxa"/>
          </w:tcPr>
          <w:p w:rsidR="004759E8" w:rsidRPr="00A56384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74" w:type="dxa"/>
          </w:tcPr>
          <w:p w:rsidR="004759E8" w:rsidRPr="00A56384" w:rsidRDefault="00347FF7" w:rsidP="00347FF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Ленинский</w:t>
            </w:r>
          </w:p>
        </w:tc>
        <w:tc>
          <w:tcPr>
            <w:tcW w:w="1534" w:type="dxa"/>
          </w:tcPr>
          <w:p w:rsidR="004759E8" w:rsidRPr="00A56384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525" w:type="dxa"/>
            <w:shd w:val="clear" w:color="auto" w:fill="FFFFFF" w:themeFill="background1"/>
          </w:tcPr>
          <w:p w:rsidR="004759E8" w:rsidRPr="00A56384" w:rsidRDefault="00BA3FF9" w:rsidP="00BA3FF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МАОУ СОШ № 138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4759E8" w:rsidRPr="00A56384">
              <w:rPr>
                <w:rFonts w:ascii="Times New Roman" w:eastAsia="Times New Roman" w:hAnsi="Times New Roman" w:cs="Times New Roman"/>
                <w:lang w:eastAsia="ru-RU"/>
              </w:rPr>
              <w:t>МБОУ СОШ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№  66, 90, 92, 94</w:t>
            </w:r>
          </w:p>
        </w:tc>
      </w:tr>
      <w:tr w:rsidR="004759E8" w:rsidRPr="00C43E6A" w:rsidTr="00A56384">
        <w:trPr>
          <w:trHeight w:val="20"/>
        </w:trPr>
        <w:tc>
          <w:tcPr>
            <w:tcW w:w="531" w:type="dxa"/>
          </w:tcPr>
          <w:p w:rsidR="004759E8" w:rsidRPr="00A56384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74" w:type="dxa"/>
          </w:tcPr>
          <w:p w:rsidR="004759E8" w:rsidRPr="00A56384" w:rsidRDefault="00347FF7" w:rsidP="00347FF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Октябрьский</w:t>
            </w:r>
          </w:p>
        </w:tc>
        <w:tc>
          <w:tcPr>
            <w:tcW w:w="1534" w:type="dxa"/>
          </w:tcPr>
          <w:p w:rsidR="004759E8" w:rsidRPr="00A56384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25" w:type="dxa"/>
            <w:shd w:val="clear" w:color="auto" w:fill="FFFFFF" w:themeFill="background1"/>
          </w:tcPr>
          <w:p w:rsidR="004759E8" w:rsidRPr="00A56384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МБОУ ООШ № 115, МБОУ СОШ №</w:t>
            </w:r>
            <w:r w:rsidR="00E46405">
              <w:rPr>
                <w:rFonts w:ascii="Times New Roman" w:eastAsia="Times New Roman" w:hAnsi="Times New Roman" w:cs="Times New Roman"/>
                <w:lang w:eastAsia="ru-RU"/>
              </w:rPr>
              <w:t xml:space="preserve">№ 167, </w:t>
            </w: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194,</w:t>
            </w:r>
          </w:p>
        </w:tc>
      </w:tr>
      <w:tr w:rsidR="004759E8" w:rsidRPr="00C43E6A" w:rsidTr="00A56384">
        <w:trPr>
          <w:trHeight w:val="20"/>
        </w:trPr>
        <w:tc>
          <w:tcPr>
            <w:tcW w:w="531" w:type="dxa"/>
          </w:tcPr>
          <w:p w:rsidR="004759E8" w:rsidRPr="00A56384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74" w:type="dxa"/>
          </w:tcPr>
          <w:p w:rsidR="004759E8" w:rsidRPr="00A56384" w:rsidRDefault="00347FF7" w:rsidP="00347FF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Первомайский</w:t>
            </w:r>
          </w:p>
        </w:tc>
        <w:tc>
          <w:tcPr>
            <w:tcW w:w="1534" w:type="dxa"/>
          </w:tcPr>
          <w:p w:rsidR="004759E8" w:rsidRPr="00A56384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25" w:type="dxa"/>
            <w:shd w:val="clear" w:color="auto" w:fill="FFFFFF" w:themeFill="background1"/>
          </w:tcPr>
          <w:p w:rsidR="004759E8" w:rsidRPr="00A56384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МБОУ СОШ № 117</w:t>
            </w:r>
          </w:p>
        </w:tc>
      </w:tr>
      <w:tr w:rsidR="004759E8" w:rsidRPr="00C43E6A" w:rsidTr="00A56384">
        <w:trPr>
          <w:trHeight w:val="20"/>
        </w:trPr>
        <w:tc>
          <w:tcPr>
            <w:tcW w:w="531" w:type="dxa"/>
          </w:tcPr>
          <w:p w:rsidR="004759E8" w:rsidRPr="00A56384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874" w:type="dxa"/>
          </w:tcPr>
          <w:p w:rsidR="004759E8" w:rsidRPr="00A56384" w:rsidRDefault="00347FF7" w:rsidP="00347FF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Советский</w:t>
            </w:r>
          </w:p>
        </w:tc>
        <w:tc>
          <w:tcPr>
            <w:tcW w:w="1534" w:type="dxa"/>
          </w:tcPr>
          <w:p w:rsidR="004759E8" w:rsidRPr="00A56384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525" w:type="dxa"/>
            <w:shd w:val="clear" w:color="auto" w:fill="FFFFFF" w:themeFill="background1"/>
          </w:tcPr>
          <w:p w:rsidR="004759E8" w:rsidRPr="00A56384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4759E8" w:rsidRPr="00C43E6A" w:rsidTr="00A56384">
        <w:trPr>
          <w:trHeight w:val="20"/>
        </w:trPr>
        <w:tc>
          <w:tcPr>
            <w:tcW w:w="531" w:type="dxa"/>
          </w:tcPr>
          <w:p w:rsidR="004759E8" w:rsidRPr="00A56384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74" w:type="dxa"/>
          </w:tcPr>
          <w:p w:rsidR="004759E8" w:rsidRPr="00A56384" w:rsidRDefault="00A56384" w:rsidP="00347FF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Центральный </w:t>
            </w:r>
          </w:p>
        </w:tc>
        <w:tc>
          <w:tcPr>
            <w:tcW w:w="1534" w:type="dxa"/>
          </w:tcPr>
          <w:p w:rsidR="004759E8" w:rsidRPr="00A56384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25" w:type="dxa"/>
            <w:shd w:val="clear" w:color="auto" w:fill="FFFFFF" w:themeFill="background1"/>
          </w:tcPr>
          <w:p w:rsidR="004759E8" w:rsidRPr="00A56384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lang w:eastAsia="ru-RU"/>
              </w:rPr>
              <w:t>МБОУ СОШ № 168</w:t>
            </w:r>
          </w:p>
        </w:tc>
      </w:tr>
      <w:tr w:rsidR="004759E8" w:rsidRPr="00C43E6A" w:rsidTr="00A56384">
        <w:trPr>
          <w:trHeight w:val="20"/>
        </w:trPr>
        <w:tc>
          <w:tcPr>
            <w:tcW w:w="2405" w:type="dxa"/>
            <w:gridSpan w:val="2"/>
          </w:tcPr>
          <w:p w:rsidR="004759E8" w:rsidRPr="00A56384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b/>
                <w:lang w:eastAsia="ru-RU"/>
              </w:rPr>
              <w:t>Всего по г. Новосибирску</w:t>
            </w:r>
          </w:p>
        </w:tc>
        <w:tc>
          <w:tcPr>
            <w:tcW w:w="7059" w:type="dxa"/>
            <w:gridSpan w:val="2"/>
            <w:shd w:val="clear" w:color="auto" w:fill="FFFFFF" w:themeFill="background1"/>
          </w:tcPr>
          <w:p w:rsidR="004759E8" w:rsidRPr="00A56384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6384">
              <w:rPr>
                <w:rFonts w:ascii="Times New Roman" w:eastAsia="Times New Roman" w:hAnsi="Times New Roman" w:cs="Times New Roman"/>
                <w:b/>
                <w:lang w:eastAsia="ru-RU"/>
              </w:rPr>
              <w:t>22 ОО/10,4%</w:t>
            </w:r>
          </w:p>
        </w:tc>
      </w:tr>
    </w:tbl>
    <w:p w:rsidR="004759E8" w:rsidRPr="00C43E6A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759E8" w:rsidRPr="00E46405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6405">
        <w:rPr>
          <w:rFonts w:ascii="Times New Roman" w:hAnsi="Times New Roman" w:cs="Times New Roman"/>
          <w:sz w:val="28"/>
          <w:szCs w:val="28"/>
          <w:lang w:eastAsia="ru-RU"/>
        </w:rPr>
        <w:t>Анализ динамики образовательных результатов за 2025,</w:t>
      </w:r>
      <w:r w:rsidR="00347FF7" w:rsidRPr="00E464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46405">
        <w:rPr>
          <w:rFonts w:ascii="Times New Roman" w:hAnsi="Times New Roman" w:cs="Times New Roman"/>
          <w:sz w:val="28"/>
          <w:szCs w:val="28"/>
          <w:lang w:eastAsia="ru-RU"/>
        </w:rPr>
        <w:t xml:space="preserve">2026 годы по обязательным предметам («Русский язык», «Математика») и дисциплинам естественно-научного цикла по выбору («Физика», «Химия», «Информатика», «Биология») в школах ШНОР и организациях </w:t>
      </w:r>
      <w:r w:rsidR="00874E18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E46405">
        <w:rPr>
          <w:rFonts w:ascii="Times New Roman" w:hAnsi="Times New Roman" w:cs="Times New Roman"/>
          <w:sz w:val="28"/>
          <w:szCs w:val="28"/>
          <w:lang w:eastAsia="ru-RU"/>
        </w:rPr>
        <w:t>группы риска</w:t>
      </w:r>
      <w:r w:rsidR="00874E18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E46405">
        <w:rPr>
          <w:rFonts w:ascii="Times New Roman" w:hAnsi="Times New Roman" w:cs="Times New Roman"/>
          <w:sz w:val="28"/>
          <w:szCs w:val="28"/>
          <w:lang w:eastAsia="ru-RU"/>
        </w:rPr>
        <w:t xml:space="preserve"> проведен на основе верифицированных данных электронного сервиса ГКУ НСО «НИМРО». Оценка эффективности выполнена по ключевым индикаторам, характеризующим академическую неуспешность (низкие результаты), а также академический потенциал (высокие результаты):</w:t>
      </w:r>
    </w:p>
    <w:p w:rsidR="004759E8" w:rsidRPr="00E46405" w:rsidRDefault="004759E8" w:rsidP="00E46405">
      <w:pPr>
        <w:pStyle w:val="a3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46405">
        <w:rPr>
          <w:rFonts w:ascii="Times New Roman" w:hAnsi="Times New Roman" w:cs="Times New Roman"/>
          <w:i/>
          <w:sz w:val="28"/>
          <w:szCs w:val="28"/>
          <w:lang w:eastAsia="ru-RU"/>
        </w:rPr>
        <w:t>доля участников основного периода ОГЭ, не преодолевших границу низких/преодолевших границу высоких результатов;</w:t>
      </w:r>
    </w:p>
    <w:p w:rsidR="004759E8" w:rsidRPr="00E46405" w:rsidRDefault="004759E8" w:rsidP="00E46405">
      <w:pPr>
        <w:pStyle w:val="a3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46405">
        <w:rPr>
          <w:rFonts w:ascii="Times New Roman" w:hAnsi="Times New Roman" w:cs="Times New Roman"/>
          <w:i/>
          <w:sz w:val="28"/>
          <w:szCs w:val="28"/>
          <w:lang w:eastAsia="ru-RU"/>
        </w:rPr>
        <w:t>доля участников основного периода ЕГЭ, не преодолевших границу низких/ преодолевших границу высоких результатов.</w:t>
      </w:r>
    </w:p>
    <w:p w:rsidR="00DA033D" w:rsidRPr="00E46405" w:rsidRDefault="004759E8" w:rsidP="00DA03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6405">
        <w:rPr>
          <w:rFonts w:ascii="Times New Roman" w:hAnsi="Times New Roman" w:cs="Times New Roman"/>
          <w:sz w:val="28"/>
          <w:szCs w:val="28"/>
          <w:lang w:eastAsia="ru-RU"/>
        </w:rPr>
        <w:t xml:space="preserve">Для выявления системных причин зафиксированной динамики результаты дополнены данными </w:t>
      </w:r>
      <w:r w:rsidR="00194AC2" w:rsidRPr="00E46405">
        <w:rPr>
          <w:rFonts w:ascii="Times New Roman" w:hAnsi="Times New Roman" w:cs="Times New Roman"/>
          <w:sz w:val="28"/>
          <w:szCs w:val="28"/>
          <w:lang w:eastAsia="ru-RU"/>
        </w:rPr>
        <w:t>о решаемости заданий</w:t>
      </w:r>
      <w:r w:rsidR="00DA033D" w:rsidRPr="00E46405">
        <w:rPr>
          <w:rFonts w:ascii="Times New Roman" w:hAnsi="Times New Roman" w:cs="Times New Roman"/>
          <w:sz w:val="28"/>
          <w:szCs w:val="28"/>
          <w:lang w:eastAsia="ru-RU"/>
        </w:rPr>
        <w:t xml:space="preserve"> на основе региональных аналитических материалов.</w:t>
      </w:r>
      <w:r w:rsidR="00DA033D" w:rsidRPr="00E46405">
        <w:rPr>
          <w:rStyle w:val="a9"/>
          <w:rFonts w:ascii="Times New Roman" w:hAnsi="Times New Roman" w:cs="Times New Roman"/>
          <w:sz w:val="28"/>
          <w:szCs w:val="28"/>
          <w:lang w:eastAsia="ru-RU"/>
        </w:rPr>
        <w:footnoteReference w:id="2"/>
      </w:r>
    </w:p>
    <w:p w:rsidR="004759E8" w:rsidRPr="00C43E6A" w:rsidRDefault="004759E8" w:rsidP="004759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4759E8" w:rsidRPr="00E46405" w:rsidRDefault="004759E8" w:rsidP="004759E8">
      <w:pPr>
        <w:pStyle w:val="a3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6405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Государственная итоговая аттестация</w:t>
      </w:r>
    </w:p>
    <w:p w:rsidR="004759E8" w:rsidRPr="001003CD" w:rsidRDefault="004759E8" w:rsidP="004759E8">
      <w:pPr>
        <w:pStyle w:val="a3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4759E8" w:rsidRPr="00E46405" w:rsidRDefault="004759E8" w:rsidP="004759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405">
        <w:rPr>
          <w:rFonts w:ascii="Times New Roman" w:hAnsi="Times New Roman" w:cs="Times New Roman"/>
          <w:b/>
          <w:sz w:val="28"/>
          <w:szCs w:val="28"/>
        </w:rPr>
        <w:t xml:space="preserve"> Основной государственный экзамен</w:t>
      </w:r>
    </w:p>
    <w:p w:rsidR="004759E8" w:rsidRPr="001003CD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4759E8" w:rsidRPr="00E46405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405">
        <w:rPr>
          <w:rFonts w:ascii="Times New Roman" w:hAnsi="Times New Roman" w:cs="Times New Roman"/>
          <w:sz w:val="28"/>
          <w:szCs w:val="28"/>
        </w:rPr>
        <w:t xml:space="preserve">Порядок проведения ГИА-9 в 2025 году определен совместным приказом Министерства просвещения Российской Федерации и Федеральной службы по надзору в сфере образования и науки от 04.04.2023 № 232/551 «Об утверждении Порядка проведения государственной итоговой аттестации по образовательным программам основного общего образования» </w:t>
      </w:r>
      <w:r w:rsidRPr="00E46405">
        <w:rPr>
          <w:rFonts w:ascii="Times New Roman" w:hAnsi="Times New Roman" w:cs="Times New Roman"/>
          <w:b/>
          <w:sz w:val="28"/>
          <w:szCs w:val="28"/>
        </w:rPr>
        <w:t>(</w:t>
      </w:r>
      <w:r w:rsidRPr="00E46405">
        <w:rPr>
          <w:rStyle w:val="af2"/>
          <w:rFonts w:ascii="Times New Roman" w:hAnsi="Times New Roman" w:cs="Times New Roman"/>
          <w:b w:val="0"/>
          <w:sz w:val="28"/>
          <w:szCs w:val="28"/>
        </w:rPr>
        <w:t>в редакции от 07.05.2026)</w:t>
      </w:r>
      <w:r w:rsidRPr="00E46405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4759E8" w:rsidRPr="00E46405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405">
        <w:rPr>
          <w:rFonts w:ascii="Times New Roman" w:hAnsi="Times New Roman" w:cs="Times New Roman"/>
          <w:sz w:val="28"/>
          <w:szCs w:val="28"/>
        </w:rPr>
        <w:t>В соответствии с п. 8 Порядка ГИА в форме ОГЭ и (или) ГВЭ включает в себя четыре экзамена по учебным предметам: «Русский язык» и «Математика» (далее вместе – обязательные учебные предметы), двум учебным предметам по выбору участника ГИА из числа учебных предметов: «Биология», «География», «Иностранные языки» (английский, испанский, немецкий и французский), «Информатика», «История», «Литература», «Обществознание», «Физика», «Химия» (далее вместе – учебные предметы по выбору)</w:t>
      </w: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46405">
        <w:rPr>
          <w:rFonts w:ascii="Times New Roman" w:hAnsi="Times New Roman" w:cs="Times New Roman"/>
          <w:sz w:val="28"/>
          <w:szCs w:val="28"/>
        </w:rPr>
        <w:t xml:space="preserve"> </w:t>
      </w:r>
      <w:r w:rsidRPr="00E464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участников с ОВЗ, детей-инвалидов и инвалидов</w:t>
      </w: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желанию ГИА проводится только по двум обязательным предметам (русский язык и математика), без экзаменов по выбору».</w:t>
      </w:r>
    </w:p>
    <w:p w:rsidR="004759E8" w:rsidRPr="00E46405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9E8" w:rsidRPr="00E46405" w:rsidRDefault="00FA54E9" w:rsidP="004759E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46405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="004759E8" w:rsidRPr="00E46405">
        <w:rPr>
          <w:rFonts w:ascii="Times New Roman" w:hAnsi="Times New Roman" w:cs="Times New Roman"/>
          <w:b/>
          <w:i/>
          <w:sz w:val="28"/>
          <w:szCs w:val="28"/>
        </w:rPr>
        <w:t>Результаты ОГЭ по русскому языку</w:t>
      </w:r>
    </w:p>
    <w:p w:rsidR="004759E8" w:rsidRPr="00E46405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6405">
        <w:rPr>
          <w:rFonts w:ascii="Times New Roman" w:hAnsi="Times New Roman" w:cs="Times New Roman"/>
          <w:sz w:val="28"/>
          <w:szCs w:val="28"/>
        </w:rPr>
        <w:t>В 2025 году участниками ГИА-9 по учебному предмету «Русский язык» в основной период стали 18874 выпускника 9-х классов ОО города Новосибирска, в 2026 году</w:t>
      </w:r>
      <w:r w:rsidR="006F5932" w:rsidRPr="00E46405">
        <w:rPr>
          <w:rFonts w:ascii="Times New Roman" w:hAnsi="Times New Roman" w:cs="Times New Roman"/>
          <w:sz w:val="28"/>
          <w:szCs w:val="28"/>
        </w:rPr>
        <w:t xml:space="preserve"> – </w:t>
      </w:r>
      <w:r w:rsidRPr="00E46405">
        <w:rPr>
          <w:rFonts w:ascii="Times New Roman" w:hAnsi="Times New Roman" w:cs="Times New Roman"/>
          <w:sz w:val="28"/>
          <w:szCs w:val="28"/>
        </w:rPr>
        <w:t xml:space="preserve">19467 (+ 593чел.).  Из них в </w:t>
      </w:r>
      <w:r w:rsidR="00FA54E9" w:rsidRPr="00E46405">
        <w:rPr>
          <w:rFonts w:ascii="Times New Roman" w:hAnsi="Times New Roman" w:cs="Times New Roman"/>
          <w:sz w:val="28"/>
          <w:szCs w:val="28"/>
        </w:rPr>
        <w:t>подведомственных</w:t>
      </w:r>
      <w:r w:rsidRPr="00E46405">
        <w:rPr>
          <w:rFonts w:ascii="Times New Roman" w:hAnsi="Times New Roman" w:cs="Times New Roman"/>
          <w:sz w:val="28"/>
          <w:szCs w:val="28"/>
        </w:rPr>
        <w:t xml:space="preserve"> ОО в 2025 году – </w:t>
      </w:r>
      <w:r w:rsidRPr="00E464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18086 </w:t>
      </w:r>
      <w:r w:rsidRPr="00E46405">
        <w:rPr>
          <w:rFonts w:ascii="Times New Roman" w:hAnsi="Times New Roman" w:cs="Times New Roman"/>
          <w:sz w:val="28"/>
          <w:szCs w:val="28"/>
        </w:rPr>
        <w:t xml:space="preserve">человек, в 2026 году – </w:t>
      </w:r>
      <w:r w:rsidRPr="00E464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18834 человека.</w:t>
      </w:r>
    </w:p>
    <w:p w:rsidR="004759E8" w:rsidRPr="00E46405" w:rsidRDefault="00DF05A4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основной период ОГЭ</w:t>
      </w:r>
      <w:r w:rsidR="00D85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- 2026 </w:t>
      </w: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русскому языку </w:t>
      </w:r>
      <w:r w:rsidR="004759E8"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заметно выросли</w:t>
      </w:r>
      <w:r w:rsidR="00FA54E9"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показатели</w:t>
      </w:r>
      <w:r w:rsidR="004759E8"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759E8" w:rsidRPr="00E46405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46405">
        <w:rPr>
          <w:rFonts w:ascii="Times New Roman" w:hAnsi="Times New Roman" w:cs="Times New Roman"/>
          <w:sz w:val="28"/>
          <w:szCs w:val="28"/>
        </w:rPr>
        <w:t xml:space="preserve">доля участников ГИА, </w:t>
      </w:r>
      <w:r w:rsidRPr="00E46405">
        <w:rPr>
          <w:rFonts w:ascii="Times New Roman" w:hAnsi="Times New Roman" w:cs="Times New Roman"/>
          <w:b/>
          <w:i/>
          <w:sz w:val="28"/>
          <w:szCs w:val="28"/>
        </w:rPr>
        <w:t>не достигших базового уровня</w:t>
      </w:r>
      <w:r w:rsidRPr="00E46405">
        <w:rPr>
          <w:rFonts w:ascii="Times New Roman" w:hAnsi="Times New Roman" w:cs="Times New Roman"/>
          <w:sz w:val="28"/>
          <w:szCs w:val="28"/>
        </w:rPr>
        <w:t xml:space="preserve"> с 4% </w:t>
      </w:r>
      <w:r w:rsidRPr="00E46405">
        <w:rPr>
          <w:rFonts w:ascii="Times New Roman" w:hAnsi="Times New Roman" w:cs="Times New Roman"/>
          <w:b/>
          <w:i/>
          <w:sz w:val="28"/>
          <w:szCs w:val="28"/>
        </w:rPr>
        <w:t>сократилась</w:t>
      </w:r>
      <w:r w:rsidRPr="00E46405">
        <w:rPr>
          <w:rFonts w:ascii="Times New Roman" w:hAnsi="Times New Roman" w:cs="Times New Roman"/>
          <w:sz w:val="28"/>
          <w:szCs w:val="28"/>
        </w:rPr>
        <w:t xml:space="preserve"> до 2,8 %,</w:t>
      </w: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59E8" w:rsidRPr="00E46405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4640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</w:t>
      </w:r>
      <w:r w:rsidRPr="00E4640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тметка «3»</w:t>
      </w:r>
      <w:r w:rsidRPr="00E464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(базовый уровень)</w:t>
      </w: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40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снизилась</w:t>
      </w: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57,5% до 47,4%, за счет увеличения доли участников, сдавших экзамен на повышенном и высоком уровне,</w:t>
      </w:r>
    </w:p>
    <w:p w:rsidR="004759E8" w:rsidRPr="00E46405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Pr="00E4640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</w:t>
      </w:r>
      <w:r w:rsidRPr="00E4640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тметка «4»</w:t>
      </w:r>
      <w:r w:rsidRPr="00E464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(повышенный уровень):</w:t>
      </w: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40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увеличилась</w:t>
      </w: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29,2% до 36,9%, </w:t>
      </w:r>
    </w:p>
    <w:p w:rsidR="004759E8" w:rsidRPr="00E46405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4640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</w:t>
      </w:r>
      <w:r w:rsidRPr="00E4640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тметка «5»</w:t>
      </w:r>
      <w:r w:rsidRPr="00E464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(высокий уровень):</w:t>
      </w: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40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выросла </w:t>
      </w: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почти вдвое - с 7,4% до 12,7%.</w:t>
      </w:r>
    </w:p>
    <w:p w:rsidR="004759E8" w:rsidRPr="00E46405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Самый большой приток произошел в группе учеников с отметкой «4». Их доля увеличилась на 7,7 п.п., и именно они составляют основу нового большинства. </w:t>
      </w:r>
    </w:p>
    <w:p w:rsidR="004759E8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Впервые за рассматриваемый период большинство девятиклассников перестали быть </w:t>
      </w:r>
      <w:r w:rsidR="00CA06E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троечниками</w:t>
      </w:r>
      <w:r w:rsidR="00CA06E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4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2025 году их было 57,5%, а в 2026-м суммарная доля учеников с хорошим и отличным знанием предмета (отметки «4» и «5») составила 49,6%, превысив долю сдавших на базовом уровне (47,4%). Массовый переход из категории «удовлетворительно» в категорию «хорошо» говорит о системном сдвиге в качестве подготовки по ООП ООО </w:t>
      </w:r>
      <w:r w:rsidRPr="00E4640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(таблица № </w:t>
      </w:r>
      <w:r w:rsidR="00C43E6A" w:rsidRPr="00E4640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Pr="00E4640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рисунок </w:t>
      </w:r>
      <w:r w:rsidR="00C43E6A" w:rsidRPr="00E4640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</w:t>
      </w:r>
      <w:r w:rsidRPr="00E4640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EC2CB2" w:rsidRPr="00EC2CB2" w:rsidRDefault="00EC2CB2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4759E8" w:rsidRDefault="00E45EAC" w:rsidP="004759E8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Таблица </w:t>
      </w:r>
      <w:r w:rsid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</w:t>
      </w:r>
      <w:r w:rsidR="004759E8"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- Динамика результатов основного периода ГИА по русскому языку (2025,2026) </w:t>
      </w:r>
    </w:p>
    <w:p w:rsidR="00905F9A" w:rsidRPr="00905F9A" w:rsidRDefault="00905F9A" w:rsidP="004759E8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0"/>
        <w:gridCol w:w="2068"/>
        <w:gridCol w:w="1797"/>
        <w:gridCol w:w="1919"/>
      </w:tblGrid>
      <w:tr w:rsidR="004759E8" w:rsidRPr="00C43E6A" w:rsidTr="004759E8">
        <w:tc>
          <w:tcPr>
            <w:tcW w:w="3652" w:type="dxa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b/>
                <w:lang w:eastAsia="ru-RU"/>
              </w:rPr>
              <w:t>Уровень выполнения заданий по предмету  «Русский язык»</w:t>
            </w:r>
          </w:p>
        </w:tc>
        <w:tc>
          <w:tcPr>
            <w:tcW w:w="2126" w:type="dxa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b/>
                <w:lang w:eastAsia="ru-RU"/>
              </w:rPr>
              <w:t>2025</w:t>
            </w:r>
          </w:p>
        </w:tc>
        <w:tc>
          <w:tcPr>
            <w:tcW w:w="1843" w:type="dxa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b/>
                <w:lang w:eastAsia="ru-RU"/>
              </w:rPr>
              <w:t>2026</w:t>
            </w:r>
          </w:p>
        </w:tc>
        <w:tc>
          <w:tcPr>
            <w:tcW w:w="1949" w:type="dxa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b/>
                <w:lang w:eastAsia="ru-RU"/>
              </w:rPr>
              <w:t>Динамика</w:t>
            </w:r>
          </w:p>
        </w:tc>
      </w:tr>
      <w:tr w:rsidR="004759E8" w:rsidRPr="00C43E6A" w:rsidTr="00DA033D">
        <w:tc>
          <w:tcPr>
            <w:tcW w:w="3652" w:type="dxa"/>
          </w:tcPr>
          <w:p w:rsidR="004759E8" w:rsidRPr="00EC2CB2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bCs/>
                <w:lang w:eastAsia="ru-RU"/>
              </w:rPr>
              <w:t>Выше базового («4» и «5»)</w:t>
            </w:r>
          </w:p>
        </w:tc>
        <w:tc>
          <w:tcPr>
            <w:tcW w:w="2126" w:type="dxa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lang w:eastAsia="ru-RU"/>
              </w:rPr>
              <w:t>36,6%</w:t>
            </w:r>
          </w:p>
        </w:tc>
        <w:tc>
          <w:tcPr>
            <w:tcW w:w="1843" w:type="dxa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lang w:eastAsia="ru-RU"/>
              </w:rPr>
              <w:t>49,6%</w:t>
            </w:r>
          </w:p>
        </w:tc>
        <w:tc>
          <w:tcPr>
            <w:tcW w:w="1949" w:type="dxa"/>
            <w:shd w:val="clear" w:color="auto" w:fill="E2EFD9" w:themeFill="accent6" w:themeFillTint="33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lang w:eastAsia="ru-RU"/>
              </w:rPr>
              <w:t>+ 12,6↑</w:t>
            </w:r>
          </w:p>
        </w:tc>
      </w:tr>
      <w:tr w:rsidR="004759E8" w:rsidRPr="00C43E6A" w:rsidTr="00DA033D">
        <w:tc>
          <w:tcPr>
            <w:tcW w:w="3652" w:type="dxa"/>
          </w:tcPr>
          <w:p w:rsidR="004759E8" w:rsidRPr="00EC2CB2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bCs/>
                <w:lang w:eastAsia="ru-RU"/>
              </w:rPr>
              <w:t>Высокий</w:t>
            </w:r>
            <w:r w:rsidRPr="00EC2CB2">
              <w:rPr>
                <w:rFonts w:ascii="Times New Roman" w:eastAsia="Times New Roman" w:hAnsi="Times New Roman" w:cs="Times New Roman"/>
                <w:lang w:eastAsia="ru-RU"/>
              </w:rPr>
              <w:t xml:space="preserve"> («5»)</w:t>
            </w:r>
          </w:p>
        </w:tc>
        <w:tc>
          <w:tcPr>
            <w:tcW w:w="2126" w:type="dxa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lang w:eastAsia="ru-RU"/>
              </w:rPr>
              <w:t>7,4%</w:t>
            </w:r>
          </w:p>
        </w:tc>
        <w:tc>
          <w:tcPr>
            <w:tcW w:w="1843" w:type="dxa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lang w:eastAsia="ru-RU"/>
              </w:rPr>
              <w:t>12,7%</w:t>
            </w:r>
          </w:p>
        </w:tc>
        <w:tc>
          <w:tcPr>
            <w:tcW w:w="1949" w:type="dxa"/>
            <w:shd w:val="clear" w:color="auto" w:fill="E2EFD9" w:themeFill="accent6" w:themeFillTint="33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lang w:eastAsia="ru-RU"/>
              </w:rPr>
              <w:t>+ 5,3↑</w:t>
            </w:r>
          </w:p>
        </w:tc>
      </w:tr>
      <w:tr w:rsidR="004759E8" w:rsidRPr="00C43E6A" w:rsidTr="00DA033D">
        <w:tc>
          <w:tcPr>
            <w:tcW w:w="3652" w:type="dxa"/>
          </w:tcPr>
          <w:p w:rsidR="004759E8" w:rsidRPr="00EC2CB2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bCs/>
                <w:lang w:eastAsia="ru-RU"/>
              </w:rPr>
              <w:t>Повышенный («4»)</w:t>
            </w:r>
          </w:p>
        </w:tc>
        <w:tc>
          <w:tcPr>
            <w:tcW w:w="2126" w:type="dxa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lang w:eastAsia="ru-RU"/>
              </w:rPr>
              <w:t>29,2%</w:t>
            </w:r>
          </w:p>
        </w:tc>
        <w:tc>
          <w:tcPr>
            <w:tcW w:w="1843" w:type="dxa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lang w:eastAsia="ru-RU"/>
              </w:rPr>
              <w:t>36,9%</w:t>
            </w:r>
          </w:p>
        </w:tc>
        <w:tc>
          <w:tcPr>
            <w:tcW w:w="1949" w:type="dxa"/>
            <w:shd w:val="clear" w:color="auto" w:fill="E2EFD9" w:themeFill="accent6" w:themeFillTint="33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lang w:eastAsia="ru-RU"/>
              </w:rPr>
              <w:t>+ 7,7↑</w:t>
            </w:r>
          </w:p>
        </w:tc>
      </w:tr>
      <w:tr w:rsidR="004759E8" w:rsidRPr="00C43E6A" w:rsidTr="00DA033D">
        <w:tc>
          <w:tcPr>
            <w:tcW w:w="3652" w:type="dxa"/>
          </w:tcPr>
          <w:p w:rsidR="004759E8" w:rsidRPr="00EC2CB2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bCs/>
                <w:lang w:eastAsia="ru-RU"/>
              </w:rPr>
              <w:t>Базовый («3»)</w:t>
            </w:r>
          </w:p>
        </w:tc>
        <w:tc>
          <w:tcPr>
            <w:tcW w:w="2126" w:type="dxa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lang w:eastAsia="ru-RU"/>
              </w:rPr>
              <w:t>57,5%</w:t>
            </w:r>
          </w:p>
        </w:tc>
        <w:tc>
          <w:tcPr>
            <w:tcW w:w="1843" w:type="dxa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lang w:eastAsia="ru-RU"/>
              </w:rPr>
              <w:t>47,4%</w:t>
            </w:r>
          </w:p>
        </w:tc>
        <w:tc>
          <w:tcPr>
            <w:tcW w:w="1949" w:type="dxa"/>
            <w:shd w:val="clear" w:color="auto" w:fill="E2EFD9" w:themeFill="accent6" w:themeFillTint="33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lang w:eastAsia="ru-RU"/>
              </w:rPr>
              <w:t>- 10,1↑</w:t>
            </w:r>
          </w:p>
        </w:tc>
      </w:tr>
      <w:tr w:rsidR="004759E8" w:rsidRPr="00C43E6A" w:rsidTr="00DA033D">
        <w:tc>
          <w:tcPr>
            <w:tcW w:w="3652" w:type="dxa"/>
          </w:tcPr>
          <w:p w:rsidR="004759E8" w:rsidRPr="00EC2CB2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lang w:eastAsia="ru-RU"/>
              </w:rPr>
              <w:t xml:space="preserve">Ниже базового </w:t>
            </w:r>
          </w:p>
        </w:tc>
        <w:tc>
          <w:tcPr>
            <w:tcW w:w="2126" w:type="dxa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lang w:eastAsia="ru-RU"/>
              </w:rPr>
              <w:t>4%</w:t>
            </w:r>
          </w:p>
        </w:tc>
        <w:tc>
          <w:tcPr>
            <w:tcW w:w="1843" w:type="dxa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lang w:eastAsia="ru-RU"/>
              </w:rPr>
              <w:t>2,8%</w:t>
            </w:r>
          </w:p>
        </w:tc>
        <w:tc>
          <w:tcPr>
            <w:tcW w:w="1949" w:type="dxa"/>
            <w:shd w:val="clear" w:color="auto" w:fill="E2EFD9" w:themeFill="accent6" w:themeFillTint="33"/>
          </w:tcPr>
          <w:p w:rsidR="004759E8" w:rsidRPr="00EC2CB2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CB2">
              <w:rPr>
                <w:rFonts w:ascii="Times New Roman" w:eastAsia="Times New Roman" w:hAnsi="Times New Roman" w:cs="Times New Roman"/>
                <w:lang w:eastAsia="ru-RU"/>
              </w:rPr>
              <w:t>+ 1,2↑</w:t>
            </w:r>
          </w:p>
        </w:tc>
      </w:tr>
    </w:tbl>
    <w:p w:rsidR="004759E8" w:rsidRPr="00C43E6A" w:rsidRDefault="004759E8" w:rsidP="00DA0A73">
      <w:pPr>
        <w:rPr>
          <w:rFonts w:ascii="Times New Roman" w:hAnsi="Times New Roman" w:cs="Times New Roman"/>
          <w:b/>
          <w:i/>
          <w:sz w:val="26"/>
          <w:szCs w:val="26"/>
        </w:rPr>
      </w:pPr>
      <w:r w:rsidRPr="00C43E6A">
        <w:rPr>
          <w:rFonts w:ascii="Times New Roman" w:hAnsi="Times New Roman" w:cs="Times New Roman"/>
          <w:b/>
          <w:i/>
          <w:noProof/>
          <w:sz w:val="26"/>
          <w:szCs w:val="26"/>
          <w:lang w:eastAsia="ru-RU"/>
        </w:rPr>
        <w:drawing>
          <wp:anchor distT="0" distB="0" distL="114300" distR="114300" simplePos="0" relativeHeight="251661312" behindDoc="0" locked="0" layoutInCell="1" allowOverlap="1" wp14:anchorId="6195F1E2" wp14:editId="506D53DA">
            <wp:simplePos x="0" y="0"/>
            <wp:positionH relativeFrom="column">
              <wp:posOffset>-38735</wp:posOffset>
            </wp:positionH>
            <wp:positionV relativeFrom="paragraph">
              <wp:posOffset>345440</wp:posOffset>
            </wp:positionV>
            <wp:extent cx="6000750" cy="2578100"/>
            <wp:effectExtent l="0" t="0" r="0" b="12700"/>
            <wp:wrapThrough wrapText="bothSides">
              <wp:wrapPolygon edited="0">
                <wp:start x="0" y="0"/>
                <wp:lineTo x="0" y="21547"/>
                <wp:lineTo x="21531" y="21547"/>
                <wp:lineTo x="21531" y="0"/>
                <wp:lineTo x="0" y="0"/>
              </wp:wrapPolygon>
            </wp:wrapThrough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59E8" w:rsidRPr="00C43E6A" w:rsidRDefault="004759E8" w:rsidP="004759E8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C43E6A">
        <w:rPr>
          <w:rFonts w:ascii="Times New Roman" w:hAnsi="Times New Roman" w:cs="Times New Roman"/>
          <w:b/>
          <w:i/>
          <w:sz w:val="20"/>
          <w:szCs w:val="20"/>
        </w:rPr>
        <w:t xml:space="preserve">Рисунок </w:t>
      </w:r>
      <w:r w:rsidR="00C43E6A">
        <w:rPr>
          <w:rFonts w:ascii="Times New Roman" w:hAnsi="Times New Roman" w:cs="Times New Roman"/>
          <w:b/>
          <w:i/>
          <w:sz w:val="20"/>
          <w:szCs w:val="20"/>
        </w:rPr>
        <w:t>1</w:t>
      </w:r>
      <w:r w:rsidRPr="00C43E6A">
        <w:rPr>
          <w:rFonts w:ascii="Times New Roman" w:hAnsi="Times New Roman" w:cs="Times New Roman"/>
          <w:b/>
          <w:i/>
          <w:sz w:val="20"/>
          <w:szCs w:val="20"/>
        </w:rPr>
        <w:t>. Динамика результатов основного периода ГИА по русскому языку (2025,2026)</w:t>
      </w:r>
    </w:p>
    <w:p w:rsidR="004759E8" w:rsidRPr="00EC2CB2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B2">
        <w:rPr>
          <w:rFonts w:ascii="Times New Roman" w:hAnsi="Times New Roman" w:cs="Times New Roman"/>
          <w:sz w:val="28"/>
          <w:szCs w:val="28"/>
        </w:rPr>
        <w:t xml:space="preserve">Обратимся к результатам ОО из числа ШНОР и </w:t>
      </w:r>
      <w:r w:rsidR="00905F9A" w:rsidRPr="00EC2CB2">
        <w:rPr>
          <w:rFonts w:ascii="Times New Roman" w:hAnsi="Times New Roman" w:cs="Times New Roman"/>
          <w:sz w:val="28"/>
          <w:szCs w:val="28"/>
        </w:rPr>
        <w:t>школ «</w:t>
      </w:r>
      <w:r w:rsidRPr="00EC2CB2">
        <w:rPr>
          <w:rFonts w:ascii="Times New Roman" w:hAnsi="Times New Roman" w:cs="Times New Roman"/>
          <w:sz w:val="28"/>
          <w:szCs w:val="28"/>
        </w:rPr>
        <w:t>группы риска</w:t>
      </w:r>
      <w:r w:rsidR="00905F9A" w:rsidRPr="00EC2CB2">
        <w:rPr>
          <w:rFonts w:ascii="Times New Roman" w:hAnsi="Times New Roman" w:cs="Times New Roman"/>
          <w:sz w:val="28"/>
          <w:szCs w:val="28"/>
        </w:rPr>
        <w:t>»</w:t>
      </w:r>
      <w:r w:rsidRPr="00EC2CB2">
        <w:rPr>
          <w:rFonts w:ascii="Times New Roman" w:hAnsi="Times New Roman" w:cs="Times New Roman"/>
          <w:sz w:val="28"/>
          <w:szCs w:val="28"/>
        </w:rPr>
        <w:t xml:space="preserve">. </w:t>
      </w:r>
      <w:r w:rsidRPr="00EC2CB2">
        <w:rPr>
          <w:rFonts w:ascii="Times New Roman" w:hAnsi="Times New Roman" w:cs="Times New Roman"/>
          <w:b/>
          <w:i/>
          <w:sz w:val="28"/>
          <w:szCs w:val="28"/>
        </w:rPr>
        <w:t>Представленные данные демонстрируют положительную динамику в двух категориях школ</w:t>
      </w:r>
      <w:r w:rsidRPr="00EC2CB2">
        <w:rPr>
          <w:rFonts w:ascii="Times New Roman" w:hAnsi="Times New Roman" w:cs="Times New Roman"/>
          <w:sz w:val="28"/>
          <w:szCs w:val="28"/>
        </w:rPr>
        <w:t xml:space="preserve">. В целом </w:t>
      </w:r>
      <w:r w:rsidRPr="00EC2CB2">
        <w:rPr>
          <w:rFonts w:ascii="Times New Roman" w:hAnsi="Times New Roman" w:cs="Times New Roman"/>
          <w:bCs/>
          <w:sz w:val="28"/>
          <w:szCs w:val="28"/>
        </w:rPr>
        <w:t>доля слабых учеников сократил</w:t>
      </w:r>
      <w:r w:rsidR="00905F9A" w:rsidRPr="00EC2CB2">
        <w:rPr>
          <w:rFonts w:ascii="Times New Roman" w:hAnsi="Times New Roman" w:cs="Times New Roman"/>
          <w:bCs/>
          <w:sz w:val="28"/>
          <w:szCs w:val="28"/>
        </w:rPr>
        <w:t xml:space="preserve">ась, этот отток произошел </w:t>
      </w:r>
      <w:r w:rsidRPr="00EC2CB2">
        <w:rPr>
          <w:rFonts w:ascii="Times New Roman" w:hAnsi="Times New Roman" w:cs="Times New Roman"/>
          <w:bCs/>
          <w:sz w:val="28"/>
          <w:szCs w:val="28"/>
        </w:rPr>
        <w:t xml:space="preserve">исключительно за счет перехода школьников на повышенный уровень (отметка «4»). Рост высоких результатов (отметка «5») зафиксирован, но остается крайне низким </w:t>
      </w:r>
      <w:r w:rsidRPr="00EC2CB2">
        <w:rPr>
          <w:rFonts w:ascii="Times New Roman" w:hAnsi="Times New Roman" w:cs="Times New Roman"/>
          <w:bCs/>
          <w:i/>
          <w:sz w:val="28"/>
          <w:szCs w:val="28"/>
        </w:rPr>
        <w:t xml:space="preserve">(таблица </w:t>
      </w:r>
      <w:r w:rsidR="00C43E6A" w:rsidRPr="00EC2CB2">
        <w:rPr>
          <w:rFonts w:ascii="Times New Roman" w:hAnsi="Times New Roman" w:cs="Times New Roman"/>
          <w:bCs/>
          <w:i/>
          <w:sz w:val="28"/>
          <w:szCs w:val="28"/>
        </w:rPr>
        <w:t>4</w:t>
      </w:r>
      <w:r w:rsidRPr="00EC2CB2">
        <w:rPr>
          <w:rFonts w:ascii="Times New Roman" w:hAnsi="Times New Roman" w:cs="Times New Roman"/>
          <w:bCs/>
          <w:i/>
          <w:sz w:val="28"/>
          <w:szCs w:val="28"/>
        </w:rPr>
        <w:t>).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59E8" w:rsidRPr="00EC2CB2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 процентов в некоторых школах может быть следствием малого выпуска и выглядит как бесконечный прирост, хотя абсолютное число успешных детей изменилось незначительно.</w:t>
      </w:r>
    </w:p>
    <w:p w:rsidR="004759E8" w:rsidRDefault="004759E8" w:rsidP="004759E8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645B7" w:rsidRPr="00EC2CB2" w:rsidRDefault="00D645B7" w:rsidP="004759E8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4759E8" w:rsidRDefault="004759E8" w:rsidP="004759E8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 xml:space="preserve">Таблица </w:t>
      </w:r>
      <w:r w:rsid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</w:t>
      </w:r>
      <w:r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– Динамика результатов основного периода ГИА – 9 по русскому языку (2025,2026)</w:t>
      </w:r>
    </w:p>
    <w:p w:rsidR="00905F9A" w:rsidRPr="00905F9A" w:rsidRDefault="00905F9A" w:rsidP="004759E8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"/>
        <w:gridCol w:w="1030"/>
        <w:gridCol w:w="1030"/>
        <w:gridCol w:w="1031"/>
        <w:gridCol w:w="1036"/>
        <w:gridCol w:w="1037"/>
        <w:gridCol w:w="1035"/>
        <w:gridCol w:w="1030"/>
        <w:gridCol w:w="928"/>
      </w:tblGrid>
      <w:tr w:rsidR="004759E8" w:rsidRPr="00C43E6A" w:rsidTr="004759E8">
        <w:tc>
          <w:tcPr>
            <w:tcW w:w="1080" w:type="dxa"/>
            <w:vMerge w:val="restart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2CB2">
              <w:rPr>
                <w:rFonts w:ascii="Times New Roman" w:hAnsi="Times New Roman" w:cs="Times New Roman"/>
                <w:b/>
              </w:rPr>
              <w:t>Кластер ОО</w:t>
            </w:r>
          </w:p>
        </w:tc>
        <w:tc>
          <w:tcPr>
            <w:tcW w:w="2094" w:type="dxa"/>
            <w:gridSpan w:val="2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2CB2">
              <w:rPr>
                <w:rFonts w:ascii="Times New Roman" w:hAnsi="Times New Roman" w:cs="Times New Roman"/>
                <w:b/>
              </w:rPr>
              <w:t>Ниже базового</w:t>
            </w:r>
          </w:p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2CB2">
              <w:rPr>
                <w:rFonts w:ascii="Times New Roman" w:hAnsi="Times New Roman" w:cs="Times New Roman"/>
                <w:b/>
              </w:rPr>
              <w:t xml:space="preserve"> «2»</w:t>
            </w:r>
          </w:p>
        </w:tc>
        <w:tc>
          <w:tcPr>
            <w:tcW w:w="2101" w:type="dxa"/>
            <w:gridSpan w:val="2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2CB2">
              <w:rPr>
                <w:rFonts w:ascii="Times New Roman" w:hAnsi="Times New Roman" w:cs="Times New Roman"/>
                <w:b/>
              </w:rPr>
              <w:t>Базовый уровень «3»</w:t>
            </w:r>
          </w:p>
        </w:tc>
        <w:tc>
          <w:tcPr>
            <w:tcW w:w="2093" w:type="dxa"/>
            <w:gridSpan w:val="2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2CB2">
              <w:rPr>
                <w:rFonts w:ascii="Times New Roman" w:hAnsi="Times New Roman" w:cs="Times New Roman"/>
                <w:b/>
              </w:rPr>
              <w:t>Повышенный уровень «4»</w:t>
            </w:r>
          </w:p>
        </w:tc>
        <w:tc>
          <w:tcPr>
            <w:tcW w:w="1988" w:type="dxa"/>
            <w:gridSpan w:val="2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2CB2">
              <w:rPr>
                <w:rFonts w:ascii="Times New Roman" w:hAnsi="Times New Roman" w:cs="Times New Roman"/>
                <w:b/>
              </w:rPr>
              <w:t>Высокий уровень «5»</w:t>
            </w:r>
          </w:p>
        </w:tc>
      </w:tr>
      <w:tr w:rsidR="004759E8" w:rsidRPr="00C43E6A" w:rsidTr="004759E8">
        <w:tc>
          <w:tcPr>
            <w:tcW w:w="1080" w:type="dxa"/>
            <w:vMerge/>
          </w:tcPr>
          <w:p w:rsidR="004759E8" w:rsidRPr="00EC2CB2" w:rsidRDefault="004759E8" w:rsidP="004759E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2CB2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047" w:type="dxa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2CB2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048" w:type="dxa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2CB2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053" w:type="dxa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2CB2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046" w:type="dxa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2CB2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047" w:type="dxa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2CB2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047" w:type="dxa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2CB2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941" w:type="dxa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2CB2">
              <w:rPr>
                <w:rFonts w:ascii="Times New Roman" w:hAnsi="Times New Roman" w:cs="Times New Roman"/>
                <w:b/>
              </w:rPr>
              <w:t>2026</w:t>
            </w:r>
          </w:p>
        </w:tc>
      </w:tr>
      <w:tr w:rsidR="00C43E6A" w:rsidRPr="00C43E6A" w:rsidTr="00E87D6F">
        <w:tc>
          <w:tcPr>
            <w:tcW w:w="1080" w:type="dxa"/>
          </w:tcPr>
          <w:p w:rsidR="004759E8" w:rsidRPr="00EC2CB2" w:rsidRDefault="004759E8" w:rsidP="004759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C2CB2">
              <w:rPr>
                <w:rFonts w:ascii="Times New Roman" w:hAnsi="Times New Roman" w:cs="Times New Roman"/>
                <w:b/>
              </w:rPr>
              <w:t>ШНОР</w:t>
            </w:r>
          </w:p>
        </w:tc>
        <w:tc>
          <w:tcPr>
            <w:tcW w:w="1047" w:type="dxa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CB2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1047" w:type="dxa"/>
            <w:shd w:val="clear" w:color="auto" w:fill="E2EFD9" w:themeFill="accent6" w:themeFillTint="33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CB2">
              <w:rPr>
                <w:rFonts w:ascii="Times New Roman" w:hAnsi="Times New Roman" w:cs="Times New Roman"/>
              </w:rPr>
              <w:t>16,8</w:t>
            </w:r>
          </w:p>
        </w:tc>
        <w:tc>
          <w:tcPr>
            <w:tcW w:w="1048" w:type="dxa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CB2">
              <w:rPr>
                <w:rFonts w:ascii="Times New Roman" w:hAnsi="Times New Roman" w:cs="Times New Roman"/>
              </w:rPr>
              <w:t>66,3</w:t>
            </w:r>
          </w:p>
        </w:tc>
        <w:tc>
          <w:tcPr>
            <w:tcW w:w="1053" w:type="dxa"/>
            <w:shd w:val="clear" w:color="auto" w:fill="FFFFFF" w:themeFill="background1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CB2">
              <w:rPr>
                <w:rFonts w:ascii="Times New Roman" w:hAnsi="Times New Roman" w:cs="Times New Roman"/>
              </w:rPr>
              <w:t>56,6</w:t>
            </w:r>
          </w:p>
        </w:tc>
        <w:tc>
          <w:tcPr>
            <w:tcW w:w="1046" w:type="dxa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CB2">
              <w:rPr>
                <w:rFonts w:ascii="Times New Roman" w:hAnsi="Times New Roman" w:cs="Times New Roman"/>
              </w:rPr>
              <w:t>8,7</w:t>
            </w:r>
          </w:p>
        </w:tc>
        <w:tc>
          <w:tcPr>
            <w:tcW w:w="1047" w:type="dxa"/>
            <w:shd w:val="clear" w:color="auto" w:fill="E2EFD9" w:themeFill="accent6" w:themeFillTint="33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CB2">
              <w:rPr>
                <w:rFonts w:ascii="Times New Roman" w:hAnsi="Times New Roman" w:cs="Times New Roman"/>
              </w:rPr>
              <w:t>20,4</w:t>
            </w:r>
          </w:p>
        </w:tc>
        <w:tc>
          <w:tcPr>
            <w:tcW w:w="1047" w:type="dxa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CB2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941" w:type="dxa"/>
            <w:shd w:val="clear" w:color="auto" w:fill="E2EFD9" w:themeFill="accent6" w:themeFillTint="33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CB2">
              <w:rPr>
                <w:rFonts w:ascii="Times New Roman" w:hAnsi="Times New Roman" w:cs="Times New Roman"/>
              </w:rPr>
              <w:t>6,2</w:t>
            </w:r>
          </w:p>
        </w:tc>
      </w:tr>
      <w:tr w:rsidR="00C43E6A" w:rsidRPr="00C43E6A" w:rsidTr="00E87D6F">
        <w:tc>
          <w:tcPr>
            <w:tcW w:w="1080" w:type="dxa"/>
          </w:tcPr>
          <w:p w:rsidR="004759E8" w:rsidRPr="00EC2CB2" w:rsidRDefault="00DA0A73" w:rsidP="004759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C2CB2">
              <w:rPr>
                <w:rFonts w:ascii="Times New Roman" w:hAnsi="Times New Roman" w:cs="Times New Roman"/>
                <w:b/>
              </w:rPr>
              <w:t>«</w:t>
            </w:r>
            <w:r w:rsidR="00D645B7">
              <w:rPr>
                <w:rFonts w:ascii="Times New Roman" w:hAnsi="Times New Roman" w:cs="Times New Roman"/>
                <w:b/>
              </w:rPr>
              <w:t xml:space="preserve">Группа </w:t>
            </w:r>
            <w:r w:rsidR="004759E8" w:rsidRPr="00EC2CB2">
              <w:rPr>
                <w:rFonts w:ascii="Times New Roman" w:hAnsi="Times New Roman" w:cs="Times New Roman"/>
                <w:b/>
              </w:rPr>
              <w:t>риска</w:t>
            </w:r>
            <w:r w:rsidRPr="00EC2CB2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047" w:type="dxa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CB2">
              <w:rPr>
                <w:rFonts w:ascii="Times New Roman" w:hAnsi="Times New Roman" w:cs="Times New Roman"/>
              </w:rPr>
              <w:t>7,8</w:t>
            </w:r>
          </w:p>
        </w:tc>
        <w:tc>
          <w:tcPr>
            <w:tcW w:w="1047" w:type="dxa"/>
            <w:shd w:val="clear" w:color="auto" w:fill="E2EFD9" w:themeFill="accent6" w:themeFillTint="33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CB2">
              <w:rPr>
                <w:rFonts w:ascii="Times New Roman" w:hAnsi="Times New Roman" w:cs="Times New Roman"/>
              </w:rPr>
              <w:t>4,9</w:t>
            </w:r>
          </w:p>
        </w:tc>
        <w:tc>
          <w:tcPr>
            <w:tcW w:w="1048" w:type="dxa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CB2">
              <w:rPr>
                <w:rFonts w:ascii="Times New Roman" w:hAnsi="Times New Roman" w:cs="Times New Roman"/>
              </w:rPr>
              <w:t>67,0</w:t>
            </w:r>
          </w:p>
        </w:tc>
        <w:tc>
          <w:tcPr>
            <w:tcW w:w="1053" w:type="dxa"/>
            <w:shd w:val="clear" w:color="auto" w:fill="FFFFFF" w:themeFill="background1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CB2">
              <w:rPr>
                <w:rFonts w:ascii="Times New Roman" w:hAnsi="Times New Roman" w:cs="Times New Roman"/>
              </w:rPr>
              <w:t>58,1</w:t>
            </w:r>
          </w:p>
        </w:tc>
        <w:tc>
          <w:tcPr>
            <w:tcW w:w="1046" w:type="dxa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CB2">
              <w:rPr>
                <w:rFonts w:ascii="Times New Roman" w:hAnsi="Times New Roman" w:cs="Times New Roman"/>
              </w:rPr>
              <w:t>22,4</w:t>
            </w:r>
          </w:p>
        </w:tc>
        <w:tc>
          <w:tcPr>
            <w:tcW w:w="1047" w:type="dxa"/>
            <w:shd w:val="clear" w:color="auto" w:fill="E2EFD9" w:themeFill="accent6" w:themeFillTint="33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CB2">
              <w:rPr>
                <w:rFonts w:ascii="Times New Roman" w:hAnsi="Times New Roman" w:cs="Times New Roman"/>
              </w:rPr>
              <w:t>30,2</w:t>
            </w:r>
          </w:p>
        </w:tc>
        <w:tc>
          <w:tcPr>
            <w:tcW w:w="1047" w:type="dxa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CB2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941" w:type="dxa"/>
            <w:shd w:val="clear" w:color="auto" w:fill="E2EFD9" w:themeFill="accent6" w:themeFillTint="33"/>
          </w:tcPr>
          <w:p w:rsidR="004759E8" w:rsidRPr="00EC2CB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2CB2">
              <w:rPr>
                <w:rFonts w:ascii="Times New Roman" w:hAnsi="Times New Roman" w:cs="Times New Roman"/>
              </w:rPr>
              <w:t>6,8</w:t>
            </w:r>
          </w:p>
        </w:tc>
      </w:tr>
    </w:tbl>
    <w:p w:rsidR="004759E8" w:rsidRPr="00D645B7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59E8" w:rsidRPr="00EC2CB2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средних значений демонстрирует устойчивую положительную тенденцию как во всей выборке, так и по отдельным кластерам: наблюдается снижение доли низких результатов, рост доли высоких результатов, а также с</w:t>
      </w:r>
      <w:r w:rsidRPr="00EC2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окращение разрыва между ШНОР и </w:t>
      </w:r>
      <w:r w:rsidR="00DA0A73" w:rsidRPr="00EC2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EC2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группой риска</w:t>
      </w:r>
      <w:r w:rsidR="00DA0A73" w:rsidRPr="00EC2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EC2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4759E8" w:rsidRPr="00EC2CB2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Так, </w:t>
      </w:r>
      <w:r w:rsidRPr="005F262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 категории</w:t>
      </w:r>
      <w:r w:rsidRPr="005F262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«низкие результаты»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разница между средними значениями ШНОР и </w:t>
      </w:r>
      <w:r w:rsidR="00DA0A73"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риска</w:t>
      </w:r>
      <w:r w:rsidR="00DA0A73"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уменьшилась: если в 2025 году она составляла 15,8 п.п. (24,0 </w:t>
      </w:r>
      <w:r w:rsidR="005F262F"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8,2), то в 2026 году - 12,2 п.п. (16,8 </w:t>
      </w:r>
      <w:r w:rsidR="005F262F"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5F2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4,6). Что свидетельствует о более интенсивном </w:t>
      </w:r>
      <w:r w:rsidR="005F26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подтягивании</w:t>
      </w:r>
      <w:r w:rsidR="005F26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отстающих школ к средним показателям. По-прежнему в обеих группах наблюдается незначительный прирост в категории «высокие результаты». </w:t>
      </w:r>
    </w:p>
    <w:p w:rsidR="004759E8" w:rsidRPr="00EC2CB2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Группа ШНОР остается наиболее проблемной, однако именно здесь зафиксирована </w:t>
      </w:r>
      <w:r w:rsidRPr="00E459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самая заметная положительная динамика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Так, например, </w:t>
      </w:r>
      <w:r w:rsidRPr="00EC2C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МАОУ СОШ № 32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показала </w:t>
      </w:r>
      <w:r w:rsidRPr="00EC2C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значительное снижение доли неуспевающих</w:t>
      </w:r>
      <w:r w:rsidR="00CA06E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gramStart"/>
      <w:r w:rsidR="00CA06E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  <w:r w:rsidRPr="00EC2C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(</w:t>
      </w:r>
      <w:proofErr w:type="gramEnd"/>
      <w:r w:rsidRPr="00EC2C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 17,5% до 3,7%)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одновременном росте числа высокобалльников (с 3,5% до 7,3%). Аналогичный </w:t>
      </w:r>
      <w:r w:rsidRPr="00EC2C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качественный скачок совершили МБОУ СОШ № 75 и МАОУ СОШ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2C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 147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доля низких результатов упала ниже 3%, а высокие результаты впервые появились или кратно выросли. </w:t>
      </w:r>
    </w:p>
    <w:p w:rsidR="004759E8" w:rsidRPr="00EC2CB2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успехи СОШ, две вечерние школы (МБОУ В(С)Ш № 15 и № 1) сохраняют критически высокую долю низких результатов (38,8% и 36,7% соответственно). Хотя показатель снизился, он все еще превышает стартовые значения обычных школ этой группы более чем в два раза. При этом рост высоких результатов там практически отсутствует (0</w:t>
      </w:r>
      <w:r w:rsidR="00E459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927"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459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1%). Единственная школа в группе, показавшая </w:t>
      </w:r>
      <w:r w:rsidRPr="00E459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отрицательную динамику по низким результатам </w:t>
      </w:r>
      <w:r w:rsidR="00696550" w:rsidRPr="00E459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–</w:t>
      </w:r>
      <w:r w:rsidRPr="00E459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МБОУ ВСШ № 27 (4,0 п.п., с 25,6% до 29,6%)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требует отдельного административного изучения причин снижения результатов.</w:t>
      </w:r>
    </w:p>
    <w:p w:rsidR="004759E8" w:rsidRPr="00EC2CB2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C2CB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Анализ результатов ОО </w:t>
      </w:r>
      <w:r w:rsidR="005967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ШНОР и </w:t>
      </w:r>
      <w:r w:rsidR="00696550" w:rsidRPr="00EC2CB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Pr="00EC2CB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группы риска</w:t>
      </w:r>
      <w:r w:rsidR="00696550" w:rsidRPr="00EC2CB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Pr="00EC2C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позволил сделать следующие выводы:</w:t>
      </w:r>
    </w:p>
    <w:p w:rsidR="004759E8" w:rsidRPr="00EC2CB2" w:rsidRDefault="004759E8" w:rsidP="00D21FD8">
      <w:pPr>
        <w:pStyle w:val="a3"/>
        <w:numPr>
          <w:ilvl w:val="0"/>
          <w:numId w:val="2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Из 22 школ 5 ухудшили показатели по доле низк</w:t>
      </w:r>
      <w:r w:rsidR="00D21FD8"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результатов (СОШ </w:t>
      </w:r>
      <w:r w:rsidR="00696550"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№№ 57,</w:t>
      </w:r>
      <w:r w:rsidR="00696550"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59, 91, 92, 117), их итоговые цифры в категории «низкие результаты» варьируются в пределах 2,6</w:t>
      </w:r>
      <w:r w:rsidR="0099295E"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9295E"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9,8%. По высоким результатам ухудшение зафиксировано</w:t>
      </w:r>
      <w:r w:rsidR="0099295E"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лишь у одной школы – СОШ № 194;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отсутствуют высок</w:t>
      </w:r>
      <w:r w:rsidR="00596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 результаты на протяжении 2 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 в СОШ № 135.</w:t>
      </w:r>
    </w:p>
    <w:p w:rsidR="004759E8" w:rsidRPr="00EC2CB2" w:rsidRDefault="004759E8" w:rsidP="00D21FD8">
      <w:pPr>
        <w:numPr>
          <w:ilvl w:val="0"/>
          <w:numId w:val="2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Ряд школ совершил резкий рывок из зоны стабильности в зону высоких достижений. Например, МБОУ СОШ № 47 и МБОУ ООШ № 115 имели 0% высокобалльников в 2025 году, а в 2026-м показали 11,9% и 11,1% соответственно</w:t>
      </w:r>
      <w:r w:rsidR="0099295E"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МБОУ СОШ № 1 зафиксирован рост 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доли обучающихся с высокими результатами: с 0% до 18,8%.</w:t>
      </w:r>
    </w:p>
    <w:p w:rsidR="004759E8" w:rsidRPr="00EC2CB2" w:rsidRDefault="004759E8" w:rsidP="00D21FD8">
      <w:pPr>
        <w:numPr>
          <w:ilvl w:val="0"/>
          <w:numId w:val="2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группе уже </w:t>
      </w:r>
      <w:r w:rsidR="007A5195"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ОО</w:t>
      </w:r>
      <w:r w:rsidRPr="00EC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изначально относительно высокими показателями, которые удерживают планку (например, МБОУ СОШ № 94 сохранила двузначный процент высоких результатов - 10,3% и 11,9%; </w:t>
      </w:r>
      <w:r w:rsidRPr="00EC2CB2">
        <w:rPr>
          <w:rFonts w:ascii="Times New Roman" w:hAnsi="Times New Roman" w:cs="Times New Roman"/>
          <w:sz w:val="28"/>
          <w:szCs w:val="28"/>
        </w:rPr>
        <w:t>МБОУ СОШ № 168 с УИП ХЭЦ – 11,7% и 15,9%).</w:t>
      </w:r>
    </w:p>
    <w:p w:rsidR="004759E8" w:rsidRPr="00EC2CB2" w:rsidRDefault="004759E8" w:rsidP="00D21FD8">
      <w:pPr>
        <w:pStyle w:val="a3"/>
        <w:numPr>
          <w:ilvl w:val="0"/>
          <w:numId w:val="21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B2">
        <w:rPr>
          <w:rFonts w:ascii="Times New Roman" w:hAnsi="Times New Roman" w:cs="Times New Roman"/>
          <w:sz w:val="28"/>
          <w:szCs w:val="28"/>
        </w:rPr>
        <w:t xml:space="preserve">В подавляющем большинстве ОО группы ШНОР и «группы риска» (23 из 29) увеличилась </w:t>
      </w:r>
      <w:r w:rsidRPr="00EC2CB2">
        <w:rPr>
          <w:rFonts w:ascii="Times New Roman" w:hAnsi="Times New Roman" w:cs="Times New Roman"/>
          <w:b/>
          <w:i/>
          <w:sz w:val="28"/>
          <w:szCs w:val="28"/>
        </w:rPr>
        <w:t xml:space="preserve">доля участников ОГЭ, преодолевших границу низких результатов по русскому языку </w:t>
      </w:r>
      <w:r w:rsidRPr="00EC2CB2">
        <w:rPr>
          <w:rFonts w:ascii="Times New Roman" w:hAnsi="Times New Roman" w:cs="Times New Roman"/>
          <w:i/>
          <w:sz w:val="28"/>
          <w:szCs w:val="28"/>
        </w:rPr>
        <w:t xml:space="preserve">(таблица </w:t>
      </w:r>
      <w:r w:rsidR="00C43E6A" w:rsidRPr="00EC2CB2">
        <w:rPr>
          <w:rFonts w:ascii="Times New Roman" w:hAnsi="Times New Roman" w:cs="Times New Roman"/>
          <w:i/>
          <w:sz w:val="28"/>
          <w:szCs w:val="28"/>
        </w:rPr>
        <w:t>5</w:t>
      </w:r>
      <w:r w:rsidRPr="00EC2CB2">
        <w:rPr>
          <w:rFonts w:ascii="Times New Roman" w:hAnsi="Times New Roman" w:cs="Times New Roman"/>
          <w:i/>
          <w:sz w:val="28"/>
          <w:szCs w:val="28"/>
        </w:rPr>
        <w:t>)</w:t>
      </w:r>
      <w:r w:rsidRPr="00EC2CB2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</w:p>
    <w:p w:rsidR="004759E8" w:rsidRPr="00EC2CB2" w:rsidRDefault="004759E8" w:rsidP="001D29F4">
      <w:pPr>
        <w:pStyle w:val="a3"/>
        <w:numPr>
          <w:ilvl w:val="0"/>
          <w:numId w:val="21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B2">
        <w:rPr>
          <w:rFonts w:ascii="Times New Roman" w:hAnsi="Times New Roman" w:cs="Times New Roman"/>
          <w:sz w:val="28"/>
          <w:szCs w:val="28"/>
        </w:rPr>
        <w:t>В 6 ОО этот показатель снизился (ВСШ № 27, СОШ №№ 57,</w:t>
      </w:r>
      <w:r w:rsidR="007A5195" w:rsidRPr="00EC2CB2">
        <w:rPr>
          <w:rFonts w:ascii="Times New Roman" w:hAnsi="Times New Roman" w:cs="Times New Roman"/>
          <w:sz w:val="28"/>
          <w:szCs w:val="28"/>
        </w:rPr>
        <w:t xml:space="preserve"> </w:t>
      </w:r>
      <w:r w:rsidRPr="00EC2CB2">
        <w:rPr>
          <w:rFonts w:ascii="Times New Roman" w:hAnsi="Times New Roman" w:cs="Times New Roman"/>
          <w:sz w:val="28"/>
          <w:szCs w:val="28"/>
        </w:rPr>
        <w:t>59, 91, 92, 117). В целом же увеличение произошло на 4,4 % (в 2025 – 88%, в 2026 – 92%).</w:t>
      </w:r>
    </w:p>
    <w:p w:rsidR="004759E8" w:rsidRPr="00EC2CB2" w:rsidRDefault="004759E8" w:rsidP="001D29F4">
      <w:pPr>
        <w:pStyle w:val="a3"/>
        <w:numPr>
          <w:ilvl w:val="0"/>
          <w:numId w:val="21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B2">
        <w:rPr>
          <w:rFonts w:ascii="Times New Roman" w:hAnsi="Times New Roman" w:cs="Times New Roman"/>
          <w:sz w:val="28"/>
          <w:szCs w:val="28"/>
        </w:rPr>
        <w:t xml:space="preserve">Наблюдается увеличение </w:t>
      </w:r>
      <w:r w:rsidRPr="00EC2CB2">
        <w:rPr>
          <w:rFonts w:ascii="Times New Roman" w:hAnsi="Times New Roman" w:cs="Times New Roman"/>
          <w:b/>
          <w:i/>
          <w:sz w:val="28"/>
          <w:szCs w:val="28"/>
        </w:rPr>
        <w:t>доли выпускников, преодолевших границу высоких результатов</w:t>
      </w:r>
      <w:r w:rsidRPr="00EC2CB2">
        <w:rPr>
          <w:rFonts w:ascii="Times New Roman" w:hAnsi="Times New Roman" w:cs="Times New Roman"/>
          <w:sz w:val="28"/>
          <w:szCs w:val="28"/>
        </w:rPr>
        <w:t xml:space="preserve"> </w:t>
      </w:r>
      <w:r w:rsidRPr="00EC2CB2">
        <w:rPr>
          <w:rFonts w:ascii="Times New Roman" w:hAnsi="Times New Roman" w:cs="Times New Roman"/>
          <w:b/>
          <w:i/>
          <w:sz w:val="28"/>
          <w:szCs w:val="28"/>
        </w:rPr>
        <w:t>по русскому языку</w:t>
      </w:r>
      <w:r w:rsidRPr="00EC2CB2">
        <w:rPr>
          <w:rFonts w:ascii="Times New Roman" w:hAnsi="Times New Roman" w:cs="Times New Roman"/>
          <w:sz w:val="28"/>
          <w:szCs w:val="28"/>
        </w:rPr>
        <w:t xml:space="preserve"> с 2,4% до 6,8 (+4,5%).  25 ОО улучшили результаты прошлого года по данному показателю. В 3 ОО (ВСШ №№ 15,</w:t>
      </w:r>
      <w:r w:rsidR="007A5195" w:rsidRPr="00EC2CB2">
        <w:rPr>
          <w:rFonts w:ascii="Times New Roman" w:hAnsi="Times New Roman" w:cs="Times New Roman"/>
          <w:sz w:val="28"/>
          <w:szCs w:val="28"/>
        </w:rPr>
        <w:t xml:space="preserve"> 27, СОШ №</w:t>
      </w:r>
      <w:r w:rsidRPr="00EC2CB2">
        <w:rPr>
          <w:rFonts w:ascii="Times New Roman" w:hAnsi="Times New Roman" w:cs="Times New Roman"/>
          <w:sz w:val="28"/>
          <w:szCs w:val="28"/>
        </w:rPr>
        <w:t xml:space="preserve"> 135) в категории «высокие результаты» на протяжении двух лет отсутствуют участники ГИА, справляющиеся с заданиями на высоком уровне. Снижение результатов зафиксировано в СОШ № 194.</w:t>
      </w:r>
    </w:p>
    <w:p w:rsidR="004759E8" w:rsidRDefault="004759E8" w:rsidP="004759E8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43E6A">
        <w:rPr>
          <w:rFonts w:ascii="Times New Roman" w:hAnsi="Times New Roman" w:cs="Times New Roman"/>
          <w:b/>
          <w:sz w:val="20"/>
          <w:szCs w:val="20"/>
        </w:rPr>
        <w:t xml:space="preserve">Таблица </w:t>
      </w:r>
      <w:r w:rsidR="00C43E6A">
        <w:rPr>
          <w:rFonts w:ascii="Times New Roman" w:hAnsi="Times New Roman" w:cs="Times New Roman"/>
          <w:b/>
          <w:sz w:val="20"/>
          <w:szCs w:val="20"/>
        </w:rPr>
        <w:t>5</w:t>
      </w:r>
      <w:r w:rsidRPr="00C43E6A">
        <w:rPr>
          <w:rFonts w:ascii="Times New Roman" w:hAnsi="Times New Roman" w:cs="Times New Roman"/>
          <w:b/>
          <w:sz w:val="20"/>
          <w:szCs w:val="20"/>
        </w:rPr>
        <w:t xml:space="preserve"> - </w:t>
      </w:r>
      <w:r w:rsidRPr="00C43E6A">
        <w:rPr>
          <w:rFonts w:ascii="Times New Roman" w:eastAsia="Times New Roman" w:hAnsi="Times New Roman" w:cs="Times New Roman"/>
          <w:b/>
          <w:sz w:val="20"/>
          <w:szCs w:val="20"/>
        </w:rPr>
        <w:t>Результаты ОГЭ по русскому языку (основной период)</w:t>
      </w:r>
    </w:p>
    <w:p w:rsidR="001D29F4" w:rsidRPr="001D29F4" w:rsidRDefault="001D29F4" w:rsidP="004759E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4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9"/>
        <w:gridCol w:w="1276"/>
        <w:gridCol w:w="1134"/>
        <w:gridCol w:w="425"/>
        <w:gridCol w:w="1276"/>
        <w:gridCol w:w="1134"/>
        <w:gridCol w:w="424"/>
      </w:tblGrid>
      <w:tr w:rsidR="004759E8" w:rsidRPr="00C43E6A" w:rsidTr="00FA54E9">
        <w:trPr>
          <w:trHeight w:val="316"/>
          <w:tblHeader/>
        </w:trPr>
        <w:tc>
          <w:tcPr>
            <w:tcW w:w="3799" w:type="dxa"/>
            <w:vMerge w:val="restart"/>
            <w:hideMark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20762">
              <w:rPr>
                <w:rFonts w:ascii="Times New Roman" w:eastAsia="Times New Roman" w:hAnsi="Times New Roman" w:cs="Times New Roman"/>
                <w:b/>
                <w:bCs/>
              </w:rPr>
              <w:t>Наименование ОО</w:t>
            </w:r>
          </w:p>
        </w:tc>
        <w:tc>
          <w:tcPr>
            <w:tcW w:w="5669" w:type="dxa"/>
            <w:gridSpan w:val="6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0762">
              <w:rPr>
                <w:rFonts w:ascii="Times New Roman" w:eastAsia="Times New Roman" w:hAnsi="Times New Roman" w:cs="Times New Roman"/>
                <w:b/>
              </w:rPr>
              <w:t xml:space="preserve">Результаты ОГЭ по русскому языку </w:t>
            </w:r>
          </w:p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0762">
              <w:rPr>
                <w:rFonts w:ascii="Times New Roman" w:eastAsia="Times New Roman" w:hAnsi="Times New Roman" w:cs="Times New Roman"/>
                <w:b/>
              </w:rPr>
              <w:t>(основной период)</w:t>
            </w:r>
          </w:p>
        </w:tc>
      </w:tr>
      <w:tr w:rsidR="004759E8" w:rsidRPr="00C43E6A" w:rsidTr="00FA54E9">
        <w:trPr>
          <w:trHeight w:val="1048"/>
          <w:tblHeader/>
        </w:trPr>
        <w:tc>
          <w:tcPr>
            <w:tcW w:w="3799" w:type="dxa"/>
            <w:vMerge/>
            <w:hideMark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gridSpan w:val="2"/>
            <w:hideMark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20762">
              <w:rPr>
                <w:rFonts w:ascii="Times New Roman" w:eastAsia="Times New Roman" w:hAnsi="Times New Roman" w:cs="Times New Roman"/>
              </w:rPr>
              <w:t xml:space="preserve">Доля выпускников текущего года, не преодолевших границу </w:t>
            </w:r>
            <w:r w:rsidRPr="00F20762">
              <w:rPr>
                <w:rFonts w:ascii="Times New Roman" w:eastAsia="Times New Roman" w:hAnsi="Times New Roman" w:cs="Times New Roman"/>
                <w:b/>
              </w:rPr>
              <w:t>низких</w:t>
            </w:r>
            <w:r w:rsidRPr="00F20762">
              <w:rPr>
                <w:rFonts w:ascii="Times New Roman" w:eastAsia="Times New Roman" w:hAnsi="Times New Roman" w:cs="Times New Roman"/>
              </w:rPr>
              <w:t xml:space="preserve"> результатов, %</w:t>
            </w:r>
          </w:p>
        </w:tc>
        <w:tc>
          <w:tcPr>
            <w:tcW w:w="425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gridSpan w:val="2"/>
            <w:hideMark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20762">
              <w:rPr>
                <w:rFonts w:ascii="Times New Roman" w:eastAsia="Times New Roman" w:hAnsi="Times New Roman" w:cs="Times New Roman"/>
              </w:rPr>
              <w:t xml:space="preserve">Доля выпускников текущего года, преодолевших границу </w:t>
            </w:r>
            <w:r w:rsidRPr="00F20762">
              <w:rPr>
                <w:rFonts w:ascii="Times New Roman" w:eastAsia="Times New Roman" w:hAnsi="Times New Roman" w:cs="Times New Roman"/>
                <w:b/>
              </w:rPr>
              <w:t>высоких</w:t>
            </w:r>
            <w:r w:rsidRPr="00F20762">
              <w:rPr>
                <w:rFonts w:ascii="Times New Roman" w:eastAsia="Times New Roman" w:hAnsi="Times New Roman" w:cs="Times New Roman"/>
              </w:rPr>
              <w:t xml:space="preserve"> результатов, %</w:t>
            </w:r>
          </w:p>
        </w:tc>
        <w:tc>
          <w:tcPr>
            <w:tcW w:w="424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759E8" w:rsidRPr="00C43E6A" w:rsidTr="00FA54E9">
        <w:trPr>
          <w:trHeight w:val="171"/>
          <w:tblHeader/>
        </w:trPr>
        <w:tc>
          <w:tcPr>
            <w:tcW w:w="3799" w:type="dxa"/>
            <w:vMerge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276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0762">
              <w:rPr>
                <w:rFonts w:ascii="Times New Roman" w:eastAsia="Times New Roman" w:hAnsi="Times New Roman" w:cs="Times New Roman"/>
                <w:b/>
              </w:rPr>
              <w:t>2025</w:t>
            </w:r>
          </w:p>
        </w:tc>
        <w:tc>
          <w:tcPr>
            <w:tcW w:w="1134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0762"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425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0762">
              <w:rPr>
                <w:rFonts w:ascii="Times New Roman" w:eastAsia="Times New Roman" w:hAnsi="Times New Roman" w:cs="Times New Roman"/>
                <w:b/>
              </w:rPr>
              <w:t>2025</w:t>
            </w:r>
          </w:p>
        </w:tc>
        <w:tc>
          <w:tcPr>
            <w:tcW w:w="1134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0762"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424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759E8" w:rsidRPr="00C43E6A" w:rsidTr="00FA54E9">
        <w:trPr>
          <w:trHeight w:val="171"/>
        </w:trPr>
        <w:tc>
          <w:tcPr>
            <w:tcW w:w="9468" w:type="dxa"/>
            <w:gridSpan w:val="7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0762">
              <w:rPr>
                <w:rFonts w:ascii="Times New Roman" w:eastAsia="Times New Roman" w:hAnsi="Times New Roman" w:cs="Times New Roman"/>
                <w:b/>
              </w:rPr>
              <w:t>ШНОР</w:t>
            </w:r>
          </w:p>
        </w:tc>
      </w:tr>
      <w:tr w:rsidR="00C43E6A" w:rsidRPr="00C43E6A" w:rsidTr="00E87D6F">
        <w:trPr>
          <w:trHeight w:val="361"/>
        </w:trPr>
        <w:tc>
          <w:tcPr>
            <w:tcW w:w="3799" w:type="dxa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В(С)Ш № 15</w:t>
            </w:r>
          </w:p>
        </w:tc>
        <w:tc>
          <w:tcPr>
            <w:tcW w:w="1276" w:type="dxa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41,0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38,8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24" w:type="dxa"/>
            <w:shd w:val="clear" w:color="auto" w:fill="FBE4D5" w:themeFill="accent2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t>=</w:t>
            </w:r>
          </w:p>
        </w:tc>
      </w:tr>
      <w:tr w:rsidR="00C43E6A" w:rsidRPr="00C43E6A" w:rsidTr="00E87D6F">
        <w:trPr>
          <w:trHeight w:val="288"/>
        </w:trPr>
        <w:tc>
          <w:tcPr>
            <w:tcW w:w="3799" w:type="dxa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ВСШ № 27</w:t>
            </w:r>
          </w:p>
        </w:tc>
        <w:tc>
          <w:tcPr>
            <w:tcW w:w="1276" w:type="dxa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25,6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29,6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F"/>
            </w:r>
          </w:p>
        </w:tc>
        <w:tc>
          <w:tcPr>
            <w:tcW w:w="1276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24" w:type="dxa"/>
            <w:shd w:val="clear" w:color="auto" w:fill="FBE4D5" w:themeFill="accent2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t>=</w:t>
            </w:r>
          </w:p>
        </w:tc>
      </w:tr>
      <w:tr w:rsidR="00C43E6A" w:rsidRPr="00C43E6A" w:rsidTr="00E87D6F">
        <w:trPr>
          <w:trHeight w:val="288"/>
        </w:trPr>
        <w:tc>
          <w:tcPr>
            <w:tcW w:w="3799" w:type="dxa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МАОУ СОШ № 32</w:t>
            </w:r>
          </w:p>
        </w:tc>
        <w:tc>
          <w:tcPr>
            <w:tcW w:w="1276" w:type="dxa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17,5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C43E6A" w:rsidTr="00E87D6F">
        <w:trPr>
          <w:trHeight w:val="288"/>
        </w:trPr>
        <w:tc>
          <w:tcPr>
            <w:tcW w:w="3799" w:type="dxa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СОШ № 75</w:t>
            </w:r>
          </w:p>
        </w:tc>
        <w:tc>
          <w:tcPr>
            <w:tcW w:w="1276" w:type="dxa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C43E6A" w:rsidTr="00E87D6F">
        <w:trPr>
          <w:trHeight w:val="288"/>
        </w:trPr>
        <w:tc>
          <w:tcPr>
            <w:tcW w:w="3799" w:type="dxa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МАОУ СОШ № 147</w:t>
            </w:r>
          </w:p>
        </w:tc>
        <w:tc>
          <w:tcPr>
            <w:tcW w:w="1276" w:type="dxa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C43E6A" w:rsidTr="00E87D6F">
        <w:trPr>
          <w:trHeight w:val="288"/>
        </w:trPr>
        <w:tc>
          <w:tcPr>
            <w:tcW w:w="3799" w:type="dxa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СОШ № 1</w:t>
            </w:r>
          </w:p>
        </w:tc>
        <w:tc>
          <w:tcPr>
            <w:tcW w:w="1276" w:type="dxa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20,6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18,8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C43E6A" w:rsidTr="00E87D6F">
        <w:trPr>
          <w:trHeight w:val="288"/>
        </w:trPr>
        <w:tc>
          <w:tcPr>
            <w:tcW w:w="3799" w:type="dxa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 В(С)Ш № 1</w:t>
            </w:r>
          </w:p>
        </w:tc>
        <w:tc>
          <w:tcPr>
            <w:tcW w:w="1276" w:type="dxa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45,9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36,7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C43E6A" w:rsidTr="00E87D6F">
        <w:trPr>
          <w:trHeight w:val="288"/>
        </w:trPr>
        <w:tc>
          <w:tcPr>
            <w:tcW w:w="3799" w:type="dxa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eastAsia="Times New Roman" w:hAnsi="Times New Roman" w:cs="Times New Roman"/>
                <w:b/>
              </w:rPr>
              <w:t>Среднее значение</w:t>
            </w:r>
          </w:p>
        </w:tc>
        <w:tc>
          <w:tcPr>
            <w:tcW w:w="1276" w:type="dxa"/>
            <w:noWrap/>
            <w:vAlign w:val="bottom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t>24,0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t>16,8</w:t>
            </w:r>
          </w:p>
        </w:tc>
        <w:tc>
          <w:tcPr>
            <w:tcW w:w="425" w:type="dxa"/>
            <w:shd w:val="clear" w:color="auto" w:fill="E2EFD9" w:themeFill="accent6" w:themeFillTint="33"/>
            <w:vAlign w:val="bottom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vAlign w:val="bottom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t>0,9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t>6,2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4759E8" w:rsidRPr="00F20762" w:rsidTr="00FA54E9">
        <w:trPr>
          <w:trHeight w:val="288"/>
        </w:trPr>
        <w:tc>
          <w:tcPr>
            <w:tcW w:w="9468" w:type="dxa"/>
            <w:gridSpan w:val="7"/>
            <w:noWrap/>
          </w:tcPr>
          <w:p w:rsidR="004759E8" w:rsidRPr="00F20762" w:rsidRDefault="007A5195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t>«</w:t>
            </w:r>
            <w:r w:rsidR="004759E8" w:rsidRPr="00F20762">
              <w:rPr>
                <w:rFonts w:ascii="Times New Roman" w:hAnsi="Times New Roman" w:cs="Times New Roman"/>
                <w:b/>
              </w:rPr>
              <w:t>Группа риска</w:t>
            </w:r>
            <w:r w:rsidRPr="00F20762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  <w:vAlign w:val="center"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МАОУ СОШ № 57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F"/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13,2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  <w:vAlign w:val="center"/>
            <w:hideMark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СОШ № 59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F"/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6,7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  <w:vAlign w:val="center"/>
            <w:hideMark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СОШ № 71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  <w:hideMark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lastRenderedPageBreak/>
              <w:t>МБОУ СОШ № 87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9,8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  <w:hideMark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МАОУ СОШ № 47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11,9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  <w:hideMark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СОШ № 91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9,8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F"/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9,8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СОШ № 108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17,7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  <w:vAlign w:val="center"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МАОУ СОШ № 128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  <w:vAlign w:val="center"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СОШ № 134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18,4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  <w:vAlign w:val="center"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СОШ № 135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24" w:type="dxa"/>
            <w:shd w:val="clear" w:color="auto" w:fill="FBE4D5" w:themeFill="accent2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F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СОШ № 183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5,1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9,4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МАОУ СОШ № 217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5,7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СОШ № 66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8,3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7,7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  <w:vAlign w:val="center"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СОШ № 90 с углубленным изучением предметов ХЭЦ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  <w:vAlign w:val="center"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СОШ № 92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8,3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9,7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F"/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  <w:vAlign w:val="center"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СОШ № 94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5,7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11,9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МАОУ СОШ № 138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17,6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14,5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СОШ №167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5,4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СОШ № 194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424" w:type="dxa"/>
            <w:shd w:val="clear" w:color="auto" w:fill="FBE4D5" w:themeFill="accent2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F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ООШ № 115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13,6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11,1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СОШ № 117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5,9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F"/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МБОУ СОШ № 168 с УИП ХЭЦ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11,7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15,9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  <w:tr w:rsidR="00C43E6A" w:rsidRPr="00F20762" w:rsidTr="00E87D6F">
        <w:trPr>
          <w:trHeight w:val="288"/>
        </w:trPr>
        <w:tc>
          <w:tcPr>
            <w:tcW w:w="3799" w:type="dxa"/>
            <w:noWrap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20762">
              <w:rPr>
                <w:rFonts w:ascii="Times New Roman" w:eastAsia="Times New Roman" w:hAnsi="Times New Roman" w:cs="Times New Roman"/>
                <w:b/>
              </w:rPr>
              <w:t>Среднее значение</w:t>
            </w:r>
          </w:p>
        </w:tc>
        <w:tc>
          <w:tcPr>
            <w:tcW w:w="1276" w:type="dxa"/>
            <w:noWrap/>
            <w:vAlign w:val="bottom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t>8,2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t>4,6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  <w:tc>
          <w:tcPr>
            <w:tcW w:w="1276" w:type="dxa"/>
            <w:vAlign w:val="bottom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t>2,8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t>7,0</w:t>
            </w:r>
          </w:p>
        </w:tc>
        <w:tc>
          <w:tcPr>
            <w:tcW w:w="424" w:type="dxa"/>
            <w:shd w:val="clear" w:color="auto" w:fill="E2EFD9" w:themeFill="accent6" w:themeFillTint="33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0762">
              <w:rPr>
                <w:rFonts w:ascii="Times New Roman" w:hAnsi="Times New Roman" w:cs="Times New Roman"/>
                <w:b/>
              </w:rPr>
              <w:sym w:font="Symbol" w:char="F0AD"/>
            </w:r>
          </w:p>
        </w:tc>
      </w:tr>
    </w:tbl>
    <w:p w:rsidR="004759E8" w:rsidRPr="00F20762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87D6F" w:rsidRPr="00F20762" w:rsidRDefault="00E87D6F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59E8" w:rsidRPr="00F20762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Выводы и управленческие рекомендации:</w:t>
      </w:r>
    </w:p>
    <w:p w:rsidR="004759E8" w:rsidRPr="00F20762" w:rsidRDefault="004759E8" w:rsidP="00060E4A">
      <w:pPr>
        <w:numPr>
          <w:ilvl w:val="0"/>
          <w:numId w:val="2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Общий вектор системы положительный.</w:t>
      </w:r>
      <w:r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Стратегия работы с ОО данных групп школами дает результат, снижая общую долю академического неуспеха.</w:t>
      </w:r>
    </w:p>
    <w:p w:rsidR="004759E8" w:rsidRPr="00F20762" w:rsidRDefault="004759E8" w:rsidP="00AC0BC6">
      <w:pPr>
        <w:numPr>
          <w:ilvl w:val="0"/>
          <w:numId w:val="2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Точечная работа с вечерними школами.</w:t>
      </w:r>
      <w:r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Категория В(С)Ш требует принципиально иных подходов, так как стандартные методы повышения качества, сработавшие в дневных школах ШНОР, здесь дают минимальный эффект. Необходим аудит учебных планов</w:t>
      </w:r>
      <w:r w:rsidR="00CD6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точки зрения учета специфики </w:t>
      </w:r>
      <w:r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контингента обучающихся.</w:t>
      </w:r>
    </w:p>
    <w:p w:rsidR="004759E8" w:rsidRPr="00F20762" w:rsidRDefault="004759E8" w:rsidP="00AC0BC6">
      <w:pPr>
        <w:numPr>
          <w:ilvl w:val="0"/>
          <w:numId w:val="2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Мониторинг регресса.</w:t>
      </w:r>
      <w:r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 «группы риска», допустившие рост доли низких результатов, должны стать объектами методического аудита для предотвращения дальнейшего спада.</w:t>
      </w:r>
    </w:p>
    <w:p w:rsidR="00277EEF" w:rsidRDefault="00277EEF" w:rsidP="004759E8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E10BC" w:rsidRDefault="000E10BC" w:rsidP="004759E8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E10BC" w:rsidRPr="00F20762" w:rsidRDefault="000E10BC" w:rsidP="004759E8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759E8" w:rsidRPr="00F20762" w:rsidRDefault="004759E8" w:rsidP="004759E8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20762">
        <w:rPr>
          <w:rFonts w:ascii="Times New Roman" w:hAnsi="Times New Roman" w:cs="Times New Roman"/>
          <w:b/>
          <w:i/>
          <w:sz w:val="28"/>
          <w:szCs w:val="28"/>
        </w:rPr>
        <w:lastRenderedPageBreak/>
        <w:t>Результаты ОГЭ по математике</w:t>
      </w:r>
    </w:p>
    <w:p w:rsidR="004759E8" w:rsidRPr="00F20762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основной период ГИА-9 в городе Новосибирске отмечается рост числа участников ОГЭ по математике. В 2026 году экзамен</w:t>
      </w:r>
      <w:r w:rsidR="00E87D6F"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сдавал</w:t>
      </w:r>
      <w:r w:rsidR="00060E4A"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</w:t>
      </w:r>
      <w:r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861 выпускник, что на </w:t>
      </w:r>
      <w:r w:rsidR="00060E4A"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>120 человек бо</w:t>
      </w:r>
      <w:r w:rsidR="00697D19"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>льше (+6%), чем в 2025 году (18</w:t>
      </w:r>
      <w:r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741 чел.). </w:t>
      </w:r>
    </w:p>
    <w:p w:rsidR="004759E8" w:rsidRPr="00F20762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прирост обеспечили подведомственные образовательные организации: количество </w:t>
      </w:r>
      <w:r w:rsidR="00060E4A"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выпускников увеличилось с 18459 до 19</w:t>
      </w:r>
      <w:r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230 человек. </w:t>
      </w:r>
      <w:r w:rsidRPr="000E10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Анализ результатов демонстрирует повышение качества математического образования</w:t>
      </w:r>
      <w:r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07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(таблица </w:t>
      </w:r>
      <w:r w:rsidR="00C43E6A" w:rsidRPr="00F207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6, рисунок 2</w:t>
      </w:r>
      <w:r w:rsidRPr="00F207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  <w:r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59E8" w:rsidRPr="00F20762" w:rsidRDefault="00697D19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7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Доля неудовлетворительных отметок</w:t>
      </w:r>
      <w:r w:rsidR="004759E8" w:rsidRPr="00F207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сократилась</w:t>
      </w:r>
      <w:r w:rsidR="004759E8"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2,3 </w:t>
      </w:r>
      <w:r w:rsidR="00E87D6F"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>п.п.</w:t>
      </w:r>
      <w:r w:rsidR="004759E8"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07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="004759E8"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7,8% в 2025 году до 5,5%</w:t>
      </w:r>
      <w:r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2026</w:t>
      </w:r>
      <w:r w:rsidR="004759E8"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Наряду со снижением доли неуспевающих наблюдается положительная динамика и в верхних сегментах распределения: </w:t>
      </w:r>
      <w:r w:rsidR="004759E8" w:rsidRPr="00F207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фиксируется увеличение количества обучающихся, подтвердивших базовый уровень знаний и показавших результаты выше базового</w:t>
      </w:r>
      <w:r w:rsidR="004759E8" w:rsidRPr="00F207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0762" w:rsidRPr="00F20762" w:rsidRDefault="00F20762" w:rsidP="004759E8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4759E8" w:rsidRDefault="004759E8" w:rsidP="004759E8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Таблица </w:t>
      </w:r>
      <w:r w:rsid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</w:t>
      </w:r>
      <w:r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– Динамика результатов основного периода ГИА – 9 по </w:t>
      </w:r>
      <w:r w:rsidR="00E45EAC"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математике (</w:t>
      </w:r>
      <w:r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2025,2026)</w:t>
      </w:r>
    </w:p>
    <w:p w:rsidR="00F20762" w:rsidRPr="00F20762" w:rsidRDefault="00F20762" w:rsidP="004759E8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8"/>
        <w:gridCol w:w="2064"/>
        <w:gridCol w:w="1793"/>
        <w:gridCol w:w="1919"/>
      </w:tblGrid>
      <w:tr w:rsidR="004759E8" w:rsidRPr="00C43E6A" w:rsidTr="004759E8">
        <w:tc>
          <w:tcPr>
            <w:tcW w:w="3652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b/>
                <w:lang w:eastAsia="ru-RU"/>
              </w:rPr>
              <w:t>Уровень выполнения заданий по предмету  «Математика»</w:t>
            </w:r>
          </w:p>
        </w:tc>
        <w:tc>
          <w:tcPr>
            <w:tcW w:w="2126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b/>
                <w:lang w:eastAsia="ru-RU"/>
              </w:rPr>
              <w:t>2025</w:t>
            </w:r>
          </w:p>
        </w:tc>
        <w:tc>
          <w:tcPr>
            <w:tcW w:w="1843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b/>
                <w:lang w:eastAsia="ru-RU"/>
              </w:rPr>
              <w:t>2026</w:t>
            </w:r>
          </w:p>
        </w:tc>
        <w:tc>
          <w:tcPr>
            <w:tcW w:w="1949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b/>
                <w:lang w:eastAsia="ru-RU"/>
              </w:rPr>
              <w:t>Динамика</w:t>
            </w:r>
          </w:p>
        </w:tc>
      </w:tr>
      <w:tr w:rsidR="00C43E6A" w:rsidRPr="00C43E6A" w:rsidTr="00E87D6F">
        <w:tc>
          <w:tcPr>
            <w:tcW w:w="3652" w:type="dxa"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bCs/>
                <w:lang w:eastAsia="ru-RU"/>
              </w:rPr>
              <w:t>Выше базового («4» и «5»)</w:t>
            </w:r>
          </w:p>
        </w:tc>
        <w:tc>
          <w:tcPr>
            <w:tcW w:w="2126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lang w:eastAsia="ru-RU"/>
              </w:rPr>
              <w:t>61,1</w:t>
            </w:r>
          </w:p>
        </w:tc>
        <w:tc>
          <w:tcPr>
            <w:tcW w:w="1843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lang w:eastAsia="ru-RU"/>
              </w:rPr>
              <w:t>62,3</w:t>
            </w:r>
          </w:p>
        </w:tc>
        <w:tc>
          <w:tcPr>
            <w:tcW w:w="1949" w:type="dxa"/>
            <w:shd w:val="clear" w:color="auto" w:fill="E2EFD9" w:themeFill="accent6" w:themeFillTint="33"/>
            <w:vAlign w:val="bottom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1,2</w:t>
            </w:r>
          </w:p>
        </w:tc>
      </w:tr>
      <w:tr w:rsidR="00C43E6A" w:rsidRPr="00C43E6A" w:rsidTr="00E87D6F">
        <w:tc>
          <w:tcPr>
            <w:tcW w:w="3652" w:type="dxa"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bCs/>
                <w:lang w:eastAsia="ru-RU"/>
              </w:rPr>
              <w:t>Высокий</w:t>
            </w:r>
            <w:r w:rsidRPr="00F20762">
              <w:rPr>
                <w:rFonts w:ascii="Times New Roman" w:eastAsia="Times New Roman" w:hAnsi="Times New Roman" w:cs="Times New Roman"/>
                <w:lang w:eastAsia="ru-RU"/>
              </w:rPr>
              <w:t xml:space="preserve"> («5»)</w:t>
            </w:r>
          </w:p>
        </w:tc>
        <w:tc>
          <w:tcPr>
            <w:tcW w:w="2126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lang w:eastAsia="ru-RU"/>
              </w:rPr>
              <w:t>10,1</w:t>
            </w:r>
          </w:p>
        </w:tc>
        <w:tc>
          <w:tcPr>
            <w:tcW w:w="1843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lang w:eastAsia="ru-RU"/>
              </w:rPr>
              <w:t>11,3</w:t>
            </w:r>
          </w:p>
        </w:tc>
        <w:tc>
          <w:tcPr>
            <w:tcW w:w="1949" w:type="dxa"/>
            <w:shd w:val="clear" w:color="auto" w:fill="E2EFD9" w:themeFill="accent6" w:themeFillTint="33"/>
            <w:vAlign w:val="bottom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1,2</w:t>
            </w:r>
          </w:p>
        </w:tc>
      </w:tr>
      <w:tr w:rsidR="00C43E6A" w:rsidRPr="00C43E6A" w:rsidTr="00E87D6F">
        <w:tc>
          <w:tcPr>
            <w:tcW w:w="3652" w:type="dxa"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bCs/>
                <w:lang w:eastAsia="ru-RU"/>
              </w:rPr>
              <w:t>Повышенный («4»)</w:t>
            </w:r>
          </w:p>
        </w:tc>
        <w:tc>
          <w:tcPr>
            <w:tcW w:w="2126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lang w:eastAsia="ru-RU"/>
              </w:rPr>
              <w:t>51,0</w:t>
            </w:r>
          </w:p>
        </w:tc>
        <w:tc>
          <w:tcPr>
            <w:tcW w:w="1843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lang w:eastAsia="ru-RU"/>
              </w:rPr>
              <w:t>51,0</w:t>
            </w:r>
          </w:p>
        </w:tc>
        <w:tc>
          <w:tcPr>
            <w:tcW w:w="1949" w:type="dxa"/>
            <w:shd w:val="clear" w:color="auto" w:fill="E2EFD9" w:themeFill="accent6" w:themeFillTint="33"/>
            <w:vAlign w:val="bottom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0</w:t>
            </w:r>
          </w:p>
        </w:tc>
      </w:tr>
      <w:tr w:rsidR="00C43E6A" w:rsidRPr="00C43E6A" w:rsidTr="00E87D6F">
        <w:tc>
          <w:tcPr>
            <w:tcW w:w="3652" w:type="dxa"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bCs/>
                <w:lang w:eastAsia="ru-RU"/>
              </w:rPr>
              <w:t>Базовый («3»)</w:t>
            </w:r>
          </w:p>
        </w:tc>
        <w:tc>
          <w:tcPr>
            <w:tcW w:w="2126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lang w:eastAsia="ru-RU"/>
              </w:rPr>
              <w:t>29,5</w:t>
            </w:r>
          </w:p>
        </w:tc>
        <w:tc>
          <w:tcPr>
            <w:tcW w:w="1843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lang w:eastAsia="ru-RU"/>
              </w:rPr>
              <w:t>32,1</w:t>
            </w:r>
          </w:p>
        </w:tc>
        <w:tc>
          <w:tcPr>
            <w:tcW w:w="1949" w:type="dxa"/>
            <w:shd w:val="clear" w:color="auto" w:fill="E2EFD9" w:themeFill="accent6" w:themeFillTint="33"/>
            <w:vAlign w:val="bottom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2,6</w:t>
            </w:r>
          </w:p>
        </w:tc>
      </w:tr>
      <w:tr w:rsidR="00C43E6A" w:rsidRPr="00C43E6A" w:rsidTr="00E87D6F">
        <w:tc>
          <w:tcPr>
            <w:tcW w:w="3652" w:type="dxa"/>
          </w:tcPr>
          <w:p w:rsidR="004759E8" w:rsidRPr="00F20762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lang w:eastAsia="ru-RU"/>
              </w:rPr>
              <w:t xml:space="preserve">Ниже базового </w:t>
            </w:r>
          </w:p>
        </w:tc>
        <w:tc>
          <w:tcPr>
            <w:tcW w:w="2126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lang w:eastAsia="ru-RU"/>
              </w:rPr>
              <w:t>7,8</w:t>
            </w:r>
          </w:p>
        </w:tc>
        <w:tc>
          <w:tcPr>
            <w:tcW w:w="1843" w:type="dxa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762">
              <w:rPr>
                <w:rFonts w:ascii="Times New Roman" w:eastAsia="Times New Roman" w:hAnsi="Times New Roman" w:cs="Times New Roman"/>
                <w:lang w:eastAsia="ru-RU"/>
              </w:rPr>
              <w:t>5,5</w:t>
            </w:r>
          </w:p>
        </w:tc>
        <w:tc>
          <w:tcPr>
            <w:tcW w:w="1949" w:type="dxa"/>
            <w:shd w:val="clear" w:color="auto" w:fill="E2EFD9" w:themeFill="accent6" w:themeFillTint="33"/>
            <w:vAlign w:val="bottom"/>
          </w:tcPr>
          <w:p w:rsidR="004759E8" w:rsidRPr="00F20762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0762">
              <w:rPr>
                <w:rFonts w:ascii="Times New Roman" w:hAnsi="Times New Roman" w:cs="Times New Roman"/>
              </w:rPr>
              <w:t>-2,3</w:t>
            </w:r>
          </w:p>
        </w:tc>
      </w:tr>
    </w:tbl>
    <w:p w:rsidR="004759E8" w:rsidRPr="00C43E6A" w:rsidRDefault="00324456" w:rsidP="00277EE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3E6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191770</wp:posOffset>
            </wp:positionV>
            <wp:extent cx="5596890" cy="2114550"/>
            <wp:effectExtent l="0" t="0" r="3810" b="0"/>
            <wp:wrapThrough wrapText="bothSides">
              <wp:wrapPolygon edited="0">
                <wp:start x="0" y="0"/>
                <wp:lineTo x="0" y="21405"/>
                <wp:lineTo x="21541" y="21405"/>
                <wp:lineTo x="21541" y="0"/>
                <wp:lineTo x="0" y="0"/>
              </wp:wrapPolygon>
            </wp:wrapThrough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59E8" w:rsidRPr="00C43E6A" w:rsidRDefault="004759E8" w:rsidP="004759E8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C43E6A">
        <w:rPr>
          <w:rFonts w:ascii="Times New Roman" w:hAnsi="Times New Roman" w:cs="Times New Roman"/>
          <w:b/>
          <w:i/>
          <w:sz w:val="20"/>
          <w:szCs w:val="20"/>
        </w:rPr>
        <w:t xml:space="preserve">Рисунок </w:t>
      </w:r>
      <w:r w:rsidR="00C43E6A">
        <w:rPr>
          <w:rFonts w:ascii="Times New Roman" w:hAnsi="Times New Roman" w:cs="Times New Roman"/>
          <w:b/>
          <w:i/>
          <w:sz w:val="20"/>
          <w:szCs w:val="20"/>
        </w:rPr>
        <w:t>2</w:t>
      </w:r>
      <w:r w:rsidRPr="00C43E6A">
        <w:rPr>
          <w:rFonts w:ascii="Times New Roman" w:hAnsi="Times New Roman" w:cs="Times New Roman"/>
          <w:b/>
          <w:i/>
          <w:sz w:val="20"/>
          <w:szCs w:val="20"/>
        </w:rPr>
        <w:t>. Динамика результатов основного периода ГИА по математике (2025,2026)</w:t>
      </w:r>
    </w:p>
    <w:p w:rsidR="004759E8" w:rsidRPr="00724E6D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24E6D">
        <w:rPr>
          <w:rFonts w:ascii="Times New Roman" w:hAnsi="Times New Roman" w:cs="Times New Roman"/>
          <w:sz w:val="28"/>
          <w:szCs w:val="28"/>
        </w:rPr>
        <w:t>Обратимся к результатам школ группы ШНОР и «группы риска» по показателям «</w:t>
      </w:r>
      <w:r w:rsidRPr="00724E6D">
        <w:rPr>
          <w:rFonts w:ascii="Times New Roman" w:hAnsi="Times New Roman" w:cs="Times New Roman"/>
          <w:b/>
          <w:i/>
          <w:sz w:val="28"/>
          <w:szCs w:val="28"/>
        </w:rPr>
        <w:t>Доля выпускников текущего года основного периода, преодолевших границу низких/высоких результатов по математике</w:t>
      </w:r>
      <w:r w:rsidRPr="00724E6D">
        <w:rPr>
          <w:rFonts w:ascii="Times New Roman" w:hAnsi="Times New Roman" w:cs="Times New Roman"/>
          <w:sz w:val="28"/>
          <w:szCs w:val="28"/>
        </w:rPr>
        <w:t xml:space="preserve">». Сводные </w:t>
      </w:r>
      <w:r w:rsidR="00E45EAC" w:rsidRPr="00724E6D">
        <w:rPr>
          <w:rFonts w:ascii="Times New Roman" w:hAnsi="Times New Roman" w:cs="Times New Roman"/>
          <w:sz w:val="28"/>
          <w:szCs w:val="28"/>
        </w:rPr>
        <w:t>значения по</w:t>
      </w:r>
      <w:r w:rsidRPr="00724E6D">
        <w:rPr>
          <w:rFonts w:ascii="Times New Roman" w:hAnsi="Times New Roman" w:cs="Times New Roman"/>
          <w:sz w:val="28"/>
          <w:szCs w:val="28"/>
        </w:rPr>
        <w:t xml:space="preserve"> двум группам представлены </w:t>
      </w:r>
      <w:r w:rsidRPr="00724E6D">
        <w:rPr>
          <w:rFonts w:ascii="Times New Roman" w:hAnsi="Times New Roman" w:cs="Times New Roman"/>
          <w:i/>
          <w:sz w:val="28"/>
          <w:szCs w:val="28"/>
        </w:rPr>
        <w:t xml:space="preserve">в таблице </w:t>
      </w:r>
      <w:r w:rsidR="00C43E6A" w:rsidRPr="00724E6D">
        <w:rPr>
          <w:rFonts w:ascii="Times New Roman" w:hAnsi="Times New Roman" w:cs="Times New Roman"/>
          <w:i/>
          <w:sz w:val="28"/>
          <w:szCs w:val="28"/>
        </w:rPr>
        <w:t>7</w:t>
      </w:r>
      <w:r w:rsidRPr="00724E6D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4759E8" w:rsidRPr="00724E6D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  <w:r w:rsidRPr="00724E6D">
        <w:rPr>
          <w:rFonts w:ascii="Times New Roman" w:hAnsi="Times New Roman" w:cs="Times New Roman"/>
          <w:sz w:val="28"/>
          <w:szCs w:val="28"/>
        </w:rPr>
        <w:t xml:space="preserve">Наблюдается 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существенное изменение академического профиля ШНОР и школ группы риска.  Главным достижением стало </w:t>
      </w:r>
      <w:r w:rsidRPr="00724E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резкое снижение доли учащихся с неудовлетворительными результатами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(«2»). В ШНОР этот 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показатель </w:t>
      </w:r>
      <w:r w:rsidRPr="00E943B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значительно снизился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35,6% до 21,7%), а в </w:t>
      </w:r>
      <w:r w:rsidR="00DF6437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группе риска</w:t>
      </w:r>
      <w:r w:rsidR="006C4B38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более чем на 40% (с 15,5% до 8,7%). </w:t>
      </w:r>
      <w:r w:rsidRPr="00724E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Это означает, что административные меры и адресная поддержка позволили вернуть значительную часть</w:t>
      </w:r>
      <w:r w:rsidR="00E943B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обучающихся на уровень получения</w:t>
      </w:r>
      <w:r w:rsidRPr="00724E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аттестата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этом доля базовых результатов выросла незначительно, основной прирост обеспечен переходом учеников в группы «4» и «5». </w:t>
      </w:r>
      <w:r w:rsidRPr="00724E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Единственный негативный маркер - проседание доли «высоких» результатов в группе риска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3,5% до 2,8%). Вероятнее всего, это связано с тем, что ресурсы педагогов были перенаправлены на массовое </w:t>
      </w:r>
      <w:r w:rsidR="00E943B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вытягивание среднего ученика</w:t>
      </w:r>
      <w:r w:rsidR="006C4B38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выше минимального порога.</w:t>
      </w:r>
    </w:p>
    <w:p w:rsidR="004759E8" w:rsidRPr="00724E6D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4E6D">
        <w:rPr>
          <w:rFonts w:ascii="Times New Roman" w:hAnsi="Times New Roman" w:cs="Times New Roman"/>
          <w:sz w:val="28"/>
          <w:szCs w:val="28"/>
          <w:lang w:eastAsia="ru-RU"/>
        </w:rPr>
        <w:t xml:space="preserve">Детальный анализ кластера «ШНОР» позволяет сделать вывод об эффективности 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 выхода из статуса ШНОР. Доля выпускников ниже базового уровня сократилась на </w:t>
      </w:r>
      <w:r w:rsidRPr="00724E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13,9 п.п.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35,6% до 21,7%). Это главный индикатор эффективности.</w:t>
      </w:r>
      <w:r w:rsidRPr="00724E6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</w:t>
      </w:r>
      <w:r w:rsidR="006C4B38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твердых троечников</w:t>
      </w:r>
      <w:r w:rsidR="006C4B38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увеличилась лишь на </w:t>
      </w:r>
      <w:r w:rsidRPr="00724E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3,5 п.п.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37,5% до 41,0%). Основной же массив перешедших из категории «2» распределился по верхним сегментам: </w:t>
      </w:r>
      <w:r w:rsidRPr="00E943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повышенный уровень вырос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сразу на </w:t>
      </w:r>
      <w:r w:rsidRPr="00724E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8,1 п.п.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26,7% до 34,8%), а </w:t>
      </w:r>
      <w:r w:rsidRPr="00E062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высокий результат появился как статистически значимая величина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724E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+2,1 п.п.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759E8" w:rsidRPr="00724E6D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E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Таким образом, </w:t>
      </w:r>
      <w:r w:rsidRPr="00724E6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</w:t>
      </w:r>
      <w:r w:rsidRPr="00724E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абота со ШНОР дала самый глубокий структурный эффект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. Удалось не просто научить слабых учеников решать минимальный набор задач, но и качественно изменить методику преподавания, позволившую части школьников претендовать на профильное обучение.</w:t>
      </w:r>
    </w:p>
    <w:p w:rsidR="004759E8" w:rsidRPr="00724E6D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E6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 кластере «Группа риска»</w:t>
      </w:r>
      <w:r w:rsidRPr="00724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исходная ситуация была стабильнее, поэтому динамика выглядит иначе: </w:t>
      </w:r>
      <w:r w:rsidRPr="00724E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доля двоек снизилась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724E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6,8 п.п.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15,5% до 8,7%), практически сравнявшись со средними показателями по школам города. Рост повышенного уровня составил всего </w:t>
      </w:r>
      <w:r w:rsidRPr="00724E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0,8 п.п.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47,7% до 48,5%). Группа массовых «хорошисто</w:t>
      </w:r>
      <w:r w:rsidR="00D219B3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в» здесь достигла максимума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59E8" w:rsidRPr="00724E6D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E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Небольшое падение высокого уровня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 </w:t>
      </w:r>
      <w:r w:rsidRPr="00724E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0,7 п.п.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) может сигнализировать об оттоке наиболее мот</w:t>
      </w:r>
      <w:r w:rsidR="00A41303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ивированных учеников в ОО с индивидуальными учебными планами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о том, что учительский ресурс исчерпан работой с </w:t>
      </w:r>
      <w:r w:rsidR="00A039EF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отстающими</w:t>
      </w:r>
      <w:r w:rsidR="00A039EF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759E8" w:rsidRDefault="00A039EF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24E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целом, школы</w:t>
      </w:r>
      <w:r w:rsidR="004759E8" w:rsidRPr="00724E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724E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4759E8" w:rsidRPr="00724E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группы риска</w:t>
      </w:r>
      <w:r w:rsidRPr="00724E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 w:rsidR="004759E8" w:rsidRPr="00724E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эффективно выведены из зоны острой неуспешности, но дальнейшее развитие этой группы требует внедрения дифференцированного обучения и индивидуальных образовательных маршрутов, так как фронтальная работа больше не дает прироста качества</w:t>
      </w:r>
      <w:r w:rsidR="004759E8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4E6D" w:rsidRDefault="00724E6D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0623E" w:rsidRDefault="00E0623E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0623E" w:rsidRDefault="00E0623E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0623E" w:rsidRDefault="00E0623E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0623E" w:rsidRPr="00724E6D" w:rsidRDefault="00E0623E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59E8" w:rsidRDefault="004759E8" w:rsidP="004759E8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 xml:space="preserve">Таблица </w:t>
      </w:r>
      <w:r w:rsid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7</w:t>
      </w:r>
      <w:r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– Динамика результатов основного периода ГИА – 9 по математике (2025,2026)</w:t>
      </w:r>
    </w:p>
    <w:p w:rsidR="00A039EF" w:rsidRPr="00A039EF" w:rsidRDefault="00A039EF" w:rsidP="004759E8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1"/>
        <w:gridCol w:w="1024"/>
        <w:gridCol w:w="1024"/>
        <w:gridCol w:w="1025"/>
        <w:gridCol w:w="1030"/>
        <w:gridCol w:w="1035"/>
        <w:gridCol w:w="1031"/>
        <w:gridCol w:w="1024"/>
        <w:gridCol w:w="925"/>
      </w:tblGrid>
      <w:tr w:rsidR="004759E8" w:rsidRPr="00C43E6A" w:rsidTr="00FA54E9">
        <w:tc>
          <w:tcPr>
            <w:tcW w:w="1231" w:type="dxa"/>
            <w:vMerge w:val="restart"/>
          </w:tcPr>
          <w:p w:rsidR="004759E8" w:rsidRPr="00C43E6A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3E6A">
              <w:rPr>
                <w:rFonts w:ascii="Times New Roman" w:hAnsi="Times New Roman" w:cs="Times New Roman"/>
                <w:b/>
              </w:rPr>
              <w:t>Кластер ОО</w:t>
            </w:r>
          </w:p>
        </w:tc>
        <w:tc>
          <w:tcPr>
            <w:tcW w:w="2048" w:type="dxa"/>
            <w:gridSpan w:val="2"/>
          </w:tcPr>
          <w:p w:rsidR="004759E8" w:rsidRPr="00C43E6A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3E6A">
              <w:rPr>
                <w:rFonts w:ascii="Times New Roman" w:hAnsi="Times New Roman" w:cs="Times New Roman"/>
                <w:b/>
              </w:rPr>
              <w:t>Ниже базового</w:t>
            </w:r>
          </w:p>
          <w:p w:rsidR="004759E8" w:rsidRPr="00C43E6A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3E6A">
              <w:rPr>
                <w:rFonts w:ascii="Times New Roman" w:hAnsi="Times New Roman" w:cs="Times New Roman"/>
                <w:b/>
              </w:rPr>
              <w:t xml:space="preserve"> «2»</w:t>
            </w:r>
          </w:p>
        </w:tc>
        <w:tc>
          <w:tcPr>
            <w:tcW w:w="2055" w:type="dxa"/>
            <w:gridSpan w:val="2"/>
          </w:tcPr>
          <w:p w:rsidR="004759E8" w:rsidRPr="00C43E6A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3E6A">
              <w:rPr>
                <w:rFonts w:ascii="Times New Roman" w:hAnsi="Times New Roman" w:cs="Times New Roman"/>
                <w:b/>
              </w:rPr>
              <w:t>Базовый уровень «3»</w:t>
            </w:r>
          </w:p>
        </w:tc>
        <w:tc>
          <w:tcPr>
            <w:tcW w:w="2066" w:type="dxa"/>
            <w:gridSpan w:val="2"/>
          </w:tcPr>
          <w:p w:rsidR="004759E8" w:rsidRPr="00C43E6A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3E6A">
              <w:rPr>
                <w:rFonts w:ascii="Times New Roman" w:hAnsi="Times New Roman" w:cs="Times New Roman"/>
                <w:b/>
              </w:rPr>
              <w:t>Повышенный уровень «4»</w:t>
            </w:r>
          </w:p>
        </w:tc>
        <w:tc>
          <w:tcPr>
            <w:tcW w:w="1949" w:type="dxa"/>
            <w:gridSpan w:val="2"/>
          </w:tcPr>
          <w:p w:rsidR="004759E8" w:rsidRPr="00C43E6A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3E6A">
              <w:rPr>
                <w:rFonts w:ascii="Times New Roman" w:hAnsi="Times New Roman" w:cs="Times New Roman"/>
                <w:b/>
              </w:rPr>
              <w:t>Высокий уровень «5»</w:t>
            </w:r>
          </w:p>
        </w:tc>
      </w:tr>
      <w:tr w:rsidR="004759E8" w:rsidRPr="00C43E6A" w:rsidTr="00FA54E9">
        <w:tc>
          <w:tcPr>
            <w:tcW w:w="1231" w:type="dxa"/>
            <w:vMerge/>
          </w:tcPr>
          <w:p w:rsidR="004759E8" w:rsidRPr="00C43E6A" w:rsidRDefault="004759E8" w:rsidP="004759E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4" w:type="dxa"/>
          </w:tcPr>
          <w:p w:rsidR="004759E8" w:rsidRPr="00C43E6A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3E6A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024" w:type="dxa"/>
          </w:tcPr>
          <w:p w:rsidR="004759E8" w:rsidRPr="00C43E6A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3E6A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025" w:type="dxa"/>
          </w:tcPr>
          <w:p w:rsidR="004759E8" w:rsidRPr="00C43E6A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3E6A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030" w:type="dxa"/>
          </w:tcPr>
          <w:p w:rsidR="004759E8" w:rsidRPr="00C43E6A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3E6A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035" w:type="dxa"/>
          </w:tcPr>
          <w:p w:rsidR="004759E8" w:rsidRPr="00C43E6A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3E6A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031" w:type="dxa"/>
          </w:tcPr>
          <w:p w:rsidR="004759E8" w:rsidRPr="00C43E6A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3E6A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024" w:type="dxa"/>
          </w:tcPr>
          <w:p w:rsidR="004759E8" w:rsidRPr="00C43E6A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3E6A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925" w:type="dxa"/>
          </w:tcPr>
          <w:p w:rsidR="004759E8" w:rsidRPr="00C43E6A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3E6A">
              <w:rPr>
                <w:rFonts w:ascii="Times New Roman" w:hAnsi="Times New Roman" w:cs="Times New Roman"/>
                <w:b/>
              </w:rPr>
              <w:t>2026</w:t>
            </w:r>
          </w:p>
        </w:tc>
      </w:tr>
      <w:tr w:rsidR="00C43E6A" w:rsidRPr="00C43E6A" w:rsidTr="00277EEF">
        <w:tc>
          <w:tcPr>
            <w:tcW w:w="1231" w:type="dxa"/>
          </w:tcPr>
          <w:p w:rsidR="004759E8" w:rsidRPr="00C43E6A" w:rsidRDefault="004759E8" w:rsidP="004759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43E6A">
              <w:rPr>
                <w:rFonts w:ascii="Times New Roman" w:hAnsi="Times New Roman" w:cs="Times New Roman"/>
                <w:b/>
              </w:rPr>
              <w:t>ШНОР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4759E8" w:rsidRPr="00E0623E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0623E">
              <w:rPr>
                <w:rFonts w:ascii="Times New Roman" w:hAnsi="Times New Roman" w:cs="Times New Roman"/>
                <w:bCs/>
              </w:rPr>
              <w:t>35,6</w:t>
            </w:r>
          </w:p>
        </w:tc>
        <w:tc>
          <w:tcPr>
            <w:tcW w:w="1024" w:type="dxa"/>
            <w:shd w:val="clear" w:color="auto" w:fill="E2EFD9" w:themeFill="accent6" w:themeFillTint="33"/>
          </w:tcPr>
          <w:p w:rsidR="004759E8" w:rsidRPr="00E0623E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0623E">
              <w:rPr>
                <w:rFonts w:ascii="Times New Roman" w:hAnsi="Times New Roman" w:cs="Times New Roman"/>
                <w:bCs/>
              </w:rPr>
              <w:t>21,7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4759E8" w:rsidRPr="00E0623E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0623E">
              <w:rPr>
                <w:rFonts w:ascii="Times New Roman" w:hAnsi="Times New Roman" w:cs="Times New Roman"/>
                <w:bCs/>
              </w:rPr>
              <w:t>37,5</w:t>
            </w:r>
          </w:p>
        </w:tc>
        <w:tc>
          <w:tcPr>
            <w:tcW w:w="1030" w:type="dxa"/>
            <w:shd w:val="clear" w:color="auto" w:fill="E2EFD9" w:themeFill="accent6" w:themeFillTint="33"/>
            <w:vAlign w:val="center"/>
          </w:tcPr>
          <w:p w:rsidR="004759E8" w:rsidRPr="00E0623E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0623E">
              <w:rPr>
                <w:rFonts w:ascii="Times New Roman" w:hAnsi="Times New Roman" w:cs="Times New Roman"/>
                <w:bCs/>
              </w:rPr>
              <w:t>41,0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4759E8" w:rsidRPr="00E0623E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0623E">
              <w:rPr>
                <w:rFonts w:ascii="Times New Roman" w:hAnsi="Times New Roman" w:cs="Times New Roman"/>
                <w:bCs/>
              </w:rPr>
              <w:t>26,7</w:t>
            </w:r>
          </w:p>
        </w:tc>
        <w:tc>
          <w:tcPr>
            <w:tcW w:w="1031" w:type="dxa"/>
            <w:shd w:val="clear" w:color="auto" w:fill="E2EFD9" w:themeFill="accent6" w:themeFillTint="33"/>
            <w:vAlign w:val="center"/>
          </w:tcPr>
          <w:p w:rsidR="004759E8" w:rsidRPr="00E0623E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0623E">
              <w:rPr>
                <w:rFonts w:ascii="Times New Roman" w:hAnsi="Times New Roman" w:cs="Times New Roman"/>
                <w:bCs/>
              </w:rPr>
              <w:t>34,8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4759E8" w:rsidRPr="00E0623E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0623E">
              <w:rPr>
                <w:rFonts w:ascii="Times New Roman" w:hAnsi="Times New Roman" w:cs="Times New Roman"/>
                <w:bCs/>
              </w:rPr>
              <w:t>0,3</w:t>
            </w:r>
          </w:p>
        </w:tc>
        <w:tc>
          <w:tcPr>
            <w:tcW w:w="925" w:type="dxa"/>
            <w:shd w:val="clear" w:color="auto" w:fill="E2EFD9" w:themeFill="accent6" w:themeFillTint="33"/>
            <w:vAlign w:val="center"/>
          </w:tcPr>
          <w:p w:rsidR="004759E8" w:rsidRPr="00E0623E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0623E">
              <w:rPr>
                <w:rFonts w:ascii="Times New Roman" w:hAnsi="Times New Roman" w:cs="Times New Roman"/>
                <w:bCs/>
              </w:rPr>
              <w:t>2,4</w:t>
            </w:r>
          </w:p>
        </w:tc>
      </w:tr>
      <w:tr w:rsidR="00C43E6A" w:rsidRPr="00C43E6A" w:rsidTr="00277EEF">
        <w:tc>
          <w:tcPr>
            <w:tcW w:w="1231" w:type="dxa"/>
          </w:tcPr>
          <w:p w:rsidR="004759E8" w:rsidRPr="00C43E6A" w:rsidRDefault="00A039EF" w:rsidP="004759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="00F7336D">
              <w:rPr>
                <w:rFonts w:ascii="Times New Roman" w:hAnsi="Times New Roman" w:cs="Times New Roman"/>
                <w:b/>
              </w:rPr>
              <w:t xml:space="preserve">Группа </w:t>
            </w:r>
            <w:r w:rsidR="004759E8" w:rsidRPr="00C43E6A">
              <w:rPr>
                <w:rFonts w:ascii="Times New Roman" w:hAnsi="Times New Roman" w:cs="Times New Roman"/>
                <w:b/>
              </w:rPr>
              <w:t>риска</w:t>
            </w:r>
            <w:r w:rsidR="00625F14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4759E8" w:rsidRPr="00E0623E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0623E">
              <w:rPr>
                <w:rFonts w:ascii="Times New Roman" w:hAnsi="Times New Roman" w:cs="Times New Roman"/>
                <w:bCs/>
              </w:rPr>
              <w:t>15,5</w:t>
            </w:r>
          </w:p>
        </w:tc>
        <w:tc>
          <w:tcPr>
            <w:tcW w:w="1024" w:type="dxa"/>
            <w:shd w:val="clear" w:color="auto" w:fill="E2EFD9" w:themeFill="accent6" w:themeFillTint="33"/>
          </w:tcPr>
          <w:p w:rsidR="004759E8" w:rsidRPr="00E0623E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0623E">
              <w:rPr>
                <w:rFonts w:ascii="Times New Roman" w:hAnsi="Times New Roman" w:cs="Times New Roman"/>
                <w:bCs/>
              </w:rPr>
              <w:t>8,7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4759E8" w:rsidRPr="00E0623E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0623E">
              <w:rPr>
                <w:rFonts w:ascii="Times New Roman" w:hAnsi="Times New Roman" w:cs="Times New Roman"/>
                <w:bCs/>
              </w:rPr>
              <w:t>33,3</w:t>
            </w:r>
          </w:p>
        </w:tc>
        <w:tc>
          <w:tcPr>
            <w:tcW w:w="1030" w:type="dxa"/>
            <w:shd w:val="clear" w:color="auto" w:fill="E2EFD9" w:themeFill="accent6" w:themeFillTint="33"/>
            <w:vAlign w:val="center"/>
          </w:tcPr>
          <w:p w:rsidR="004759E8" w:rsidRPr="00E0623E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0623E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4759E8" w:rsidRPr="00E0623E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0623E">
              <w:rPr>
                <w:rFonts w:ascii="Times New Roman" w:hAnsi="Times New Roman" w:cs="Times New Roman"/>
                <w:bCs/>
              </w:rPr>
              <w:t>47,7</w:t>
            </w:r>
          </w:p>
        </w:tc>
        <w:tc>
          <w:tcPr>
            <w:tcW w:w="1031" w:type="dxa"/>
            <w:shd w:val="clear" w:color="auto" w:fill="E2EFD9" w:themeFill="accent6" w:themeFillTint="33"/>
            <w:vAlign w:val="center"/>
          </w:tcPr>
          <w:p w:rsidR="004759E8" w:rsidRPr="00E0623E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0623E">
              <w:rPr>
                <w:rFonts w:ascii="Times New Roman" w:hAnsi="Times New Roman" w:cs="Times New Roman"/>
                <w:bCs/>
              </w:rPr>
              <w:t>48,5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4759E8" w:rsidRPr="00E0623E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0623E">
              <w:rPr>
                <w:rFonts w:ascii="Times New Roman" w:hAnsi="Times New Roman" w:cs="Times New Roman"/>
                <w:bCs/>
              </w:rPr>
              <w:t>3,5</w:t>
            </w:r>
          </w:p>
        </w:tc>
        <w:tc>
          <w:tcPr>
            <w:tcW w:w="925" w:type="dxa"/>
            <w:shd w:val="clear" w:color="auto" w:fill="E2EFD9" w:themeFill="accent6" w:themeFillTint="33"/>
            <w:vAlign w:val="center"/>
          </w:tcPr>
          <w:p w:rsidR="004759E8" w:rsidRPr="00E0623E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0623E">
              <w:rPr>
                <w:rFonts w:ascii="Times New Roman" w:hAnsi="Times New Roman" w:cs="Times New Roman"/>
                <w:bCs/>
              </w:rPr>
              <w:t>2,8</w:t>
            </w:r>
          </w:p>
        </w:tc>
      </w:tr>
    </w:tbl>
    <w:p w:rsidR="004759E8" w:rsidRPr="00625F14" w:rsidRDefault="004759E8" w:rsidP="004759E8">
      <w:pPr>
        <w:spacing w:after="0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4759E8" w:rsidRPr="00724E6D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Резкое сокращение </w:t>
      </w:r>
      <w:r w:rsidR="00A2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количества 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двоек часто достигается интенсивными краткосрочными мерами (летние школы, тьюторы). Для закрепления результата необходимо переводить эту ра</w:t>
      </w:r>
      <w:r w:rsidR="00625F14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боту в постоянный формат </w:t>
      </w:r>
      <w:proofErr w:type="spellStart"/>
      <w:r w:rsidR="00625F14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урочной</w:t>
      </w:r>
      <w:proofErr w:type="spellEnd"/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деятельности, чтобы показатели 2026 года стали новой нормой, а не временным всплеском.</w:t>
      </w:r>
    </w:p>
    <w:p w:rsidR="004759E8" w:rsidRPr="00724E6D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E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625F14" w:rsidRPr="00724E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724E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группе риска</w:t>
      </w:r>
      <w:r w:rsidR="00625F14" w:rsidRPr="00724E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724E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тсутствие роста «четверок» при снижении «двоек» ведет к формированию широкого слоя выпускников с минимальным набором знаний. </w:t>
      </w:r>
      <w:r w:rsidRPr="00724E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Рекомендуется внедрение модульной системы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ученики после освоения базовой линии могут выбирать прикладные треки (финансовой, инженерной грамотности), что станет стимулом для перехода из «3» в «4».</w:t>
      </w:r>
    </w:p>
    <w:p w:rsidR="004759E8" w:rsidRPr="00724E6D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таки</w:t>
      </w:r>
      <w:r w:rsidR="00354D5F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кластерах требует определенных 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усилий от педагогов. Снижение показателей высоких результатов в </w:t>
      </w:r>
      <w:r w:rsidR="00354D5F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группе риска</w:t>
      </w:r>
      <w:r w:rsidR="00354D5F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</w:t>
      </w:r>
      <w:r w:rsidR="00354D5F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следствием того, что учителя большую часть </w:t>
      </w:r>
      <w:r w:rsidR="008074EC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времени </w:t>
      </w:r>
      <w:r w:rsidR="00354D5F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расходуют 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подготовку к формату ОГЭ самых </w:t>
      </w:r>
      <w:r w:rsidR="008074EC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слабых</w:t>
      </w:r>
      <w:r w:rsidR="008074EC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, игнорируя олимпиадную подготовку</w:t>
      </w:r>
      <w:r w:rsidR="008074EC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Необходимо вводить систему наставничества и снижать нагрузку на учителей-предметников.</w:t>
      </w:r>
    </w:p>
    <w:p w:rsidR="004759E8" w:rsidRPr="00724E6D" w:rsidRDefault="004759E8" w:rsidP="004759E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4E6D">
        <w:rPr>
          <w:rFonts w:ascii="Times New Roman" w:hAnsi="Times New Roman" w:cs="Times New Roman"/>
          <w:sz w:val="28"/>
          <w:szCs w:val="28"/>
        </w:rPr>
        <w:t xml:space="preserve">Данные </w:t>
      </w:r>
      <w:r w:rsidRPr="00724E6D">
        <w:rPr>
          <w:rFonts w:ascii="Times New Roman" w:hAnsi="Times New Roman" w:cs="Times New Roman"/>
          <w:i/>
          <w:sz w:val="28"/>
          <w:szCs w:val="28"/>
        </w:rPr>
        <w:t xml:space="preserve">таблицы </w:t>
      </w:r>
      <w:r w:rsidR="00C43E6A" w:rsidRPr="00724E6D">
        <w:rPr>
          <w:rFonts w:ascii="Times New Roman" w:hAnsi="Times New Roman" w:cs="Times New Roman"/>
          <w:i/>
          <w:sz w:val="28"/>
          <w:szCs w:val="28"/>
        </w:rPr>
        <w:t>8</w:t>
      </w:r>
      <w:r w:rsidRPr="00724E6D">
        <w:rPr>
          <w:rFonts w:ascii="Times New Roman" w:hAnsi="Times New Roman" w:cs="Times New Roman"/>
          <w:sz w:val="28"/>
          <w:szCs w:val="28"/>
        </w:rPr>
        <w:t xml:space="preserve"> показывают, что в сравнении с прошлым годом </w:t>
      </w:r>
      <w:r w:rsidRPr="00724E6D">
        <w:rPr>
          <w:rFonts w:ascii="Times New Roman" w:hAnsi="Times New Roman" w:cs="Times New Roman"/>
          <w:b/>
          <w:i/>
          <w:sz w:val="28"/>
          <w:szCs w:val="28"/>
        </w:rPr>
        <w:t>доля выпускников, преодолевших границу низких результатов</w:t>
      </w:r>
      <w:r w:rsidRPr="00724E6D">
        <w:rPr>
          <w:rFonts w:ascii="Times New Roman" w:hAnsi="Times New Roman" w:cs="Times New Roman"/>
          <w:sz w:val="28"/>
          <w:szCs w:val="28"/>
        </w:rPr>
        <w:t xml:space="preserve"> в основной период увеличилась на 8% (в 2025 – 80%, в 2026 – 88%). </w:t>
      </w:r>
      <w:r w:rsidRPr="00724E6D">
        <w:rPr>
          <w:rFonts w:ascii="Times New Roman" w:hAnsi="Times New Roman" w:cs="Times New Roman"/>
          <w:b/>
          <w:i/>
          <w:sz w:val="28"/>
          <w:szCs w:val="28"/>
        </w:rPr>
        <w:t>В 26 ОО результаты</w:t>
      </w:r>
      <w:r w:rsidRPr="00724E6D">
        <w:rPr>
          <w:rFonts w:ascii="Times New Roman" w:hAnsi="Times New Roman" w:cs="Times New Roman"/>
          <w:sz w:val="28"/>
          <w:szCs w:val="28"/>
        </w:rPr>
        <w:t xml:space="preserve"> по показателю </w:t>
      </w:r>
      <w:r w:rsidRPr="00724E6D">
        <w:rPr>
          <w:rFonts w:ascii="Times New Roman" w:hAnsi="Times New Roman" w:cs="Times New Roman"/>
          <w:b/>
          <w:i/>
          <w:sz w:val="28"/>
          <w:szCs w:val="28"/>
        </w:rPr>
        <w:t>улучшены</w:t>
      </w:r>
      <w:r w:rsidRPr="00724E6D">
        <w:rPr>
          <w:rFonts w:ascii="Times New Roman" w:hAnsi="Times New Roman" w:cs="Times New Roman"/>
          <w:sz w:val="28"/>
          <w:szCs w:val="28"/>
        </w:rPr>
        <w:t xml:space="preserve">, </w:t>
      </w:r>
      <w:r w:rsidR="008074EC" w:rsidRPr="00724E6D">
        <w:rPr>
          <w:rFonts w:ascii="Times New Roman" w:hAnsi="Times New Roman" w:cs="Times New Roman"/>
          <w:sz w:val="28"/>
          <w:szCs w:val="28"/>
        </w:rPr>
        <w:t xml:space="preserve">и </w:t>
      </w:r>
      <w:r w:rsidRPr="00724E6D">
        <w:rPr>
          <w:rFonts w:ascii="Times New Roman" w:hAnsi="Times New Roman" w:cs="Times New Roman"/>
          <w:b/>
          <w:i/>
          <w:sz w:val="28"/>
          <w:szCs w:val="28"/>
        </w:rPr>
        <w:t>в 3 ОО</w:t>
      </w:r>
      <w:r w:rsidRPr="00724E6D">
        <w:rPr>
          <w:rFonts w:ascii="Times New Roman" w:hAnsi="Times New Roman" w:cs="Times New Roman"/>
          <w:sz w:val="28"/>
          <w:szCs w:val="28"/>
        </w:rPr>
        <w:t xml:space="preserve"> (СОШ №№ 57, 59, 91) </w:t>
      </w:r>
      <w:r w:rsidR="00874CCA" w:rsidRPr="00724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Pr="00724E6D">
        <w:rPr>
          <w:rFonts w:ascii="Times New Roman" w:hAnsi="Times New Roman" w:cs="Times New Roman"/>
          <w:b/>
          <w:i/>
          <w:sz w:val="28"/>
          <w:szCs w:val="28"/>
        </w:rPr>
        <w:t>ухудшены</w:t>
      </w:r>
      <w:r w:rsidRPr="00724E6D">
        <w:rPr>
          <w:rFonts w:ascii="Times New Roman" w:hAnsi="Times New Roman" w:cs="Times New Roman"/>
          <w:sz w:val="28"/>
          <w:szCs w:val="28"/>
        </w:rPr>
        <w:t>.</w:t>
      </w:r>
    </w:p>
    <w:p w:rsidR="004759E8" w:rsidRPr="00724E6D" w:rsidRDefault="004759E8" w:rsidP="004759E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4E6D">
        <w:rPr>
          <w:rFonts w:ascii="Times New Roman" w:eastAsia="Times New Roman" w:hAnsi="Times New Roman" w:cs="Times New Roman"/>
          <w:b/>
          <w:i/>
          <w:sz w:val="28"/>
          <w:szCs w:val="28"/>
        </w:rPr>
        <w:t>Доля выпускников текущего года, преодолевших границу высоких результатов,</w:t>
      </w:r>
      <w:r w:rsidRPr="00724E6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24E6D">
        <w:rPr>
          <w:rFonts w:ascii="Times New Roman" w:eastAsia="Times New Roman" w:hAnsi="Times New Roman" w:cs="Times New Roman"/>
          <w:sz w:val="28"/>
          <w:szCs w:val="28"/>
        </w:rPr>
        <w:t xml:space="preserve">в сравнении с прошлым годом незначительна и осталась на прежнем уровне. </w:t>
      </w:r>
    </w:p>
    <w:p w:rsidR="004759E8" w:rsidRPr="00724E6D" w:rsidRDefault="004759E8" w:rsidP="004759E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4E6D">
        <w:rPr>
          <w:rFonts w:ascii="Times New Roman" w:eastAsia="Times New Roman" w:hAnsi="Times New Roman" w:cs="Times New Roman"/>
          <w:sz w:val="28"/>
          <w:szCs w:val="28"/>
        </w:rPr>
        <w:t xml:space="preserve">Незначительный прирост по показателю продемонстрировали 15 ОО, снижение </w:t>
      </w:r>
      <w:r w:rsidR="00874CCA" w:rsidRPr="00A234C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74CCA" w:rsidRPr="00724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24E6D">
        <w:rPr>
          <w:rFonts w:ascii="Times New Roman" w:eastAsia="Times New Roman" w:hAnsi="Times New Roman" w:cs="Times New Roman"/>
          <w:sz w:val="28"/>
          <w:szCs w:val="28"/>
        </w:rPr>
        <w:t xml:space="preserve"> 8 ОО (СОШ №№ 57,</w:t>
      </w:r>
      <w:r w:rsidR="00874CCA" w:rsidRPr="00724E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24E6D">
        <w:rPr>
          <w:rFonts w:ascii="Times New Roman" w:eastAsia="Times New Roman" w:hAnsi="Times New Roman" w:cs="Times New Roman"/>
          <w:sz w:val="28"/>
          <w:szCs w:val="28"/>
        </w:rPr>
        <w:t>59,</w:t>
      </w:r>
      <w:r w:rsidR="00874CCA" w:rsidRPr="00724E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24E6D">
        <w:rPr>
          <w:rFonts w:ascii="Times New Roman" w:eastAsia="Times New Roman" w:hAnsi="Times New Roman" w:cs="Times New Roman"/>
          <w:sz w:val="28"/>
          <w:szCs w:val="28"/>
        </w:rPr>
        <w:t>47,</w:t>
      </w:r>
      <w:r w:rsidR="00874CCA" w:rsidRPr="00724E6D">
        <w:rPr>
          <w:rFonts w:ascii="Times New Roman" w:eastAsia="Times New Roman" w:hAnsi="Times New Roman" w:cs="Times New Roman"/>
          <w:sz w:val="28"/>
          <w:szCs w:val="28"/>
        </w:rPr>
        <w:t xml:space="preserve"> 94, </w:t>
      </w:r>
      <w:r w:rsidRPr="00724E6D">
        <w:rPr>
          <w:rFonts w:ascii="Times New Roman" w:eastAsia="Times New Roman" w:hAnsi="Times New Roman" w:cs="Times New Roman"/>
          <w:sz w:val="28"/>
          <w:szCs w:val="28"/>
        </w:rPr>
        <w:t>108,</w:t>
      </w:r>
      <w:r w:rsidR="00874CCA" w:rsidRPr="00724E6D">
        <w:rPr>
          <w:rFonts w:ascii="Times New Roman" w:eastAsia="Times New Roman" w:hAnsi="Times New Roman" w:cs="Times New Roman"/>
          <w:sz w:val="28"/>
          <w:szCs w:val="28"/>
        </w:rPr>
        <w:t xml:space="preserve"> 128</w:t>
      </w:r>
      <w:r w:rsidRPr="00724E6D">
        <w:rPr>
          <w:rFonts w:ascii="Times New Roman" w:eastAsia="Times New Roman" w:hAnsi="Times New Roman" w:cs="Times New Roman"/>
          <w:sz w:val="28"/>
          <w:szCs w:val="28"/>
        </w:rPr>
        <w:t>,</w:t>
      </w:r>
      <w:r w:rsidR="00874CCA" w:rsidRPr="00724E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24E6D">
        <w:rPr>
          <w:rFonts w:ascii="Times New Roman" w:eastAsia="Times New Roman" w:hAnsi="Times New Roman" w:cs="Times New Roman"/>
          <w:sz w:val="28"/>
          <w:szCs w:val="28"/>
        </w:rPr>
        <w:t>167,</w:t>
      </w:r>
      <w:r w:rsidR="00874CCA" w:rsidRPr="00724E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24E6D">
        <w:rPr>
          <w:rFonts w:ascii="Times New Roman" w:eastAsia="Times New Roman" w:hAnsi="Times New Roman" w:cs="Times New Roman"/>
          <w:sz w:val="28"/>
          <w:szCs w:val="28"/>
        </w:rPr>
        <w:t xml:space="preserve">194). Отсутствуют выпускники, выполнившие задания по математике на высоком уровне, в 6 ОО (ВСШ № 27, </w:t>
      </w:r>
      <w:r w:rsidRPr="00724E6D">
        <w:rPr>
          <w:rFonts w:ascii="Times New Roman" w:hAnsi="Times New Roman" w:cs="Times New Roman"/>
          <w:sz w:val="28"/>
          <w:szCs w:val="28"/>
        </w:rPr>
        <w:t>СОШ № 71, 91, 135, 138, ООШ № 115</w:t>
      </w:r>
      <w:r w:rsidRPr="00724E6D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4759E8" w:rsidRPr="00724E6D" w:rsidRDefault="004759E8" w:rsidP="004759E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E6D">
        <w:rPr>
          <w:rFonts w:ascii="Times New Roman" w:eastAsia="Times New Roman" w:hAnsi="Times New Roman" w:cs="Times New Roman"/>
          <w:sz w:val="28"/>
          <w:szCs w:val="28"/>
        </w:rPr>
        <w:t xml:space="preserve">В ШНОР наблюдается более качественная трансформация результатов. </w:t>
      </w:r>
      <w:r w:rsidRPr="00724E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МБОУ В(С)Ш № 15 улучшила результат с 52,5% до 44,4%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аутсайдер прошлого года </w:t>
      </w:r>
      <w:r w:rsidRPr="00724E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МАОУ СОШ № 32 совершила прорыв, сократив долю двоек с 25,8% до 7,0%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759E8" w:rsidRPr="00724E6D" w:rsidRDefault="004759E8" w:rsidP="0077767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2025 году доля </w:t>
      </w:r>
      <w:r w:rsidR="00F11414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отличников</w:t>
      </w:r>
      <w:r w:rsidR="00F11414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среднем составляла статистическую погрешность (0,25%), то в 2026 году она достигла 2,4%. </w:t>
      </w:r>
      <w:r w:rsidR="00303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724E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Лидером качественной перестройки стала МБОУ СОШ № 1, где доля высоких результатов выросла с 0% до 5,4%. Также впервые появились высокобалльники в МАОУ СОШ № 32 (2,3%) и МАОУ СОШ № 147 (3,6%)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759E8" w:rsidRPr="00724E6D" w:rsidRDefault="004759E8" w:rsidP="004759E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 среднего балла обеспечен фронтальным улучшением показателей. Все семь школ кластера показали положительную динамику по обоим векторам. Это свидетельствует о том, что программы выхода из статуса ШНОР работают комплексно: они включают работу со слабыми учениками, не подавляя при этом потенциал сильных.</w:t>
      </w:r>
    </w:p>
    <w:p w:rsidR="004759E8" w:rsidRPr="00724E6D" w:rsidRDefault="004759E8" w:rsidP="004759E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11414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группе риска</w:t>
      </w:r>
      <w:r w:rsidR="00F11414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несмотря на улучшение средних значений (+6,8 п.п. снижения двоек), внутренняя структура кластера неоднородна. Успех здесь носит точечный характер, а общая положительная средняя цифра маскирует проблемы в отдельных организациях.</w:t>
      </w:r>
    </w:p>
    <w:p w:rsidR="004759E8" w:rsidRPr="00724E6D" w:rsidRDefault="004759E8" w:rsidP="004759E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E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Ряд школ подтверждает статус относительно благополучных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. МБОУ СОШ</w:t>
      </w:r>
      <w:r w:rsidR="00DC3A55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135 (доля двоек упала с 6,3% до 1,4%), МБОУ СОШ № 194 (с 5,9% до 0%) и МАОУ СОШ № 47 (с 2,3% до 0%).</w:t>
      </w:r>
    </w:p>
    <w:p w:rsidR="004759E8" w:rsidRPr="00724E6D" w:rsidRDefault="00685627" w:rsidP="004759E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фоне </w:t>
      </w:r>
      <w:r w:rsidR="00DC3A55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 положительных результатов в 4</w:t>
      </w:r>
      <w:r w:rsidR="004759E8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школах зафиксировано ухудшение ситу</w:t>
      </w:r>
      <w:r w:rsidR="00B47A5A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</w:t>
      </w:r>
      <w:r w:rsidR="004759E8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: МАОУ СОШ № 57: рост неудовлетворительных результатов с 2,1% до 2,6% (при одновременном падении доли отличников с 10,6% до 7,7%), МБОУ СОШ № 59: рост двоек с 8,0% до 9,7% и снижение высоких результатов с 6,8% до 1,1%</w:t>
      </w:r>
      <w:r w:rsidR="00B47A5A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МБОУ СОШ № 91: резкое увеличение</w:t>
      </w:r>
      <w:r w:rsidR="004759E8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доли двоек с 10,7% до 17,8%, МАОУ СОШ № 138 - незначительное улучшение в категории «низкие» результаты (25,3% → 22,0%).</w:t>
      </w:r>
    </w:p>
    <w:p w:rsidR="00924AF4" w:rsidRPr="00303A26" w:rsidRDefault="00B47A5A" w:rsidP="00303A2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Обращаем</w:t>
      </w:r>
      <w:r w:rsidR="004759E8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внимание, что в 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759E8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группе риска</w:t>
      </w:r>
      <w:r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759E8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упало среднее значение высоких результатов: с 3,5% до 2,9%. Это произошл</w:t>
      </w:r>
      <w:r w:rsidR="00A12CFF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о из-за существенного отставания</w:t>
      </w:r>
      <w:r w:rsidR="004759E8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лидеров прошлых лет: МАОУ СОШ № 57, МАОУ СОШ № 47. Вероятные причины: отток мотивированных детей в специализированные классы или истощение ресурса педагогов, сосредоточившихся исключительно на подготовке </w:t>
      </w:r>
      <w:r w:rsidR="00A12CFF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 </w:t>
      </w:r>
      <w:r w:rsidR="004759E8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A12CFF" w:rsidRPr="0072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преодолению минимального порога</w:t>
      </w:r>
      <w:r w:rsidR="00303A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4AF4" w:rsidRPr="00C43E6A" w:rsidRDefault="00924AF4" w:rsidP="004759E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59E8" w:rsidRDefault="004759E8" w:rsidP="004759E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43E6A">
        <w:rPr>
          <w:rFonts w:ascii="Times New Roman" w:hAnsi="Times New Roman" w:cs="Times New Roman"/>
          <w:b/>
          <w:sz w:val="20"/>
          <w:szCs w:val="20"/>
        </w:rPr>
        <w:t xml:space="preserve">Таблица </w:t>
      </w:r>
      <w:r w:rsidR="00C43E6A">
        <w:rPr>
          <w:rFonts w:ascii="Times New Roman" w:hAnsi="Times New Roman" w:cs="Times New Roman"/>
          <w:b/>
          <w:sz w:val="20"/>
          <w:szCs w:val="20"/>
        </w:rPr>
        <w:t>8</w:t>
      </w:r>
      <w:r w:rsidRPr="00C43E6A">
        <w:rPr>
          <w:rFonts w:ascii="Times New Roman" w:hAnsi="Times New Roman" w:cs="Times New Roman"/>
          <w:b/>
          <w:sz w:val="20"/>
          <w:szCs w:val="20"/>
        </w:rPr>
        <w:t xml:space="preserve"> - Результаты ОО основного периода</w:t>
      </w:r>
      <w:r w:rsidR="00FA54E9" w:rsidRPr="00C43E6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45EAC" w:rsidRPr="00C43E6A">
        <w:rPr>
          <w:rFonts w:ascii="Times New Roman" w:hAnsi="Times New Roman" w:cs="Times New Roman"/>
          <w:b/>
          <w:sz w:val="20"/>
          <w:szCs w:val="20"/>
        </w:rPr>
        <w:t>ОГЭ по</w:t>
      </w:r>
      <w:r w:rsidRPr="00C43E6A">
        <w:rPr>
          <w:rFonts w:ascii="Times New Roman" w:hAnsi="Times New Roman" w:cs="Times New Roman"/>
          <w:b/>
          <w:sz w:val="20"/>
          <w:szCs w:val="20"/>
        </w:rPr>
        <w:t xml:space="preserve"> математике</w:t>
      </w:r>
    </w:p>
    <w:p w:rsidR="00724E6D" w:rsidRPr="00724E6D" w:rsidRDefault="00724E6D" w:rsidP="004759E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4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1276"/>
        <w:gridCol w:w="1134"/>
        <w:gridCol w:w="567"/>
        <w:gridCol w:w="1276"/>
        <w:gridCol w:w="1134"/>
        <w:gridCol w:w="566"/>
      </w:tblGrid>
      <w:tr w:rsidR="004759E8" w:rsidRPr="00924AF4" w:rsidTr="00FA54E9">
        <w:trPr>
          <w:trHeight w:val="316"/>
          <w:tblHeader/>
        </w:trPr>
        <w:tc>
          <w:tcPr>
            <w:tcW w:w="3515" w:type="dxa"/>
            <w:vMerge w:val="restart"/>
            <w:hideMark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4AF4">
              <w:rPr>
                <w:rFonts w:ascii="Times New Roman" w:eastAsia="Times New Roman" w:hAnsi="Times New Roman" w:cs="Times New Roman"/>
                <w:b/>
                <w:bCs/>
              </w:rPr>
              <w:t>Наименование ОО</w:t>
            </w:r>
          </w:p>
        </w:tc>
        <w:tc>
          <w:tcPr>
            <w:tcW w:w="5953" w:type="dxa"/>
            <w:gridSpan w:val="6"/>
          </w:tcPr>
          <w:p w:rsidR="00FA54E9" w:rsidRPr="00924AF4" w:rsidRDefault="004759E8" w:rsidP="00FA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24AF4">
              <w:rPr>
                <w:rFonts w:ascii="Times New Roman" w:eastAsia="Times New Roman" w:hAnsi="Times New Roman" w:cs="Times New Roman"/>
                <w:b/>
              </w:rPr>
              <w:t>Результаты ОГЭ по математике</w:t>
            </w:r>
          </w:p>
          <w:p w:rsidR="004759E8" w:rsidRPr="00924AF4" w:rsidRDefault="004759E8" w:rsidP="00FA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24AF4">
              <w:rPr>
                <w:rFonts w:ascii="Times New Roman" w:eastAsia="Times New Roman" w:hAnsi="Times New Roman" w:cs="Times New Roman"/>
                <w:b/>
              </w:rPr>
              <w:t xml:space="preserve"> (основной период)</w:t>
            </w:r>
          </w:p>
        </w:tc>
      </w:tr>
      <w:tr w:rsidR="004759E8" w:rsidRPr="00924AF4" w:rsidTr="00FA54E9">
        <w:trPr>
          <w:trHeight w:val="1048"/>
          <w:tblHeader/>
        </w:trPr>
        <w:tc>
          <w:tcPr>
            <w:tcW w:w="3515" w:type="dxa"/>
            <w:vMerge/>
            <w:hideMark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gridSpan w:val="2"/>
            <w:hideMark/>
          </w:tcPr>
          <w:p w:rsidR="004759E8" w:rsidRPr="00924AF4" w:rsidRDefault="004759E8" w:rsidP="00FA5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4AF4">
              <w:rPr>
                <w:rFonts w:ascii="Times New Roman" w:eastAsia="Times New Roman" w:hAnsi="Times New Roman" w:cs="Times New Roman"/>
              </w:rPr>
              <w:t xml:space="preserve">Доля выпускников текущего года, не преодолевших границу </w:t>
            </w:r>
            <w:r w:rsidRPr="00924AF4">
              <w:rPr>
                <w:rFonts w:ascii="Times New Roman" w:eastAsia="Times New Roman" w:hAnsi="Times New Roman" w:cs="Times New Roman"/>
                <w:b/>
              </w:rPr>
              <w:t>низких</w:t>
            </w:r>
            <w:r w:rsidRPr="00924AF4">
              <w:rPr>
                <w:rFonts w:ascii="Times New Roman" w:eastAsia="Times New Roman" w:hAnsi="Times New Roman" w:cs="Times New Roman"/>
              </w:rPr>
              <w:t xml:space="preserve"> результатов, %</w:t>
            </w:r>
          </w:p>
        </w:tc>
        <w:tc>
          <w:tcPr>
            <w:tcW w:w="567" w:type="dxa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gridSpan w:val="2"/>
            <w:hideMark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4AF4">
              <w:rPr>
                <w:rFonts w:ascii="Times New Roman" w:eastAsia="Times New Roman" w:hAnsi="Times New Roman" w:cs="Times New Roman"/>
              </w:rPr>
              <w:t xml:space="preserve">Доля выпускников текущего года, преодолевших границу </w:t>
            </w:r>
            <w:r w:rsidRPr="00924AF4">
              <w:rPr>
                <w:rFonts w:ascii="Times New Roman" w:eastAsia="Times New Roman" w:hAnsi="Times New Roman" w:cs="Times New Roman"/>
                <w:b/>
              </w:rPr>
              <w:t>высоких</w:t>
            </w:r>
            <w:r w:rsidRPr="00924AF4">
              <w:rPr>
                <w:rFonts w:ascii="Times New Roman" w:eastAsia="Times New Roman" w:hAnsi="Times New Roman" w:cs="Times New Roman"/>
              </w:rPr>
              <w:t xml:space="preserve"> результатов, %</w:t>
            </w:r>
          </w:p>
        </w:tc>
        <w:tc>
          <w:tcPr>
            <w:tcW w:w="566" w:type="dxa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759E8" w:rsidRPr="00924AF4" w:rsidTr="00FA54E9">
        <w:trPr>
          <w:trHeight w:val="171"/>
          <w:tblHeader/>
        </w:trPr>
        <w:tc>
          <w:tcPr>
            <w:tcW w:w="3515" w:type="dxa"/>
            <w:vMerge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276" w:type="dxa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24AF4">
              <w:rPr>
                <w:rFonts w:ascii="Times New Roman" w:eastAsia="Times New Roman" w:hAnsi="Times New Roman" w:cs="Times New Roman"/>
                <w:b/>
              </w:rPr>
              <w:t>2025</w:t>
            </w:r>
          </w:p>
        </w:tc>
        <w:tc>
          <w:tcPr>
            <w:tcW w:w="1134" w:type="dxa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24AF4"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567" w:type="dxa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24AF4">
              <w:rPr>
                <w:rFonts w:ascii="Times New Roman" w:eastAsia="Times New Roman" w:hAnsi="Times New Roman" w:cs="Times New Roman"/>
                <w:b/>
              </w:rPr>
              <w:t>2025</w:t>
            </w:r>
          </w:p>
        </w:tc>
        <w:tc>
          <w:tcPr>
            <w:tcW w:w="1134" w:type="dxa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24AF4"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566" w:type="dxa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759E8" w:rsidRPr="00924AF4" w:rsidTr="00FA54E9">
        <w:trPr>
          <w:trHeight w:val="171"/>
        </w:trPr>
        <w:tc>
          <w:tcPr>
            <w:tcW w:w="9468" w:type="dxa"/>
            <w:gridSpan w:val="7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24AF4">
              <w:rPr>
                <w:rFonts w:ascii="Times New Roman" w:eastAsia="Times New Roman" w:hAnsi="Times New Roman" w:cs="Times New Roman"/>
                <w:b/>
              </w:rPr>
              <w:t>ШНОР</w:t>
            </w:r>
          </w:p>
        </w:tc>
      </w:tr>
      <w:tr w:rsidR="00C43E6A" w:rsidRPr="00924AF4" w:rsidTr="00277EEF">
        <w:trPr>
          <w:trHeight w:val="361"/>
        </w:trPr>
        <w:tc>
          <w:tcPr>
            <w:tcW w:w="3515" w:type="dxa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В(С)Ш № 15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52,5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44,4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4AF4">
              <w:rPr>
                <w:rFonts w:ascii="Times New Roman" w:hAnsi="Times New Roman" w:cs="Times New Roman"/>
                <w:b/>
              </w:rPr>
              <w:t>↑</w:t>
            </w:r>
          </w:p>
        </w:tc>
        <w:tc>
          <w:tcPr>
            <w:tcW w:w="127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4AF4">
              <w:rPr>
                <w:rFonts w:ascii="Times New Roman" w:hAnsi="Times New Roman" w:cs="Times New Roman"/>
                <w:b/>
              </w:rPr>
              <w:t>=↑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ВСШ № 27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49,2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31,4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4AF4">
              <w:rPr>
                <w:rFonts w:ascii="Times New Roman" w:hAnsi="Times New Roman" w:cs="Times New Roman"/>
                <w:b/>
              </w:rPr>
              <w:t>↑</w:t>
            </w:r>
          </w:p>
        </w:tc>
        <w:tc>
          <w:tcPr>
            <w:tcW w:w="127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66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4AF4">
              <w:rPr>
                <w:rFonts w:ascii="Times New Roman" w:hAnsi="Times New Roman" w:cs="Times New Roman"/>
                <w:b/>
              </w:rPr>
              <w:t>=↓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МАОУ СОШ № 32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25,8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4AF4">
              <w:rPr>
                <w:rFonts w:ascii="Times New Roman" w:hAnsi="Times New Roman" w:cs="Times New Roman"/>
                <w:b/>
              </w:rPr>
              <w:t>↑</w:t>
            </w:r>
          </w:p>
        </w:tc>
        <w:tc>
          <w:tcPr>
            <w:tcW w:w="127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4AF4">
              <w:rPr>
                <w:rFonts w:ascii="Times New Roman" w:hAnsi="Times New Roman" w:cs="Times New Roman"/>
                <w:b/>
              </w:rPr>
              <w:t>↑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lastRenderedPageBreak/>
              <w:t>МБОУ СОШ № 75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13,8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4AF4">
              <w:rPr>
                <w:rFonts w:ascii="Times New Roman" w:hAnsi="Times New Roman" w:cs="Times New Roman"/>
                <w:b/>
              </w:rPr>
              <w:t>↑</w:t>
            </w:r>
          </w:p>
        </w:tc>
        <w:tc>
          <w:tcPr>
            <w:tcW w:w="127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4AF4">
              <w:rPr>
                <w:rFonts w:ascii="Times New Roman" w:hAnsi="Times New Roman" w:cs="Times New Roman"/>
                <w:b/>
              </w:rPr>
              <w:t>↑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МАОУ СОШ № 147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20,7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4AF4">
              <w:rPr>
                <w:rFonts w:ascii="Times New Roman" w:hAnsi="Times New Roman" w:cs="Times New Roman"/>
                <w:b/>
              </w:rPr>
              <w:t>↑</w:t>
            </w:r>
          </w:p>
        </w:tc>
        <w:tc>
          <w:tcPr>
            <w:tcW w:w="127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4AF4">
              <w:rPr>
                <w:rFonts w:ascii="Times New Roman" w:hAnsi="Times New Roman" w:cs="Times New Roman"/>
                <w:b/>
              </w:rPr>
              <w:t>↑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СОШ № 1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36,8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4AF4">
              <w:rPr>
                <w:rFonts w:ascii="Times New Roman" w:hAnsi="Times New Roman" w:cs="Times New Roman"/>
                <w:b/>
              </w:rPr>
              <w:t>↑</w:t>
            </w:r>
          </w:p>
        </w:tc>
        <w:tc>
          <w:tcPr>
            <w:tcW w:w="127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5,4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4AF4">
              <w:rPr>
                <w:rFonts w:ascii="Times New Roman" w:hAnsi="Times New Roman" w:cs="Times New Roman"/>
                <w:b/>
              </w:rPr>
              <w:t>↑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В(С)Ш № 1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50,3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43,5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4AF4">
              <w:rPr>
                <w:rFonts w:ascii="Times New Roman" w:hAnsi="Times New Roman" w:cs="Times New Roman"/>
                <w:b/>
              </w:rPr>
              <w:t>↑</w:t>
            </w:r>
          </w:p>
        </w:tc>
        <w:tc>
          <w:tcPr>
            <w:tcW w:w="127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4AF4">
              <w:rPr>
                <w:rFonts w:ascii="Times New Roman" w:hAnsi="Times New Roman" w:cs="Times New Roman"/>
                <w:b/>
              </w:rPr>
              <w:t>=↑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eastAsia="Times New Roman" w:hAnsi="Times New Roman" w:cs="Times New Roman"/>
                <w:b/>
              </w:rPr>
              <w:t>Среднее значение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35,6</w:t>
            </w:r>
          </w:p>
        </w:tc>
        <w:tc>
          <w:tcPr>
            <w:tcW w:w="1134" w:type="dxa"/>
            <w:shd w:val="clear" w:color="auto" w:fill="FBE4D5" w:themeFill="accent2" w:themeFillTint="33"/>
            <w:vAlign w:val="bottom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21,7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4AF4">
              <w:rPr>
                <w:rFonts w:ascii="Times New Roman" w:hAnsi="Times New Roman" w:cs="Times New Roman"/>
                <w:b/>
              </w:rPr>
              <w:t>↑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4AF4">
              <w:rPr>
                <w:rFonts w:ascii="Times New Roman" w:hAnsi="Times New Roman" w:cs="Times New Roman"/>
                <w:b/>
              </w:rPr>
              <w:t>↑</w:t>
            </w:r>
          </w:p>
        </w:tc>
      </w:tr>
      <w:tr w:rsidR="004759E8" w:rsidRPr="00924AF4" w:rsidTr="00FA54E9">
        <w:trPr>
          <w:trHeight w:val="288"/>
        </w:trPr>
        <w:tc>
          <w:tcPr>
            <w:tcW w:w="9468" w:type="dxa"/>
            <w:gridSpan w:val="7"/>
            <w:noWrap/>
          </w:tcPr>
          <w:p w:rsidR="004759E8" w:rsidRPr="00924AF4" w:rsidRDefault="005C2422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4AF4">
              <w:rPr>
                <w:rFonts w:ascii="Times New Roman" w:hAnsi="Times New Roman" w:cs="Times New Roman"/>
                <w:b/>
              </w:rPr>
              <w:t>«</w:t>
            </w:r>
            <w:r w:rsidR="004759E8" w:rsidRPr="00924AF4">
              <w:rPr>
                <w:rFonts w:ascii="Times New Roman" w:hAnsi="Times New Roman" w:cs="Times New Roman"/>
                <w:b/>
              </w:rPr>
              <w:t>Группа риска</w:t>
            </w:r>
            <w:r w:rsidRPr="00924AF4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  <w:vAlign w:val="center"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МАОУ СОШ № 57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  <w:b/>
              </w:rPr>
              <w:t>=↓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10,6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7,7</w:t>
            </w:r>
          </w:p>
        </w:tc>
        <w:tc>
          <w:tcPr>
            <w:tcW w:w="566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↓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  <w:vAlign w:val="center"/>
            <w:hideMark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СОШ № 59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9,7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  <w:b/>
              </w:rPr>
              <w:t>↓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566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↓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  <w:vAlign w:val="center"/>
            <w:hideMark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СОШ № 71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29,3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6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=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  <w:hideMark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СОШ № 87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15,3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  <w:hideMark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МАОУ СОШ № 47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11,4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566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↓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  <w:hideMark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СОШ № 91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10,7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17,8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4AF4">
              <w:rPr>
                <w:rFonts w:ascii="Times New Roman" w:hAnsi="Times New Roman" w:cs="Times New Roman"/>
                <w:b/>
              </w:rPr>
              <w:t>↓</w:t>
            </w:r>
          </w:p>
        </w:tc>
        <w:tc>
          <w:tcPr>
            <w:tcW w:w="127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6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=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СОШ № 108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28,8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566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↓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  <w:vAlign w:val="center"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МАОУ СОШ № 128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18,2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566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↓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  <w:vAlign w:val="center"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СОШ № 134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25,2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5,4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:rsidR="004759E8" w:rsidRPr="00924AF4" w:rsidRDefault="00277EEF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sym w:font="Symbol" w:char="F0AD"/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  <w:vAlign w:val="center"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СОШ № 135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66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=↓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СОШ № 183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МАОУ СОШ № 217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13,3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СОШ № 66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20,8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  <w:vAlign w:val="center"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СОШ № 90 с углубленным изучением предметов ХЭЦ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17,9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11,8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  <w:vAlign w:val="center"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СОШ № 92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15,9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12,4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  <w:vAlign w:val="center"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СОШ № 94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566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↓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МАОУ СОШ № 138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25,3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22,0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66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=↓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СОШ №167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16,5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8,3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СОШ № 194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5,9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566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↓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ООШ № 115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22,7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17,9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66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=↓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СОШ № 117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12,8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11,1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5,1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6,7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shd w:val="clear" w:color="auto" w:fill="FFFFFF" w:themeFill="background1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МБОУ СОШ № 168 с УИП ХЭЦ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auto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7,8</w:t>
            </w:r>
          </w:p>
        </w:tc>
        <w:tc>
          <w:tcPr>
            <w:tcW w:w="1134" w:type="dxa"/>
            <w:shd w:val="clear" w:color="auto" w:fill="FFFFFF" w:themeFill="background1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566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924AF4" w:rsidTr="00277EEF">
        <w:trPr>
          <w:trHeight w:val="288"/>
        </w:trPr>
        <w:tc>
          <w:tcPr>
            <w:tcW w:w="3515" w:type="dxa"/>
            <w:noWrap/>
          </w:tcPr>
          <w:p w:rsidR="004759E8" w:rsidRPr="00924AF4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24AF4">
              <w:rPr>
                <w:rFonts w:ascii="Times New Roman" w:eastAsia="Times New Roman" w:hAnsi="Times New Roman" w:cs="Times New Roman"/>
                <w:b/>
              </w:rPr>
              <w:t>Среднее значение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15,5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8,7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566" w:type="dxa"/>
            <w:shd w:val="clear" w:color="auto" w:fill="FBE4D5" w:themeFill="accent2" w:themeFillTint="33"/>
          </w:tcPr>
          <w:p w:rsidR="004759E8" w:rsidRPr="00924AF4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4AF4">
              <w:rPr>
                <w:rFonts w:ascii="Times New Roman" w:hAnsi="Times New Roman" w:cs="Times New Roman"/>
              </w:rPr>
              <w:t>↓</w:t>
            </w:r>
          </w:p>
        </w:tc>
      </w:tr>
    </w:tbl>
    <w:p w:rsidR="00277EEF" w:rsidRPr="00924AF4" w:rsidRDefault="00277EEF" w:rsidP="00277EE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59E8" w:rsidRPr="00924AF4" w:rsidRDefault="004759E8" w:rsidP="00277EE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A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Выводы и управленческие рекомендации </w:t>
      </w:r>
    </w:p>
    <w:p w:rsidR="004759E8" w:rsidRPr="00924AF4" w:rsidRDefault="004759E8" w:rsidP="00277EE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Опыт работы </w:t>
      </w:r>
      <w:r w:rsidR="00324456"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 </w:t>
      </w:r>
      <w:r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контингентом, дающи</w:t>
      </w:r>
      <w:r w:rsidR="00324456"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паден</w:t>
      </w:r>
      <w:r w:rsidR="00324456"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доли двоек на 15</w:t>
      </w:r>
      <w:r w:rsidR="00F6204E"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4456"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6204E"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4456"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</w:t>
      </w:r>
      <w:proofErr w:type="spellStart"/>
      <w:r w:rsidR="00324456"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="00324456"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>., должен</w:t>
      </w:r>
      <w:r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масштабирован на другие учреждения муниципальной системы образования.</w:t>
      </w:r>
    </w:p>
    <w:p w:rsidR="004759E8" w:rsidRPr="00924AF4" w:rsidRDefault="004759E8" w:rsidP="00F6204E">
      <w:pPr>
        <w:numPr>
          <w:ilvl w:val="0"/>
          <w:numId w:val="23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Падение доли высоких результатов в ранее успешных школах </w:t>
      </w:r>
      <w:r w:rsidR="00F6204E"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риска</w:t>
      </w:r>
      <w:r w:rsidR="00F6204E"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сигнализирует о риске педагогического выгорания. Ресурс педагогов уходит на ликвидацию двоек. Рекомендуется вводить систему </w:t>
      </w:r>
      <w:proofErr w:type="spellStart"/>
      <w:r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тьюторс</w:t>
      </w:r>
      <w:r w:rsidR="000438B6"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0438B6"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сопровождения и стимулирования учителей</w:t>
      </w:r>
      <w:r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сохранение высокого уровня подготовки одаренных детей.</w:t>
      </w:r>
    </w:p>
    <w:p w:rsidR="004759E8" w:rsidRPr="00924AF4" w:rsidRDefault="004759E8" w:rsidP="000438B6">
      <w:pPr>
        <w:numPr>
          <w:ilvl w:val="0"/>
          <w:numId w:val="23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ШНОР эффективны стратегии массового выравнивания (ликвидация пробелов). </w:t>
      </w:r>
    </w:p>
    <w:p w:rsidR="00277EEF" w:rsidRPr="00924AF4" w:rsidRDefault="004759E8" w:rsidP="00924AF4">
      <w:pPr>
        <w:numPr>
          <w:ilvl w:val="0"/>
          <w:numId w:val="23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0438B6"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 «г</w:t>
      </w:r>
      <w:r w:rsidRPr="00924AF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руппы риска» необходима стратегия дифференцированного обучения (индивидуальные образовательные маршруты), чтобы остановить отток сильных учеников и удержать планку качества.</w:t>
      </w:r>
    </w:p>
    <w:p w:rsidR="004759E8" w:rsidRPr="00924AF4" w:rsidRDefault="00FA54E9" w:rsidP="00277EEF">
      <w:pPr>
        <w:pStyle w:val="paragraph-styledstyledparagraph-sc-a650b026-0"/>
        <w:spacing w:before="0" w:beforeAutospacing="0" w:after="0" w:afterAutospacing="0" w:line="276" w:lineRule="auto"/>
        <w:ind w:firstLine="709"/>
        <w:jc w:val="center"/>
        <w:rPr>
          <w:i/>
          <w:sz w:val="28"/>
          <w:szCs w:val="28"/>
        </w:rPr>
      </w:pPr>
      <w:r w:rsidRPr="00924AF4">
        <w:rPr>
          <w:b/>
          <w:bCs/>
          <w:i/>
          <w:sz w:val="28"/>
          <w:szCs w:val="28"/>
        </w:rPr>
        <w:t xml:space="preserve">- </w:t>
      </w:r>
      <w:r w:rsidR="004759E8" w:rsidRPr="00924AF4">
        <w:rPr>
          <w:b/>
          <w:bCs/>
          <w:i/>
          <w:sz w:val="28"/>
          <w:szCs w:val="28"/>
        </w:rPr>
        <w:t>Анализ выбора предметов естественно-научного цикла</w:t>
      </w:r>
    </w:p>
    <w:p w:rsidR="004759E8" w:rsidRPr="00924AF4" w:rsidRDefault="004759E8" w:rsidP="00277EEF">
      <w:pPr>
        <w:pStyle w:val="paragraph-styledstyledparagraph-sc-a650b026-0"/>
        <w:spacing w:before="0" w:beforeAutospacing="0" w:after="0" w:afterAutospacing="0" w:line="276" w:lineRule="auto"/>
        <w:ind w:firstLine="709"/>
        <w:jc w:val="both"/>
        <w:rPr>
          <w:i/>
          <w:sz w:val="16"/>
          <w:szCs w:val="16"/>
        </w:rPr>
      </w:pPr>
    </w:p>
    <w:p w:rsidR="004759E8" w:rsidRPr="00924AF4" w:rsidRDefault="007006B0" w:rsidP="00277EEF">
      <w:pPr>
        <w:pStyle w:val="paragraph-styledstyledparagraph-sc-a650b026-0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24AF4">
        <w:rPr>
          <w:sz w:val="28"/>
          <w:szCs w:val="28"/>
        </w:rPr>
        <w:t>Краткая информация о в</w:t>
      </w:r>
      <w:r w:rsidR="00EC17A7" w:rsidRPr="00924AF4">
        <w:rPr>
          <w:sz w:val="28"/>
          <w:szCs w:val="28"/>
        </w:rPr>
        <w:t>ыбор</w:t>
      </w:r>
      <w:r w:rsidRPr="00924AF4">
        <w:rPr>
          <w:sz w:val="28"/>
          <w:szCs w:val="28"/>
        </w:rPr>
        <w:t>е</w:t>
      </w:r>
      <w:r w:rsidR="00EC17A7" w:rsidRPr="00924AF4">
        <w:rPr>
          <w:sz w:val="28"/>
          <w:szCs w:val="28"/>
        </w:rPr>
        <w:t xml:space="preserve"> пред</w:t>
      </w:r>
      <w:r w:rsidR="00AA27A2" w:rsidRPr="00924AF4">
        <w:rPr>
          <w:sz w:val="28"/>
          <w:szCs w:val="28"/>
        </w:rPr>
        <w:t xml:space="preserve">метов </w:t>
      </w:r>
      <w:r w:rsidR="004759E8" w:rsidRPr="00924AF4">
        <w:rPr>
          <w:sz w:val="28"/>
          <w:szCs w:val="28"/>
        </w:rPr>
        <w:t>выпускниками 9-х классов</w:t>
      </w:r>
      <w:r w:rsidRPr="00924AF4">
        <w:rPr>
          <w:sz w:val="28"/>
          <w:szCs w:val="28"/>
        </w:rPr>
        <w:t xml:space="preserve">. </w:t>
      </w:r>
    </w:p>
    <w:p w:rsidR="00AA27A2" w:rsidRPr="00924AF4" w:rsidRDefault="00AA27A2" w:rsidP="00AA27A2">
      <w:pPr>
        <w:pStyle w:val="paragraph-styledstyledparagraph-sc-a650b026-0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24AF4">
        <w:rPr>
          <w:sz w:val="28"/>
          <w:szCs w:val="28"/>
        </w:rPr>
        <w:t>Рост интереса к географии (+18,5%, +1300 чел.) требует отдельного анализа и указывает на изменение статуса предмета.</w:t>
      </w:r>
    </w:p>
    <w:p w:rsidR="004759E8" w:rsidRPr="00924AF4" w:rsidRDefault="004759E8" w:rsidP="004759E8">
      <w:pPr>
        <w:pStyle w:val="paragraph-styledstyledparagraph-sc-a650b026-0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24AF4">
        <w:rPr>
          <w:sz w:val="28"/>
          <w:szCs w:val="28"/>
        </w:rPr>
        <w:t>Самый масштабный сдвиг в предпочтениях девятиклассников за последние годы – снижение выбора обществознания на 12,3%. Традиционно этот предмет выбирали как «безопасный» предмет для получения аттестата без углубленного изучения точных наук.</w:t>
      </w:r>
    </w:p>
    <w:p w:rsidR="004759E8" w:rsidRPr="00924AF4" w:rsidRDefault="004759E8" w:rsidP="004759E8">
      <w:pPr>
        <w:pStyle w:val="paragraph-styledstyledparagraph-sc-a650b026-0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24AF4">
        <w:rPr>
          <w:b/>
          <w:i/>
          <w:sz w:val="28"/>
          <w:szCs w:val="28"/>
        </w:rPr>
        <w:t>Увеличение доли информатики</w:t>
      </w:r>
      <w:r w:rsidRPr="00924AF4">
        <w:rPr>
          <w:sz w:val="28"/>
          <w:szCs w:val="28"/>
        </w:rPr>
        <w:t xml:space="preserve"> (+5,8%), </w:t>
      </w:r>
      <w:r w:rsidRPr="00924AF4">
        <w:rPr>
          <w:b/>
          <w:i/>
          <w:sz w:val="28"/>
          <w:szCs w:val="28"/>
        </w:rPr>
        <w:t>физики</w:t>
      </w:r>
      <w:r w:rsidRPr="00924AF4">
        <w:rPr>
          <w:sz w:val="28"/>
          <w:szCs w:val="28"/>
        </w:rPr>
        <w:t xml:space="preserve"> (+13,0%) и </w:t>
      </w:r>
      <w:r w:rsidRPr="00924AF4">
        <w:rPr>
          <w:b/>
          <w:i/>
          <w:sz w:val="28"/>
          <w:szCs w:val="28"/>
        </w:rPr>
        <w:t>биологии</w:t>
      </w:r>
      <w:r w:rsidRPr="00924AF4">
        <w:rPr>
          <w:sz w:val="28"/>
          <w:szCs w:val="28"/>
        </w:rPr>
        <w:t xml:space="preserve"> (+9,4%) свидетельствует об эффективности мероприятий по раннему профессиональному самоопределению школьников. Выбор диктуется не легкостью сдачи экзамена, а пониманием требований рынка труда и правил приема в профильные классы для получения обучения на уровне СОО, а также в СПО. </w:t>
      </w:r>
    </w:p>
    <w:p w:rsidR="004759E8" w:rsidRPr="00924AF4" w:rsidRDefault="007006B0" w:rsidP="004759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F4">
        <w:rPr>
          <w:rFonts w:ascii="Times New Roman" w:hAnsi="Times New Roman" w:cs="Times New Roman"/>
          <w:sz w:val="28"/>
          <w:szCs w:val="28"/>
        </w:rPr>
        <w:t>Анализ распределения отметок</w:t>
      </w:r>
      <w:r w:rsidR="004759E8" w:rsidRPr="00924AF4">
        <w:rPr>
          <w:rFonts w:ascii="Times New Roman" w:hAnsi="Times New Roman" w:cs="Times New Roman"/>
          <w:sz w:val="28"/>
          <w:szCs w:val="28"/>
        </w:rPr>
        <w:t xml:space="preserve"> показывает качественный сдвиг в преподавании </w:t>
      </w:r>
      <w:r w:rsidR="00A63B86" w:rsidRPr="00924AF4">
        <w:rPr>
          <w:rFonts w:ascii="Times New Roman" w:hAnsi="Times New Roman" w:cs="Times New Roman"/>
          <w:sz w:val="28"/>
          <w:szCs w:val="28"/>
        </w:rPr>
        <w:t>«</w:t>
      </w:r>
      <w:r w:rsidR="004759E8" w:rsidRPr="00924AF4">
        <w:rPr>
          <w:rFonts w:ascii="Times New Roman" w:hAnsi="Times New Roman" w:cs="Times New Roman"/>
          <w:sz w:val="28"/>
          <w:szCs w:val="28"/>
        </w:rPr>
        <w:t>сложных</w:t>
      </w:r>
      <w:r w:rsidR="00A63B86" w:rsidRPr="00924AF4">
        <w:rPr>
          <w:rFonts w:ascii="Times New Roman" w:hAnsi="Times New Roman" w:cs="Times New Roman"/>
          <w:sz w:val="28"/>
          <w:szCs w:val="28"/>
        </w:rPr>
        <w:t>»</w:t>
      </w:r>
      <w:r w:rsidR="004759E8" w:rsidRPr="00924AF4">
        <w:rPr>
          <w:rFonts w:ascii="Times New Roman" w:hAnsi="Times New Roman" w:cs="Times New Roman"/>
          <w:sz w:val="28"/>
          <w:szCs w:val="28"/>
        </w:rPr>
        <w:t xml:space="preserve"> предметов. В 2026 году произошел массовый переход учащихся из зоны критической неуспешности («2») и базового уровня («3») в сегменты повышенного («4») и высокого («5») уровней. </w:t>
      </w:r>
    </w:p>
    <w:p w:rsidR="004759E8" w:rsidRPr="00924AF4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F4">
        <w:rPr>
          <w:rFonts w:ascii="Times New Roman" w:hAnsi="Times New Roman" w:cs="Times New Roman"/>
          <w:bCs/>
          <w:sz w:val="28"/>
          <w:szCs w:val="28"/>
        </w:rPr>
        <w:t xml:space="preserve">Ликвидация </w:t>
      </w:r>
      <w:r w:rsidRPr="00924AF4">
        <w:rPr>
          <w:rFonts w:ascii="Times New Roman" w:hAnsi="Times New Roman" w:cs="Times New Roman"/>
          <w:sz w:val="28"/>
          <w:szCs w:val="28"/>
        </w:rPr>
        <w:t>неудовлетворительных результатов</w:t>
      </w:r>
      <w:r w:rsidRPr="00924AF4">
        <w:rPr>
          <w:rFonts w:ascii="Times New Roman" w:hAnsi="Times New Roman" w:cs="Times New Roman"/>
          <w:bCs/>
          <w:sz w:val="28"/>
          <w:szCs w:val="28"/>
        </w:rPr>
        <w:t xml:space="preserve"> становится системным приоритетом.</w:t>
      </w:r>
      <w:r w:rsidR="00A63B86" w:rsidRPr="00924AF4">
        <w:rPr>
          <w:rFonts w:ascii="Times New Roman" w:hAnsi="Times New Roman" w:cs="Times New Roman"/>
          <w:sz w:val="28"/>
          <w:szCs w:val="28"/>
        </w:rPr>
        <w:t xml:space="preserve"> По всем 4 предметам естественно-научного цикла</w:t>
      </w:r>
      <w:r w:rsidRPr="00924AF4">
        <w:rPr>
          <w:rFonts w:ascii="Times New Roman" w:hAnsi="Times New Roman" w:cs="Times New Roman"/>
          <w:sz w:val="28"/>
          <w:szCs w:val="28"/>
        </w:rPr>
        <w:t xml:space="preserve"> зафиксировано их снижение, что сви</w:t>
      </w:r>
      <w:r w:rsidR="00980EE9" w:rsidRPr="00924AF4">
        <w:rPr>
          <w:rFonts w:ascii="Times New Roman" w:hAnsi="Times New Roman" w:cs="Times New Roman"/>
          <w:sz w:val="28"/>
          <w:szCs w:val="28"/>
        </w:rPr>
        <w:t>детельствует о внедрении действенных</w:t>
      </w:r>
      <w:r w:rsidRPr="00924AF4">
        <w:rPr>
          <w:rFonts w:ascii="Times New Roman" w:hAnsi="Times New Roman" w:cs="Times New Roman"/>
          <w:sz w:val="28"/>
          <w:szCs w:val="28"/>
        </w:rPr>
        <w:t xml:space="preserve"> механизмов внутришкольного контро</w:t>
      </w:r>
      <w:r w:rsidR="00980EE9" w:rsidRPr="00924AF4">
        <w:rPr>
          <w:rFonts w:ascii="Times New Roman" w:hAnsi="Times New Roman" w:cs="Times New Roman"/>
          <w:sz w:val="28"/>
          <w:szCs w:val="28"/>
        </w:rPr>
        <w:t>ля и адресной поддержки обучающихся</w:t>
      </w:r>
      <w:r w:rsidRPr="00924AF4">
        <w:rPr>
          <w:rFonts w:ascii="Times New Roman" w:hAnsi="Times New Roman" w:cs="Times New Roman"/>
          <w:sz w:val="28"/>
          <w:szCs w:val="28"/>
        </w:rPr>
        <w:t xml:space="preserve">, испытывающих трудности в освоении ООП ООО и подготовке к ГИА. </w:t>
      </w:r>
    </w:p>
    <w:p w:rsidR="004759E8" w:rsidRPr="00924AF4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F4">
        <w:rPr>
          <w:rFonts w:ascii="Times New Roman" w:hAnsi="Times New Roman" w:cs="Times New Roman"/>
          <w:sz w:val="28"/>
          <w:szCs w:val="28"/>
        </w:rPr>
        <w:t>Кластер «Группы риска» демонс</w:t>
      </w:r>
      <w:r w:rsidR="00980EE9" w:rsidRPr="00924AF4">
        <w:rPr>
          <w:rFonts w:ascii="Times New Roman" w:hAnsi="Times New Roman" w:cs="Times New Roman"/>
          <w:sz w:val="28"/>
          <w:szCs w:val="28"/>
        </w:rPr>
        <w:t>трирует стабильные результаты на уровне хорошей отметки</w:t>
      </w:r>
      <w:r w:rsidRPr="00924AF4">
        <w:rPr>
          <w:rFonts w:ascii="Times New Roman" w:hAnsi="Times New Roman" w:cs="Times New Roman"/>
          <w:sz w:val="28"/>
          <w:szCs w:val="28"/>
        </w:rPr>
        <w:t xml:space="preserve"> («4»). Однако доля отличных результатов («5») растет значительно медленнее или </w:t>
      </w:r>
      <w:r w:rsidR="00E45EAC" w:rsidRPr="00924AF4">
        <w:rPr>
          <w:rFonts w:ascii="Times New Roman" w:hAnsi="Times New Roman" w:cs="Times New Roman"/>
          <w:sz w:val="28"/>
          <w:szCs w:val="28"/>
        </w:rPr>
        <w:t>остается на том же уровне</w:t>
      </w:r>
      <w:r w:rsidRPr="00924AF4">
        <w:rPr>
          <w:rFonts w:ascii="Times New Roman" w:hAnsi="Times New Roman" w:cs="Times New Roman"/>
          <w:sz w:val="28"/>
          <w:szCs w:val="28"/>
        </w:rPr>
        <w:t>. Это указывает на то, чт</w:t>
      </w:r>
      <w:r w:rsidR="000A22C8" w:rsidRPr="00924AF4">
        <w:rPr>
          <w:rFonts w:ascii="Times New Roman" w:hAnsi="Times New Roman" w:cs="Times New Roman"/>
          <w:sz w:val="28"/>
          <w:szCs w:val="28"/>
        </w:rPr>
        <w:t>о учителя успешно готовят обучающихся</w:t>
      </w:r>
      <w:r w:rsidRPr="00924AF4">
        <w:rPr>
          <w:rFonts w:ascii="Times New Roman" w:hAnsi="Times New Roman" w:cs="Times New Roman"/>
          <w:sz w:val="28"/>
          <w:szCs w:val="28"/>
        </w:rPr>
        <w:t xml:space="preserve"> к формату ГИА</w:t>
      </w:r>
      <w:r w:rsidR="000A22C8" w:rsidRPr="00924AF4">
        <w:rPr>
          <w:rFonts w:ascii="Times New Roman" w:hAnsi="Times New Roman" w:cs="Times New Roman"/>
          <w:sz w:val="28"/>
          <w:szCs w:val="28"/>
        </w:rPr>
        <w:t xml:space="preserve"> на среднем уровне</w:t>
      </w:r>
      <w:r w:rsidRPr="00924AF4">
        <w:rPr>
          <w:rFonts w:ascii="Times New Roman" w:hAnsi="Times New Roman" w:cs="Times New Roman"/>
          <w:sz w:val="28"/>
          <w:szCs w:val="28"/>
        </w:rPr>
        <w:t>, но не имеют ресурса для вывода сильных учеников на олимпиадный уровень.</w:t>
      </w:r>
    </w:p>
    <w:p w:rsidR="004759E8" w:rsidRPr="00924AF4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F4">
        <w:rPr>
          <w:rFonts w:ascii="Times New Roman" w:hAnsi="Times New Roman" w:cs="Times New Roman"/>
          <w:sz w:val="28"/>
          <w:szCs w:val="28"/>
        </w:rPr>
        <w:lastRenderedPageBreak/>
        <w:t>Предметы с высокой долей практико-ориентированных заданий (Информатика) показывают более п</w:t>
      </w:r>
      <w:r w:rsidR="000A22C8" w:rsidRPr="00924AF4">
        <w:rPr>
          <w:rFonts w:ascii="Times New Roman" w:hAnsi="Times New Roman" w:cs="Times New Roman"/>
          <w:sz w:val="28"/>
          <w:szCs w:val="28"/>
        </w:rPr>
        <w:t>лавную динамику, чем иные</w:t>
      </w:r>
      <w:r w:rsidRPr="00924AF4">
        <w:rPr>
          <w:rFonts w:ascii="Times New Roman" w:hAnsi="Times New Roman" w:cs="Times New Roman"/>
          <w:sz w:val="28"/>
          <w:szCs w:val="28"/>
        </w:rPr>
        <w:t xml:space="preserve"> науки (Физика), так как цифровые навыки формируются непрерывно через гаджеты и внешнюю среду, а не только на уроке.</w:t>
      </w:r>
    </w:p>
    <w:p w:rsidR="004759E8" w:rsidRPr="00924AF4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4759E8" w:rsidRPr="00924AF4" w:rsidRDefault="004759E8" w:rsidP="004759E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24AF4">
        <w:rPr>
          <w:rFonts w:ascii="Times New Roman" w:hAnsi="Times New Roman" w:cs="Times New Roman"/>
          <w:b/>
          <w:i/>
          <w:sz w:val="28"/>
          <w:szCs w:val="28"/>
        </w:rPr>
        <w:t>- Анализ результатов ОГЭ по физике</w:t>
      </w:r>
    </w:p>
    <w:p w:rsidR="004759E8" w:rsidRPr="00924AF4" w:rsidRDefault="004759E8" w:rsidP="004759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759E8" w:rsidRPr="00924AF4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F4">
        <w:rPr>
          <w:rFonts w:ascii="Times New Roman" w:hAnsi="Times New Roman" w:cs="Times New Roman"/>
          <w:b/>
          <w:sz w:val="28"/>
          <w:szCs w:val="28"/>
        </w:rPr>
        <w:t>В ШНОР</w:t>
      </w:r>
      <w:r w:rsidRPr="00924AF4">
        <w:rPr>
          <w:rFonts w:ascii="Times New Roman" w:hAnsi="Times New Roman" w:cs="Times New Roman"/>
          <w:sz w:val="28"/>
          <w:szCs w:val="28"/>
        </w:rPr>
        <w:t xml:space="preserve"> доля низких результатов выросла с 0% до 16,7% - однако это кажущийся парадокс: при детальном анализе таблицы </w:t>
      </w:r>
      <w:r w:rsidR="00144AA3">
        <w:rPr>
          <w:rFonts w:ascii="Times New Roman" w:hAnsi="Times New Roman" w:cs="Times New Roman"/>
          <w:sz w:val="28"/>
          <w:szCs w:val="28"/>
        </w:rPr>
        <w:t xml:space="preserve">9.2. </w:t>
      </w:r>
      <w:r w:rsidRPr="00924AF4">
        <w:rPr>
          <w:rFonts w:ascii="Times New Roman" w:hAnsi="Times New Roman" w:cs="Times New Roman"/>
          <w:sz w:val="28"/>
          <w:szCs w:val="28"/>
        </w:rPr>
        <w:t xml:space="preserve">видно, что в строке «2» за 2025 год стоит 0,0%, а за 2026 </w:t>
      </w:r>
      <w:r w:rsidR="00324456" w:rsidRPr="00924AF4">
        <w:rPr>
          <w:rFonts w:ascii="Times New Roman" w:hAnsi="Times New Roman" w:cs="Times New Roman"/>
          <w:sz w:val="28"/>
          <w:szCs w:val="28"/>
        </w:rPr>
        <w:t>-</w:t>
      </w:r>
      <w:r w:rsidRPr="00924AF4">
        <w:rPr>
          <w:rFonts w:ascii="Times New Roman" w:hAnsi="Times New Roman" w:cs="Times New Roman"/>
          <w:sz w:val="28"/>
          <w:szCs w:val="28"/>
        </w:rPr>
        <w:t xml:space="preserve"> 16,7%. Если опираться на логику остальных данных, физика стала главным драйвером изменений: почти треть выпускников ШНОР теперь получает оценку «5». Это ук</w:t>
      </w:r>
      <w:r w:rsidR="00CD32AC" w:rsidRPr="00924AF4">
        <w:rPr>
          <w:rFonts w:ascii="Times New Roman" w:hAnsi="Times New Roman" w:cs="Times New Roman"/>
          <w:sz w:val="28"/>
          <w:szCs w:val="28"/>
        </w:rPr>
        <w:t>азывает на то, что школа направила все</w:t>
      </w:r>
      <w:r w:rsidRPr="00924AF4">
        <w:rPr>
          <w:rFonts w:ascii="Times New Roman" w:hAnsi="Times New Roman" w:cs="Times New Roman"/>
          <w:sz w:val="28"/>
          <w:szCs w:val="28"/>
        </w:rPr>
        <w:t xml:space="preserve"> ресурсы на подготовку узкой элитарной группы, оставив остальную массу без поддержки.</w:t>
      </w:r>
    </w:p>
    <w:p w:rsidR="004759E8" w:rsidRPr="00924AF4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F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0A22C8" w:rsidRPr="00924AF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924AF4">
        <w:rPr>
          <w:rFonts w:ascii="Times New Roman" w:hAnsi="Times New Roman" w:cs="Times New Roman"/>
          <w:b/>
          <w:bCs/>
          <w:sz w:val="28"/>
          <w:szCs w:val="28"/>
        </w:rPr>
        <w:t>группе риска</w:t>
      </w:r>
      <w:r w:rsidR="000A22C8" w:rsidRPr="00924AF4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924A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D32AC" w:rsidRPr="00924AF4">
        <w:rPr>
          <w:rFonts w:ascii="Times New Roman" w:hAnsi="Times New Roman" w:cs="Times New Roman"/>
          <w:sz w:val="28"/>
          <w:szCs w:val="28"/>
        </w:rPr>
        <w:t xml:space="preserve">рост </w:t>
      </w:r>
      <w:r w:rsidRPr="00924AF4">
        <w:rPr>
          <w:rFonts w:ascii="Times New Roman" w:hAnsi="Times New Roman" w:cs="Times New Roman"/>
          <w:sz w:val="28"/>
          <w:szCs w:val="28"/>
        </w:rPr>
        <w:t xml:space="preserve"> двоек</w:t>
      </w:r>
      <w:r w:rsidR="00E524D0" w:rsidRPr="00924AF4">
        <w:rPr>
          <w:rFonts w:ascii="Times New Roman" w:hAnsi="Times New Roman" w:cs="Times New Roman"/>
          <w:sz w:val="28"/>
          <w:szCs w:val="28"/>
        </w:rPr>
        <w:t xml:space="preserve"> 0,4% </w:t>
      </w:r>
      <w:r w:rsidR="00E524D0" w:rsidRPr="00924AF4">
        <w:rPr>
          <w:rFonts w:ascii="Times New Roman" w:hAnsi="Times New Roman" w:cs="Times New Roman"/>
          <w:sz w:val="28"/>
          <w:szCs w:val="28"/>
        </w:rPr>
        <w:sym w:font="Symbol" w:char="F0AE"/>
      </w:r>
      <w:r w:rsidR="00E524D0" w:rsidRPr="00924AF4">
        <w:rPr>
          <w:rFonts w:ascii="Times New Roman" w:hAnsi="Times New Roman" w:cs="Times New Roman"/>
          <w:sz w:val="28"/>
          <w:szCs w:val="28"/>
        </w:rPr>
        <w:t xml:space="preserve"> 3,1%</w:t>
      </w:r>
      <w:r w:rsidRPr="00924AF4">
        <w:rPr>
          <w:rFonts w:ascii="Times New Roman" w:hAnsi="Times New Roman" w:cs="Times New Roman"/>
          <w:sz w:val="28"/>
          <w:szCs w:val="28"/>
        </w:rPr>
        <w:t xml:space="preserve"> (с 1 до 1 </w:t>
      </w:r>
      <w:r w:rsidR="001A3FBD" w:rsidRPr="00924AF4">
        <w:rPr>
          <w:rFonts w:ascii="Times New Roman" w:hAnsi="Times New Roman" w:cs="Times New Roman"/>
          <w:sz w:val="28"/>
          <w:szCs w:val="28"/>
        </w:rPr>
        <w:t xml:space="preserve">человека) </w:t>
      </w:r>
      <w:r w:rsidRPr="00924AF4">
        <w:rPr>
          <w:rFonts w:ascii="Times New Roman" w:hAnsi="Times New Roman" w:cs="Times New Roman"/>
          <w:sz w:val="28"/>
          <w:szCs w:val="28"/>
        </w:rPr>
        <w:t>статистически незначим</w:t>
      </w:r>
      <w:r w:rsidR="001A3FBD" w:rsidRPr="00924AF4">
        <w:rPr>
          <w:rFonts w:ascii="Times New Roman" w:hAnsi="Times New Roman" w:cs="Times New Roman"/>
          <w:sz w:val="28"/>
          <w:szCs w:val="28"/>
        </w:rPr>
        <w:t xml:space="preserve">. </w:t>
      </w:r>
      <w:r w:rsidRPr="00924AF4">
        <w:rPr>
          <w:rFonts w:ascii="Times New Roman" w:hAnsi="Times New Roman" w:cs="Times New Roman"/>
          <w:sz w:val="28"/>
          <w:szCs w:val="28"/>
        </w:rPr>
        <w:t xml:space="preserve">Основной упор сделан на стабилизацию </w:t>
      </w:r>
      <w:r w:rsidR="00CD32AC" w:rsidRPr="00924AF4">
        <w:rPr>
          <w:rFonts w:ascii="Times New Roman" w:hAnsi="Times New Roman" w:cs="Times New Roman"/>
          <w:sz w:val="28"/>
          <w:szCs w:val="28"/>
        </w:rPr>
        <w:t>«</w:t>
      </w:r>
      <w:r w:rsidRPr="00924AF4">
        <w:rPr>
          <w:rFonts w:ascii="Times New Roman" w:hAnsi="Times New Roman" w:cs="Times New Roman"/>
          <w:sz w:val="28"/>
          <w:szCs w:val="28"/>
        </w:rPr>
        <w:t>хорошистов</w:t>
      </w:r>
      <w:r w:rsidR="00BF0EA9" w:rsidRPr="00924AF4">
        <w:rPr>
          <w:rFonts w:ascii="Times New Roman" w:hAnsi="Times New Roman" w:cs="Times New Roman"/>
          <w:sz w:val="28"/>
          <w:szCs w:val="28"/>
        </w:rPr>
        <w:t>»</w:t>
      </w:r>
      <w:r w:rsidRPr="00924AF4">
        <w:rPr>
          <w:rFonts w:ascii="Times New Roman" w:hAnsi="Times New Roman" w:cs="Times New Roman"/>
          <w:sz w:val="28"/>
          <w:szCs w:val="28"/>
        </w:rPr>
        <w:t>. Удвоение доли пятерок (с 6,9% до 18,9%) говорит о том, что мотивированные ученики в этих школах получили доступ к качественному физическому эксперименту. Рост четверок (+9,8 п.п.) обеспечен оттоком детей из категории «3».</w:t>
      </w:r>
    </w:p>
    <w:p w:rsidR="004759E8" w:rsidRDefault="004759E8" w:rsidP="00C43E6A">
      <w:pPr>
        <w:spacing w:after="0"/>
        <w:ind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24AF4">
        <w:rPr>
          <w:rFonts w:ascii="Times New Roman" w:hAnsi="Times New Roman" w:cs="Times New Roman"/>
          <w:sz w:val="28"/>
          <w:szCs w:val="28"/>
        </w:rPr>
        <w:t xml:space="preserve">Данные представлены </w:t>
      </w:r>
      <w:r w:rsidRPr="00924AF4">
        <w:rPr>
          <w:rFonts w:ascii="Times New Roman" w:hAnsi="Times New Roman" w:cs="Times New Roman"/>
          <w:i/>
          <w:sz w:val="28"/>
          <w:szCs w:val="28"/>
        </w:rPr>
        <w:t xml:space="preserve">в таблицах </w:t>
      </w:r>
      <w:r w:rsidR="00C43E6A" w:rsidRPr="00924AF4">
        <w:rPr>
          <w:rFonts w:ascii="Times New Roman" w:hAnsi="Times New Roman" w:cs="Times New Roman"/>
          <w:i/>
          <w:sz w:val="28"/>
          <w:szCs w:val="28"/>
        </w:rPr>
        <w:t>9</w:t>
      </w:r>
      <w:r w:rsidRPr="00924AF4">
        <w:rPr>
          <w:rFonts w:ascii="Times New Roman" w:hAnsi="Times New Roman" w:cs="Times New Roman"/>
          <w:i/>
          <w:sz w:val="28"/>
          <w:szCs w:val="28"/>
        </w:rPr>
        <w:t xml:space="preserve">.1, </w:t>
      </w:r>
      <w:r w:rsidR="00C43E6A" w:rsidRPr="00924AF4">
        <w:rPr>
          <w:rFonts w:ascii="Times New Roman" w:hAnsi="Times New Roman" w:cs="Times New Roman"/>
          <w:i/>
          <w:sz w:val="28"/>
          <w:szCs w:val="28"/>
        </w:rPr>
        <w:t>9</w:t>
      </w:r>
      <w:r w:rsidRPr="00924AF4">
        <w:rPr>
          <w:rFonts w:ascii="Times New Roman" w:hAnsi="Times New Roman" w:cs="Times New Roman"/>
          <w:i/>
          <w:sz w:val="28"/>
          <w:szCs w:val="28"/>
        </w:rPr>
        <w:t>.2.</w:t>
      </w:r>
    </w:p>
    <w:p w:rsidR="008F310F" w:rsidRPr="008F310F" w:rsidRDefault="008F310F" w:rsidP="00C43E6A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4759E8" w:rsidRDefault="004759E8" w:rsidP="004759E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43E6A">
        <w:rPr>
          <w:rFonts w:ascii="Times New Roman" w:hAnsi="Times New Roman" w:cs="Times New Roman"/>
          <w:b/>
          <w:sz w:val="20"/>
          <w:szCs w:val="20"/>
        </w:rPr>
        <w:t xml:space="preserve">Таблица </w:t>
      </w:r>
      <w:r w:rsidR="00C43E6A">
        <w:rPr>
          <w:rFonts w:ascii="Times New Roman" w:hAnsi="Times New Roman" w:cs="Times New Roman"/>
          <w:b/>
          <w:sz w:val="20"/>
          <w:szCs w:val="20"/>
        </w:rPr>
        <w:t>9</w:t>
      </w:r>
      <w:r w:rsidRPr="00C43E6A">
        <w:rPr>
          <w:rFonts w:ascii="Times New Roman" w:hAnsi="Times New Roman" w:cs="Times New Roman"/>
          <w:b/>
          <w:sz w:val="20"/>
          <w:szCs w:val="20"/>
        </w:rPr>
        <w:t>.1.  – Результаты ОГЭ по физике, чел.</w:t>
      </w:r>
    </w:p>
    <w:p w:rsidR="00BF0EA9" w:rsidRPr="00BF0EA9" w:rsidRDefault="00BF0EA9" w:rsidP="004759E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898"/>
        <w:gridCol w:w="995"/>
        <w:gridCol w:w="898"/>
        <w:gridCol w:w="945"/>
        <w:gridCol w:w="802"/>
        <w:gridCol w:w="1041"/>
        <w:gridCol w:w="696"/>
        <w:gridCol w:w="1096"/>
      </w:tblGrid>
      <w:tr w:rsidR="004759E8" w:rsidRPr="00C43E6A" w:rsidTr="004759E8">
        <w:trPr>
          <w:trHeight w:val="300"/>
        </w:trPr>
        <w:tc>
          <w:tcPr>
            <w:tcW w:w="2093" w:type="dxa"/>
            <w:vMerge w:val="restart"/>
            <w:vAlign w:val="center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</w:t>
            </w:r>
          </w:p>
        </w:tc>
        <w:tc>
          <w:tcPr>
            <w:tcW w:w="1893" w:type="dxa"/>
            <w:gridSpan w:val="2"/>
            <w:shd w:val="clear" w:color="auto" w:fill="auto"/>
            <w:vAlign w:val="center"/>
            <w:hideMark/>
          </w:tcPr>
          <w:p w:rsidR="004759E8" w:rsidRPr="008F310F" w:rsidRDefault="004759E8" w:rsidP="008313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участников ОГЭ, получивших отметку «2»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  <w:hideMark/>
          </w:tcPr>
          <w:p w:rsidR="004759E8" w:rsidRPr="008F310F" w:rsidRDefault="004759E8" w:rsidP="008313CC">
            <w:pPr>
              <w:jc w:val="center"/>
              <w:rPr>
                <w:rFonts w:ascii="Times New Roman" w:hAnsi="Times New Roman" w:cs="Times New Roman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участников ОГЭ, получивших отметку «3»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  <w:hideMark/>
          </w:tcPr>
          <w:p w:rsidR="004759E8" w:rsidRPr="008F310F" w:rsidRDefault="004759E8" w:rsidP="008313CC">
            <w:pPr>
              <w:jc w:val="center"/>
              <w:rPr>
                <w:rFonts w:ascii="Times New Roman" w:hAnsi="Times New Roman" w:cs="Times New Roman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участников ОГЭ, получивших отметку «4»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  <w:hideMark/>
          </w:tcPr>
          <w:p w:rsidR="004759E8" w:rsidRPr="008F310F" w:rsidRDefault="004759E8" w:rsidP="008313CC">
            <w:pPr>
              <w:jc w:val="center"/>
              <w:rPr>
                <w:rFonts w:ascii="Times New Roman" w:hAnsi="Times New Roman" w:cs="Times New Roman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участников ОГЭ, получивших отметку «5»</w:t>
            </w:r>
          </w:p>
        </w:tc>
      </w:tr>
      <w:tr w:rsidR="004759E8" w:rsidRPr="00C43E6A" w:rsidTr="004759E8">
        <w:trPr>
          <w:trHeight w:val="300"/>
        </w:trPr>
        <w:tc>
          <w:tcPr>
            <w:tcW w:w="2093" w:type="dxa"/>
            <w:vMerge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</w:t>
            </w:r>
          </w:p>
        </w:tc>
      </w:tr>
      <w:tr w:rsidR="004759E8" w:rsidRPr="00C43E6A" w:rsidTr="004759E8">
        <w:trPr>
          <w:trHeight w:val="300"/>
        </w:trPr>
        <w:tc>
          <w:tcPr>
            <w:tcW w:w="9464" w:type="dxa"/>
            <w:gridSpan w:val="9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ШНОР</w:t>
            </w:r>
          </w:p>
        </w:tc>
      </w:tr>
      <w:tr w:rsidR="004759E8" w:rsidRPr="00C43E6A" w:rsidTr="004759E8">
        <w:trPr>
          <w:trHeight w:val="300"/>
        </w:trPr>
        <w:tc>
          <w:tcPr>
            <w:tcW w:w="2093" w:type="dxa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Физика 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</w:tr>
      <w:tr w:rsidR="004759E8" w:rsidRPr="00C43E6A" w:rsidTr="004759E8">
        <w:trPr>
          <w:trHeight w:val="300"/>
        </w:trPr>
        <w:tc>
          <w:tcPr>
            <w:tcW w:w="9464" w:type="dxa"/>
            <w:gridSpan w:val="9"/>
          </w:tcPr>
          <w:p w:rsidR="004759E8" w:rsidRPr="008F310F" w:rsidRDefault="007531C5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«Группа </w:t>
            </w:r>
            <w:r w:rsidR="004759E8"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риска</w:t>
            </w: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</w:p>
        </w:tc>
      </w:tr>
      <w:tr w:rsidR="004759E8" w:rsidRPr="00C43E6A" w:rsidTr="004759E8">
        <w:trPr>
          <w:trHeight w:val="300"/>
        </w:trPr>
        <w:tc>
          <w:tcPr>
            <w:tcW w:w="2093" w:type="dxa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Физика 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Cs/>
                <w:lang w:eastAsia="ru-RU"/>
              </w:rPr>
              <w:t>37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Cs/>
                <w:lang w:eastAsia="ru-RU"/>
              </w:rPr>
              <w:t>28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Cs/>
                <w:lang w:eastAsia="ru-RU"/>
              </w:rPr>
              <w:t>39</w:t>
            </w:r>
          </w:p>
        </w:tc>
        <w:tc>
          <w:tcPr>
            <w:tcW w:w="1041" w:type="dxa"/>
            <w:shd w:val="clear" w:color="auto" w:fill="FFFFFF" w:themeFill="background1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Cs/>
                <w:lang w:eastAsia="ru-RU"/>
              </w:rPr>
              <w:t>35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Cs/>
                <w:lang w:eastAsia="ru-RU"/>
              </w:rPr>
              <w:t>11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Cs/>
                <w:lang w:eastAsia="ru-RU"/>
              </w:rPr>
              <w:t>9</w:t>
            </w:r>
          </w:p>
        </w:tc>
      </w:tr>
    </w:tbl>
    <w:p w:rsidR="004759E8" w:rsidRPr="00C43E6A" w:rsidRDefault="004759E8" w:rsidP="004759E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759E8" w:rsidRDefault="004759E8" w:rsidP="004759E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43E6A">
        <w:rPr>
          <w:rFonts w:ascii="Times New Roman" w:hAnsi="Times New Roman" w:cs="Times New Roman"/>
          <w:b/>
          <w:sz w:val="20"/>
          <w:szCs w:val="20"/>
        </w:rPr>
        <w:t xml:space="preserve">Таблица </w:t>
      </w:r>
      <w:r w:rsidR="00C43E6A">
        <w:rPr>
          <w:rFonts w:ascii="Times New Roman" w:hAnsi="Times New Roman" w:cs="Times New Roman"/>
          <w:b/>
          <w:sz w:val="20"/>
          <w:szCs w:val="20"/>
        </w:rPr>
        <w:t>9</w:t>
      </w:r>
      <w:r w:rsidRPr="00C43E6A">
        <w:rPr>
          <w:rFonts w:ascii="Times New Roman" w:hAnsi="Times New Roman" w:cs="Times New Roman"/>
          <w:b/>
          <w:sz w:val="20"/>
          <w:szCs w:val="20"/>
        </w:rPr>
        <w:t>.2.  – Результаты ОГЭ по физике, %</w:t>
      </w:r>
    </w:p>
    <w:p w:rsidR="00BF0EA9" w:rsidRPr="00BF0EA9" w:rsidRDefault="00BF0EA9" w:rsidP="004759E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2"/>
        <w:gridCol w:w="1031"/>
        <w:gridCol w:w="1032"/>
        <w:gridCol w:w="1032"/>
        <w:gridCol w:w="1032"/>
        <w:gridCol w:w="1047"/>
        <w:gridCol w:w="1042"/>
        <w:gridCol w:w="1033"/>
        <w:gridCol w:w="1033"/>
      </w:tblGrid>
      <w:tr w:rsidR="004759E8" w:rsidRPr="00144AA3" w:rsidTr="004759E8">
        <w:tc>
          <w:tcPr>
            <w:tcW w:w="9570" w:type="dxa"/>
            <w:gridSpan w:val="9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4AA3">
              <w:rPr>
                <w:rFonts w:ascii="Times New Roman" w:hAnsi="Times New Roman" w:cs="Times New Roman"/>
                <w:b/>
              </w:rPr>
              <w:t>Физика</w:t>
            </w:r>
          </w:p>
        </w:tc>
      </w:tr>
      <w:tr w:rsidR="004759E8" w:rsidRPr="00144AA3" w:rsidTr="004759E8">
        <w:tc>
          <w:tcPr>
            <w:tcW w:w="1063" w:type="dxa"/>
            <w:vMerge w:val="restart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gridSpan w:val="2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4AA3">
              <w:rPr>
                <w:rFonts w:ascii="Times New Roman" w:hAnsi="Times New Roman" w:cs="Times New Roman"/>
                <w:b/>
              </w:rPr>
              <w:t>Ниже базового уровня («2»)</w:t>
            </w:r>
          </w:p>
        </w:tc>
        <w:tc>
          <w:tcPr>
            <w:tcW w:w="2126" w:type="dxa"/>
            <w:gridSpan w:val="2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4AA3">
              <w:rPr>
                <w:rFonts w:ascii="Times New Roman" w:hAnsi="Times New Roman" w:cs="Times New Roman"/>
                <w:b/>
              </w:rPr>
              <w:t>Базовый уровень («3»)</w:t>
            </w:r>
          </w:p>
        </w:tc>
        <w:tc>
          <w:tcPr>
            <w:tcW w:w="2127" w:type="dxa"/>
            <w:gridSpan w:val="2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4AA3">
              <w:rPr>
                <w:rFonts w:ascii="Times New Roman" w:hAnsi="Times New Roman" w:cs="Times New Roman"/>
                <w:b/>
              </w:rPr>
              <w:t>Повышенный уровень («4»)</w:t>
            </w:r>
          </w:p>
        </w:tc>
        <w:tc>
          <w:tcPr>
            <w:tcW w:w="2128" w:type="dxa"/>
            <w:gridSpan w:val="2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4AA3">
              <w:rPr>
                <w:rFonts w:ascii="Times New Roman" w:hAnsi="Times New Roman" w:cs="Times New Roman"/>
                <w:b/>
              </w:rPr>
              <w:t>Высокий уровень («5»)</w:t>
            </w:r>
          </w:p>
        </w:tc>
      </w:tr>
      <w:tr w:rsidR="004759E8" w:rsidRPr="00144AA3" w:rsidTr="004759E8">
        <w:tc>
          <w:tcPr>
            <w:tcW w:w="1063" w:type="dxa"/>
            <w:vMerge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3" w:type="dxa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4AA3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1063" w:type="dxa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4AA3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063" w:type="dxa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4AA3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1063" w:type="dxa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4AA3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063" w:type="dxa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4AA3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1064" w:type="dxa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4AA3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064" w:type="dxa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4AA3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1064" w:type="dxa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4AA3">
              <w:rPr>
                <w:rFonts w:ascii="Times New Roman" w:hAnsi="Times New Roman" w:cs="Times New Roman"/>
                <w:b/>
              </w:rPr>
              <w:t>2026</w:t>
            </w:r>
          </w:p>
        </w:tc>
      </w:tr>
      <w:tr w:rsidR="00C43E6A" w:rsidRPr="00144AA3" w:rsidTr="008313CC">
        <w:tc>
          <w:tcPr>
            <w:tcW w:w="1063" w:type="dxa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4AA3">
              <w:rPr>
                <w:rFonts w:ascii="Times New Roman" w:hAnsi="Times New Roman" w:cs="Times New Roman"/>
                <w:b/>
              </w:rPr>
              <w:t>ШНОР</w:t>
            </w:r>
          </w:p>
        </w:tc>
        <w:tc>
          <w:tcPr>
            <w:tcW w:w="1063" w:type="dxa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44AA3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063" w:type="dxa"/>
            <w:shd w:val="clear" w:color="auto" w:fill="FBE4D5" w:themeFill="accent2" w:themeFillTint="33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44AA3">
              <w:rPr>
                <w:rFonts w:ascii="Times New Roman" w:hAnsi="Times New Roman" w:cs="Times New Roman"/>
                <w:bCs/>
              </w:rPr>
              <w:t>16,7</w:t>
            </w:r>
          </w:p>
        </w:tc>
        <w:tc>
          <w:tcPr>
            <w:tcW w:w="1063" w:type="dxa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44AA3">
              <w:rPr>
                <w:rFonts w:ascii="Times New Roman" w:hAnsi="Times New Roman" w:cs="Times New Roman"/>
                <w:bCs/>
              </w:rPr>
              <w:t>42,9</w:t>
            </w:r>
          </w:p>
        </w:tc>
        <w:tc>
          <w:tcPr>
            <w:tcW w:w="1063" w:type="dxa"/>
            <w:shd w:val="clear" w:color="auto" w:fill="FBE4D5" w:themeFill="accent2" w:themeFillTint="33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44AA3">
              <w:rPr>
                <w:rFonts w:ascii="Times New Roman" w:hAnsi="Times New Roman" w:cs="Times New Roman"/>
                <w:bCs/>
              </w:rPr>
              <w:t>22,8</w:t>
            </w:r>
          </w:p>
        </w:tc>
        <w:tc>
          <w:tcPr>
            <w:tcW w:w="1063" w:type="dxa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44AA3">
              <w:rPr>
                <w:rFonts w:ascii="Times New Roman" w:hAnsi="Times New Roman" w:cs="Times New Roman"/>
                <w:bCs/>
              </w:rPr>
              <w:t>25,7</w:t>
            </w:r>
          </w:p>
        </w:tc>
        <w:tc>
          <w:tcPr>
            <w:tcW w:w="1064" w:type="dxa"/>
            <w:shd w:val="clear" w:color="auto" w:fill="E2EFD9" w:themeFill="accent6" w:themeFillTint="33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44AA3">
              <w:rPr>
                <w:rFonts w:ascii="Times New Roman" w:hAnsi="Times New Roman" w:cs="Times New Roman"/>
                <w:bCs/>
              </w:rPr>
              <w:t>32,2</w:t>
            </w:r>
          </w:p>
        </w:tc>
        <w:tc>
          <w:tcPr>
            <w:tcW w:w="1064" w:type="dxa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44AA3">
              <w:rPr>
                <w:rFonts w:ascii="Times New Roman" w:hAnsi="Times New Roman" w:cs="Times New Roman"/>
                <w:bCs/>
              </w:rPr>
              <w:t>2,9</w:t>
            </w:r>
          </w:p>
        </w:tc>
        <w:tc>
          <w:tcPr>
            <w:tcW w:w="1064" w:type="dxa"/>
            <w:shd w:val="clear" w:color="auto" w:fill="E2EFD9" w:themeFill="accent6" w:themeFillTint="33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44AA3">
              <w:rPr>
                <w:rFonts w:ascii="Times New Roman" w:hAnsi="Times New Roman" w:cs="Times New Roman"/>
                <w:bCs/>
              </w:rPr>
              <w:t>28,3</w:t>
            </w:r>
          </w:p>
        </w:tc>
      </w:tr>
      <w:tr w:rsidR="00C43E6A" w:rsidRPr="00144AA3" w:rsidTr="008313CC">
        <w:tc>
          <w:tcPr>
            <w:tcW w:w="1063" w:type="dxa"/>
          </w:tcPr>
          <w:p w:rsidR="004759E8" w:rsidRPr="00144AA3" w:rsidRDefault="007531C5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4AA3">
              <w:rPr>
                <w:rFonts w:ascii="Times New Roman" w:hAnsi="Times New Roman" w:cs="Times New Roman"/>
                <w:b/>
              </w:rPr>
              <w:t>«</w:t>
            </w:r>
            <w:r w:rsidR="00D37DF6" w:rsidRPr="00144AA3">
              <w:rPr>
                <w:rFonts w:ascii="Times New Roman" w:hAnsi="Times New Roman" w:cs="Times New Roman"/>
                <w:b/>
              </w:rPr>
              <w:t xml:space="preserve">Группа </w:t>
            </w:r>
            <w:r w:rsidR="004759E8" w:rsidRPr="00144AA3">
              <w:rPr>
                <w:rFonts w:ascii="Times New Roman" w:hAnsi="Times New Roman" w:cs="Times New Roman"/>
                <w:b/>
              </w:rPr>
              <w:t>риска</w:t>
            </w:r>
            <w:r w:rsidRPr="00144AA3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063" w:type="dxa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44AA3">
              <w:rPr>
                <w:rFonts w:ascii="Times New Roman" w:hAnsi="Times New Roman" w:cs="Times New Roman"/>
                <w:bCs/>
              </w:rPr>
              <w:t>0,4</w:t>
            </w:r>
          </w:p>
        </w:tc>
        <w:tc>
          <w:tcPr>
            <w:tcW w:w="1063" w:type="dxa"/>
            <w:shd w:val="clear" w:color="auto" w:fill="FBE4D5" w:themeFill="accent2" w:themeFillTint="33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44AA3">
              <w:rPr>
                <w:rFonts w:ascii="Times New Roman" w:hAnsi="Times New Roman" w:cs="Times New Roman"/>
                <w:bCs/>
              </w:rPr>
              <w:t>3,1</w:t>
            </w:r>
          </w:p>
        </w:tc>
        <w:tc>
          <w:tcPr>
            <w:tcW w:w="1063" w:type="dxa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44AA3">
              <w:rPr>
                <w:rFonts w:ascii="Times New Roman" w:hAnsi="Times New Roman" w:cs="Times New Roman"/>
                <w:bCs/>
              </w:rPr>
              <w:t>29,0</w:t>
            </w:r>
          </w:p>
        </w:tc>
        <w:tc>
          <w:tcPr>
            <w:tcW w:w="1063" w:type="dxa"/>
            <w:shd w:val="clear" w:color="auto" w:fill="E2EFD9" w:themeFill="accent6" w:themeFillTint="33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44AA3">
              <w:rPr>
                <w:rFonts w:ascii="Times New Roman" w:hAnsi="Times New Roman" w:cs="Times New Roman"/>
                <w:bCs/>
              </w:rPr>
              <w:t>36,2</w:t>
            </w:r>
          </w:p>
        </w:tc>
        <w:tc>
          <w:tcPr>
            <w:tcW w:w="1063" w:type="dxa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44AA3">
              <w:rPr>
                <w:rFonts w:ascii="Times New Roman" w:hAnsi="Times New Roman" w:cs="Times New Roman"/>
                <w:bCs/>
              </w:rPr>
              <w:t>31,9</w:t>
            </w:r>
          </w:p>
        </w:tc>
        <w:tc>
          <w:tcPr>
            <w:tcW w:w="1064" w:type="dxa"/>
            <w:shd w:val="clear" w:color="auto" w:fill="E2EFD9" w:themeFill="accent6" w:themeFillTint="33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44AA3">
              <w:rPr>
                <w:rFonts w:ascii="Times New Roman" w:hAnsi="Times New Roman" w:cs="Times New Roman"/>
                <w:bCs/>
              </w:rPr>
              <w:t>41,7</w:t>
            </w:r>
          </w:p>
        </w:tc>
        <w:tc>
          <w:tcPr>
            <w:tcW w:w="1064" w:type="dxa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44AA3">
              <w:rPr>
                <w:rFonts w:ascii="Times New Roman" w:hAnsi="Times New Roman" w:cs="Times New Roman"/>
                <w:bCs/>
              </w:rPr>
              <w:t>6,9</w:t>
            </w:r>
          </w:p>
        </w:tc>
        <w:tc>
          <w:tcPr>
            <w:tcW w:w="1064" w:type="dxa"/>
            <w:shd w:val="clear" w:color="auto" w:fill="E2EFD9" w:themeFill="accent6" w:themeFillTint="33"/>
            <w:vAlign w:val="center"/>
          </w:tcPr>
          <w:p w:rsidR="004759E8" w:rsidRPr="00144AA3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44AA3">
              <w:rPr>
                <w:rFonts w:ascii="Times New Roman" w:hAnsi="Times New Roman" w:cs="Times New Roman"/>
                <w:bCs/>
              </w:rPr>
              <w:t>18,9</w:t>
            </w:r>
          </w:p>
        </w:tc>
      </w:tr>
    </w:tbl>
    <w:p w:rsidR="004759E8" w:rsidRDefault="004759E8" w:rsidP="004759E8">
      <w:pPr>
        <w:spacing w:after="0" w:line="240" w:lineRule="auto"/>
      </w:pPr>
    </w:p>
    <w:p w:rsidR="00144AA3" w:rsidRPr="00144AA3" w:rsidRDefault="00144AA3" w:rsidP="004759E8">
      <w:pPr>
        <w:spacing w:after="0" w:line="240" w:lineRule="auto"/>
      </w:pPr>
    </w:p>
    <w:p w:rsidR="004759E8" w:rsidRPr="008F310F" w:rsidRDefault="004759E8" w:rsidP="008313CC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F310F">
        <w:rPr>
          <w:rFonts w:ascii="Times New Roman" w:hAnsi="Times New Roman" w:cs="Times New Roman"/>
          <w:b/>
          <w:i/>
          <w:sz w:val="28"/>
          <w:szCs w:val="28"/>
        </w:rPr>
        <w:lastRenderedPageBreak/>
        <w:t>- Анализ результатов ОГЭ по биологии</w:t>
      </w:r>
    </w:p>
    <w:p w:rsidR="005F03EF" w:rsidRPr="008F310F" w:rsidRDefault="005F03EF" w:rsidP="008313CC">
      <w:pPr>
        <w:spacing w:after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4759E8" w:rsidRPr="008F310F" w:rsidRDefault="0086018B" w:rsidP="008601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10F">
        <w:rPr>
          <w:rFonts w:ascii="Times New Roman" w:hAnsi="Times New Roman" w:cs="Times New Roman"/>
          <w:sz w:val="28"/>
          <w:szCs w:val="28"/>
        </w:rPr>
        <w:t>И</w:t>
      </w:r>
      <w:r w:rsidR="005F03EF" w:rsidRPr="008F310F">
        <w:rPr>
          <w:rFonts w:ascii="Times New Roman" w:hAnsi="Times New Roman" w:cs="Times New Roman"/>
          <w:sz w:val="28"/>
          <w:szCs w:val="28"/>
        </w:rPr>
        <w:t>менно по предмету «Биология»</w:t>
      </w:r>
      <w:r w:rsidR="004759E8" w:rsidRPr="008F310F">
        <w:rPr>
          <w:rFonts w:ascii="Times New Roman" w:hAnsi="Times New Roman" w:cs="Times New Roman"/>
          <w:sz w:val="28"/>
          <w:szCs w:val="28"/>
        </w:rPr>
        <w:t xml:space="preserve"> задача уде</w:t>
      </w:r>
      <w:r w:rsidR="005F03EF" w:rsidRPr="008F310F">
        <w:rPr>
          <w:rFonts w:ascii="Times New Roman" w:hAnsi="Times New Roman" w:cs="Times New Roman"/>
          <w:sz w:val="28"/>
          <w:szCs w:val="28"/>
        </w:rPr>
        <w:t>ржания минимального порога наиболее актуальна</w:t>
      </w:r>
      <w:r w:rsidR="004759E8" w:rsidRPr="008F310F">
        <w:rPr>
          <w:rFonts w:ascii="Times New Roman" w:hAnsi="Times New Roman" w:cs="Times New Roman"/>
          <w:sz w:val="28"/>
          <w:szCs w:val="28"/>
        </w:rPr>
        <w:t>.</w:t>
      </w:r>
    </w:p>
    <w:p w:rsidR="004759E8" w:rsidRPr="008F310F" w:rsidRDefault="004759E8" w:rsidP="008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10F">
        <w:rPr>
          <w:rFonts w:ascii="Times New Roman" w:hAnsi="Times New Roman" w:cs="Times New Roman"/>
          <w:b/>
          <w:bCs/>
          <w:sz w:val="28"/>
          <w:szCs w:val="28"/>
        </w:rPr>
        <w:t>В ШНОР</w:t>
      </w:r>
      <w:r w:rsidRPr="008F310F">
        <w:rPr>
          <w:rFonts w:ascii="Times New Roman" w:hAnsi="Times New Roman" w:cs="Times New Roman"/>
          <w:sz w:val="28"/>
          <w:szCs w:val="28"/>
        </w:rPr>
        <w:t xml:space="preserve"> зафиксировано </w:t>
      </w:r>
      <w:r w:rsidRPr="00144AA3">
        <w:rPr>
          <w:rFonts w:ascii="Times New Roman" w:hAnsi="Times New Roman" w:cs="Times New Roman"/>
          <w:b/>
          <w:i/>
          <w:sz w:val="28"/>
          <w:szCs w:val="28"/>
        </w:rPr>
        <w:t>незначительное снижение</w:t>
      </w:r>
      <w:r w:rsidRPr="008F310F">
        <w:rPr>
          <w:rFonts w:ascii="Times New Roman" w:hAnsi="Times New Roman" w:cs="Times New Roman"/>
          <w:sz w:val="28"/>
          <w:szCs w:val="28"/>
        </w:rPr>
        <w:t xml:space="preserve"> с 12,9% до 12,4% </w:t>
      </w:r>
      <w:r w:rsidRPr="00144AA3">
        <w:rPr>
          <w:rFonts w:ascii="Times New Roman" w:hAnsi="Times New Roman" w:cs="Times New Roman"/>
          <w:b/>
          <w:i/>
          <w:sz w:val="28"/>
          <w:szCs w:val="28"/>
        </w:rPr>
        <w:t>низких результатов</w:t>
      </w:r>
      <w:r w:rsidRPr="008F310F">
        <w:rPr>
          <w:rFonts w:ascii="Times New Roman" w:hAnsi="Times New Roman" w:cs="Times New Roman"/>
          <w:sz w:val="28"/>
          <w:szCs w:val="28"/>
        </w:rPr>
        <w:t xml:space="preserve">. </w:t>
      </w:r>
      <w:r w:rsidR="004C40DA" w:rsidRPr="008F310F">
        <w:rPr>
          <w:rFonts w:ascii="Times New Roman" w:hAnsi="Times New Roman" w:cs="Times New Roman"/>
          <w:sz w:val="28"/>
          <w:szCs w:val="28"/>
        </w:rPr>
        <w:t xml:space="preserve">Главный результат - качественные изменения </w:t>
      </w:r>
      <w:r w:rsidRPr="008F310F">
        <w:rPr>
          <w:rFonts w:ascii="Times New Roman" w:hAnsi="Times New Roman" w:cs="Times New Roman"/>
          <w:sz w:val="28"/>
          <w:szCs w:val="28"/>
        </w:rPr>
        <w:t xml:space="preserve">группы </w:t>
      </w:r>
      <w:r w:rsidRPr="008F310F">
        <w:rPr>
          <w:rFonts w:ascii="Times New Roman" w:hAnsi="Times New Roman" w:cs="Times New Roman"/>
          <w:b/>
          <w:i/>
          <w:sz w:val="28"/>
          <w:szCs w:val="28"/>
        </w:rPr>
        <w:t>базового уровня</w:t>
      </w:r>
      <w:r w:rsidRPr="008F310F">
        <w:rPr>
          <w:rFonts w:ascii="Times New Roman" w:hAnsi="Times New Roman" w:cs="Times New Roman"/>
          <w:sz w:val="28"/>
          <w:szCs w:val="28"/>
        </w:rPr>
        <w:t>: их доля сократилась на 10,7 п.</w:t>
      </w:r>
      <w:r w:rsidR="004C40DA" w:rsidRPr="008F310F">
        <w:rPr>
          <w:rFonts w:ascii="Times New Roman" w:hAnsi="Times New Roman" w:cs="Times New Roman"/>
          <w:sz w:val="28"/>
          <w:szCs w:val="28"/>
        </w:rPr>
        <w:t>п. (с 57,5% до 46,8%), переходя</w:t>
      </w:r>
      <w:r w:rsidRPr="008F310F">
        <w:rPr>
          <w:rFonts w:ascii="Times New Roman" w:hAnsi="Times New Roman" w:cs="Times New Roman"/>
          <w:sz w:val="28"/>
          <w:szCs w:val="28"/>
        </w:rPr>
        <w:t xml:space="preserve"> в категорию «4». Высокий уровень пока остается элитарным (рост всего на 2,3 п.п.).  В целом, предмет остается зоной особого внимания (суммарно «2» и «3» - более 75%).</w:t>
      </w:r>
    </w:p>
    <w:p w:rsidR="004759E8" w:rsidRPr="008F310F" w:rsidRDefault="004759E8" w:rsidP="008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10F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86018B" w:rsidRPr="008F310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8F310F">
        <w:rPr>
          <w:rFonts w:ascii="Times New Roman" w:hAnsi="Times New Roman" w:cs="Times New Roman"/>
          <w:b/>
          <w:bCs/>
          <w:sz w:val="28"/>
          <w:szCs w:val="28"/>
        </w:rPr>
        <w:t>группе риска</w:t>
      </w:r>
      <w:r w:rsidR="0086018B" w:rsidRPr="008F310F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F31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F310F">
        <w:rPr>
          <w:rFonts w:ascii="Times New Roman" w:hAnsi="Times New Roman" w:cs="Times New Roman"/>
          <w:sz w:val="28"/>
          <w:szCs w:val="28"/>
        </w:rPr>
        <w:t>наб</w:t>
      </w:r>
      <w:r w:rsidR="006515E8" w:rsidRPr="008F310F">
        <w:rPr>
          <w:rFonts w:ascii="Times New Roman" w:hAnsi="Times New Roman" w:cs="Times New Roman"/>
          <w:sz w:val="28"/>
          <w:szCs w:val="28"/>
        </w:rPr>
        <w:t>людается стабилизация и дальнейший</w:t>
      </w:r>
      <w:r w:rsidRPr="008F310F">
        <w:rPr>
          <w:rFonts w:ascii="Times New Roman" w:hAnsi="Times New Roman" w:cs="Times New Roman"/>
          <w:sz w:val="28"/>
          <w:szCs w:val="28"/>
        </w:rPr>
        <w:t xml:space="preserve"> рост: двоек сократилось на 8 человек, а количество хорошистов выросло значительно: со 195 до 288 человек (+</w:t>
      </w:r>
      <w:r w:rsidR="005315DD" w:rsidRPr="008F310F">
        <w:rPr>
          <w:rFonts w:ascii="Times New Roman" w:hAnsi="Times New Roman" w:cs="Times New Roman"/>
          <w:sz w:val="28"/>
          <w:szCs w:val="28"/>
        </w:rPr>
        <w:t xml:space="preserve"> </w:t>
      </w:r>
      <w:r w:rsidRPr="008F310F">
        <w:rPr>
          <w:rFonts w:ascii="Times New Roman" w:hAnsi="Times New Roman" w:cs="Times New Roman"/>
          <w:sz w:val="28"/>
          <w:szCs w:val="28"/>
        </w:rPr>
        <w:t xml:space="preserve">47%). Снижение базовых уровней («2» и «3») происходит синхронно с ростом качественных («4» и «5»). Доля отличников увеличилась умеренно (с 8,2% до 9,4%). </w:t>
      </w:r>
    </w:p>
    <w:p w:rsidR="00F077FB" w:rsidRPr="005315DD" w:rsidRDefault="00F077FB" w:rsidP="008313CC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4759E8" w:rsidRDefault="004759E8" w:rsidP="004759E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43E6A">
        <w:rPr>
          <w:rFonts w:ascii="Times New Roman" w:hAnsi="Times New Roman" w:cs="Times New Roman"/>
          <w:b/>
          <w:sz w:val="20"/>
          <w:szCs w:val="20"/>
        </w:rPr>
        <w:t xml:space="preserve">Таблица </w:t>
      </w:r>
      <w:r w:rsidR="00C43E6A" w:rsidRPr="00C43E6A">
        <w:rPr>
          <w:rFonts w:ascii="Times New Roman" w:hAnsi="Times New Roman" w:cs="Times New Roman"/>
          <w:b/>
          <w:sz w:val="20"/>
          <w:szCs w:val="20"/>
        </w:rPr>
        <w:t>10</w:t>
      </w:r>
      <w:r w:rsidRPr="00C43E6A">
        <w:rPr>
          <w:rFonts w:ascii="Times New Roman" w:hAnsi="Times New Roman" w:cs="Times New Roman"/>
          <w:b/>
          <w:sz w:val="20"/>
          <w:szCs w:val="20"/>
        </w:rPr>
        <w:t>.1 - Результаты ОГЭ по биологии, чел.</w:t>
      </w:r>
    </w:p>
    <w:p w:rsidR="005315DD" w:rsidRPr="005315DD" w:rsidRDefault="005315DD" w:rsidP="004759E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898"/>
        <w:gridCol w:w="995"/>
        <w:gridCol w:w="898"/>
        <w:gridCol w:w="945"/>
        <w:gridCol w:w="802"/>
        <w:gridCol w:w="1041"/>
        <w:gridCol w:w="696"/>
        <w:gridCol w:w="1288"/>
      </w:tblGrid>
      <w:tr w:rsidR="004759E8" w:rsidRPr="008F310F" w:rsidTr="004759E8">
        <w:trPr>
          <w:trHeight w:val="300"/>
        </w:trPr>
        <w:tc>
          <w:tcPr>
            <w:tcW w:w="2093" w:type="dxa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</w:t>
            </w:r>
          </w:p>
        </w:tc>
        <w:tc>
          <w:tcPr>
            <w:tcW w:w="1893" w:type="dxa"/>
            <w:gridSpan w:val="2"/>
            <w:shd w:val="clear" w:color="auto" w:fill="auto"/>
            <w:vAlign w:val="center"/>
            <w:hideMark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участников ОГЭ, получивших отметку «2»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  <w:hideMark/>
          </w:tcPr>
          <w:p w:rsidR="004759E8" w:rsidRPr="008F310F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участников ОГЭ, получивших отметку «3»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  <w:hideMark/>
          </w:tcPr>
          <w:p w:rsidR="004759E8" w:rsidRPr="008F310F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участников ОГЭ, получивших отметку «4»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4759E8" w:rsidRPr="008F310F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участников ОГЭ, получивших отметку «5»</w:t>
            </w:r>
          </w:p>
        </w:tc>
      </w:tr>
      <w:tr w:rsidR="004759E8" w:rsidRPr="008F310F" w:rsidTr="004759E8">
        <w:trPr>
          <w:trHeight w:val="300"/>
        </w:trPr>
        <w:tc>
          <w:tcPr>
            <w:tcW w:w="2093" w:type="dxa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</w:t>
            </w:r>
          </w:p>
        </w:tc>
      </w:tr>
      <w:tr w:rsidR="004759E8" w:rsidRPr="008F310F" w:rsidTr="004759E8">
        <w:trPr>
          <w:trHeight w:val="300"/>
        </w:trPr>
        <w:tc>
          <w:tcPr>
            <w:tcW w:w="9656" w:type="dxa"/>
            <w:gridSpan w:val="9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ШНОР</w:t>
            </w:r>
          </w:p>
        </w:tc>
      </w:tr>
      <w:tr w:rsidR="004759E8" w:rsidRPr="008F310F" w:rsidTr="004759E8">
        <w:trPr>
          <w:trHeight w:val="300"/>
        </w:trPr>
        <w:tc>
          <w:tcPr>
            <w:tcW w:w="2093" w:type="dxa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Биология 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117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89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</w:tr>
      <w:tr w:rsidR="004759E8" w:rsidRPr="008F310F" w:rsidTr="004759E8">
        <w:trPr>
          <w:trHeight w:val="300"/>
        </w:trPr>
        <w:tc>
          <w:tcPr>
            <w:tcW w:w="9656" w:type="dxa"/>
            <w:gridSpan w:val="9"/>
          </w:tcPr>
          <w:p w:rsidR="004759E8" w:rsidRPr="008F310F" w:rsidRDefault="0086018B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«Группа </w:t>
            </w:r>
            <w:r w:rsidR="004759E8"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риска</w:t>
            </w: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</w:p>
        </w:tc>
      </w:tr>
      <w:tr w:rsidR="004759E8" w:rsidRPr="008F310F" w:rsidTr="004759E8">
        <w:trPr>
          <w:trHeight w:val="300"/>
        </w:trPr>
        <w:tc>
          <w:tcPr>
            <w:tcW w:w="2093" w:type="dxa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Биология 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219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213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195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288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4759E8" w:rsidRPr="008F310F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31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</w:t>
            </w:r>
          </w:p>
        </w:tc>
      </w:tr>
    </w:tbl>
    <w:p w:rsidR="004759E8" w:rsidRPr="008F310F" w:rsidRDefault="004759E8" w:rsidP="004759E8">
      <w:pPr>
        <w:spacing w:after="0" w:line="240" w:lineRule="auto"/>
        <w:rPr>
          <w:rFonts w:ascii="Times New Roman" w:hAnsi="Times New Roman" w:cs="Times New Roman"/>
        </w:rPr>
      </w:pPr>
    </w:p>
    <w:p w:rsidR="004759E8" w:rsidRDefault="004759E8" w:rsidP="004759E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43E6A">
        <w:rPr>
          <w:rFonts w:ascii="Times New Roman" w:hAnsi="Times New Roman" w:cs="Times New Roman"/>
          <w:b/>
          <w:sz w:val="20"/>
          <w:szCs w:val="20"/>
        </w:rPr>
        <w:t xml:space="preserve">Таблица </w:t>
      </w:r>
      <w:r w:rsidR="00C43E6A" w:rsidRPr="00C43E6A">
        <w:rPr>
          <w:rFonts w:ascii="Times New Roman" w:hAnsi="Times New Roman" w:cs="Times New Roman"/>
          <w:b/>
          <w:sz w:val="20"/>
          <w:szCs w:val="20"/>
        </w:rPr>
        <w:t>10</w:t>
      </w:r>
      <w:r w:rsidRPr="00C43E6A">
        <w:rPr>
          <w:rFonts w:ascii="Times New Roman" w:hAnsi="Times New Roman" w:cs="Times New Roman"/>
          <w:b/>
          <w:sz w:val="20"/>
          <w:szCs w:val="20"/>
        </w:rPr>
        <w:t xml:space="preserve">.2.  - Результаты ОГЭ по биологии, </w:t>
      </w:r>
      <w:r w:rsidR="00C43E6A">
        <w:rPr>
          <w:rFonts w:ascii="Times New Roman" w:hAnsi="Times New Roman" w:cs="Times New Roman"/>
          <w:b/>
          <w:sz w:val="20"/>
          <w:szCs w:val="20"/>
        </w:rPr>
        <w:t>%</w:t>
      </w:r>
    </w:p>
    <w:p w:rsidR="005315DD" w:rsidRPr="005315DD" w:rsidRDefault="005315DD" w:rsidP="004759E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2"/>
        <w:gridCol w:w="1032"/>
        <w:gridCol w:w="1032"/>
        <w:gridCol w:w="1033"/>
        <w:gridCol w:w="1033"/>
        <w:gridCol w:w="1044"/>
        <w:gridCol w:w="1040"/>
        <w:gridCol w:w="1034"/>
        <w:gridCol w:w="1324"/>
      </w:tblGrid>
      <w:tr w:rsidR="004759E8" w:rsidRPr="001745F1" w:rsidTr="00FA54E9">
        <w:tc>
          <w:tcPr>
            <w:tcW w:w="9634" w:type="dxa"/>
            <w:gridSpan w:val="9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45F1">
              <w:rPr>
                <w:rFonts w:ascii="Times New Roman" w:hAnsi="Times New Roman" w:cs="Times New Roman"/>
                <w:b/>
              </w:rPr>
              <w:t>Биология</w:t>
            </w:r>
          </w:p>
        </w:tc>
      </w:tr>
      <w:tr w:rsidR="004759E8" w:rsidRPr="001745F1" w:rsidTr="00FA54E9">
        <w:tc>
          <w:tcPr>
            <w:tcW w:w="1060" w:type="dxa"/>
            <w:vMerge w:val="restart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6" w:type="dxa"/>
            <w:gridSpan w:val="2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45F1">
              <w:rPr>
                <w:rFonts w:ascii="Times New Roman" w:hAnsi="Times New Roman" w:cs="Times New Roman"/>
                <w:b/>
              </w:rPr>
              <w:t>Ниже базового уровня («2»)</w:t>
            </w:r>
          </w:p>
        </w:tc>
        <w:tc>
          <w:tcPr>
            <w:tcW w:w="2066" w:type="dxa"/>
            <w:gridSpan w:val="2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45F1">
              <w:rPr>
                <w:rFonts w:ascii="Times New Roman" w:hAnsi="Times New Roman" w:cs="Times New Roman"/>
                <w:b/>
              </w:rPr>
              <w:t>Базовый уровень («3»)</w:t>
            </w:r>
          </w:p>
        </w:tc>
        <w:tc>
          <w:tcPr>
            <w:tcW w:w="2084" w:type="dxa"/>
            <w:gridSpan w:val="2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45F1">
              <w:rPr>
                <w:rFonts w:ascii="Times New Roman" w:hAnsi="Times New Roman" w:cs="Times New Roman"/>
                <w:b/>
              </w:rPr>
              <w:t>Повышенный уровень («4»)</w:t>
            </w:r>
          </w:p>
        </w:tc>
        <w:tc>
          <w:tcPr>
            <w:tcW w:w="2358" w:type="dxa"/>
            <w:gridSpan w:val="2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45F1">
              <w:rPr>
                <w:rFonts w:ascii="Times New Roman" w:hAnsi="Times New Roman" w:cs="Times New Roman"/>
                <w:b/>
              </w:rPr>
              <w:t>Высокий уровень («5»)</w:t>
            </w:r>
          </w:p>
        </w:tc>
      </w:tr>
      <w:tr w:rsidR="004759E8" w:rsidRPr="001745F1" w:rsidTr="00FA54E9">
        <w:tc>
          <w:tcPr>
            <w:tcW w:w="1060" w:type="dxa"/>
            <w:vMerge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2025</w:t>
            </w:r>
          </w:p>
        </w:tc>
        <w:tc>
          <w:tcPr>
            <w:tcW w:w="1033" w:type="dxa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745F1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33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2025</w:t>
            </w:r>
          </w:p>
        </w:tc>
        <w:tc>
          <w:tcPr>
            <w:tcW w:w="1033" w:type="dxa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745F1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44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2025</w:t>
            </w:r>
          </w:p>
        </w:tc>
        <w:tc>
          <w:tcPr>
            <w:tcW w:w="1040" w:type="dxa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745F1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34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2025</w:t>
            </w:r>
          </w:p>
        </w:tc>
        <w:tc>
          <w:tcPr>
            <w:tcW w:w="1324" w:type="dxa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745F1">
              <w:rPr>
                <w:rFonts w:ascii="Times New Roman" w:hAnsi="Times New Roman" w:cs="Times New Roman"/>
              </w:rPr>
              <w:t>2026</w:t>
            </w:r>
          </w:p>
        </w:tc>
      </w:tr>
      <w:tr w:rsidR="00C43E6A" w:rsidRPr="001745F1" w:rsidTr="008313CC">
        <w:tc>
          <w:tcPr>
            <w:tcW w:w="1060" w:type="dxa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45F1">
              <w:rPr>
                <w:rFonts w:ascii="Times New Roman" w:hAnsi="Times New Roman" w:cs="Times New Roman"/>
                <w:b/>
              </w:rPr>
              <w:t>ШНОР</w:t>
            </w:r>
          </w:p>
        </w:tc>
        <w:tc>
          <w:tcPr>
            <w:tcW w:w="1033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12,9</w:t>
            </w:r>
          </w:p>
        </w:tc>
        <w:tc>
          <w:tcPr>
            <w:tcW w:w="1033" w:type="dxa"/>
            <w:shd w:val="clear" w:color="auto" w:fill="FBE4D5" w:themeFill="accent2" w:themeFillTint="33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12,4</w:t>
            </w:r>
          </w:p>
        </w:tc>
        <w:tc>
          <w:tcPr>
            <w:tcW w:w="1033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57,5</w:t>
            </w:r>
          </w:p>
        </w:tc>
        <w:tc>
          <w:tcPr>
            <w:tcW w:w="1033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46,8</w:t>
            </w:r>
          </w:p>
        </w:tc>
        <w:tc>
          <w:tcPr>
            <w:tcW w:w="1044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28,7</w:t>
            </w:r>
          </w:p>
        </w:tc>
        <w:tc>
          <w:tcPr>
            <w:tcW w:w="1040" w:type="dxa"/>
            <w:shd w:val="clear" w:color="auto" w:fill="E2EFD9" w:themeFill="accent6" w:themeFillTint="33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37,6</w:t>
            </w:r>
          </w:p>
        </w:tc>
        <w:tc>
          <w:tcPr>
            <w:tcW w:w="1034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0,9</w:t>
            </w:r>
          </w:p>
        </w:tc>
        <w:tc>
          <w:tcPr>
            <w:tcW w:w="1324" w:type="dxa"/>
            <w:shd w:val="clear" w:color="auto" w:fill="E2EFD9" w:themeFill="accent6" w:themeFillTint="33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3,2</w:t>
            </w:r>
          </w:p>
        </w:tc>
      </w:tr>
      <w:tr w:rsidR="00C43E6A" w:rsidRPr="001745F1" w:rsidTr="008313CC">
        <w:tc>
          <w:tcPr>
            <w:tcW w:w="1060" w:type="dxa"/>
          </w:tcPr>
          <w:p w:rsidR="005315DD" w:rsidRPr="001745F1" w:rsidRDefault="005315DD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45F1">
              <w:rPr>
                <w:rFonts w:ascii="Times New Roman" w:hAnsi="Times New Roman" w:cs="Times New Roman"/>
                <w:b/>
              </w:rPr>
              <w:t>«Группа</w:t>
            </w:r>
          </w:p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45F1">
              <w:rPr>
                <w:rFonts w:ascii="Times New Roman" w:hAnsi="Times New Roman" w:cs="Times New Roman"/>
                <w:b/>
              </w:rPr>
              <w:t>риска</w:t>
            </w:r>
            <w:r w:rsidR="005315DD" w:rsidRPr="001745F1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033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9,2</w:t>
            </w:r>
          </w:p>
        </w:tc>
        <w:tc>
          <w:tcPr>
            <w:tcW w:w="1033" w:type="dxa"/>
            <w:shd w:val="clear" w:color="auto" w:fill="E2EFD9" w:themeFill="accent6" w:themeFillTint="33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5,6</w:t>
            </w:r>
          </w:p>
        </w:tc>
        <w:tc>
          <w:tcPr>
            <w:tcW w:w="1033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42,2</w:t>
            </w:r>
          </w:p>
        </w:tc>
        <w:tc>
          <w:tcPr>
            <w:tcW w:w="1033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37,1</w:t>
            </w:r>
          </w:p>
        </w:tc>
        <w:tc>
          <w:tcPr>
            <w:tcW w:w="1044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40,4</w:t>
            </w:r>
          </w:p>
        </w:tc>
        <w:tc>
          <w:tcPr>
            <w:tcW w:w="1040" w:type="dxa"/>
            <w:shd w:val="clear" w:color="auto" w:fill="E2EFD9" w:themeFill="accent6" w:themeFillTint="33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47,9</w:t>
            </w:r>
          </w:p>
        </w:tc>
        <w:tc>
          <w:tcPr>
            <w:tcW w:w="1034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8,2</w:t>
            </w:r>
          </w:p>
        </w:tc>
        <w:tc>
          <w:tcPr>
            <w:tcW w:w="1324" w:type="dxa"/>
            <w:shd w:val="clear" w:color="auto" w:fill="E2EFD9" w:themeFill="accent6" w:themeFillTint="33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9,4</w:t>
            </w:r>
          </w:p>
        </w:tc>
      </w:tr>
    </w:tbl>
    <w:p w:rsidR="004759E8" w:rsidRPr="001745F1" w:rsidRDefault="004759E8" w:rsidP="004759E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759E8" w:rsidRDefault="004759E8" w:rsidP="008313CC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 w:rsidRPr="001745F1">
        <w:rPr>
          <w:rFonts w:ascii="Times New Roman" w:hAnsi="Times New Roman" w:cs="Times New Roman"/>
          <w:b/>
          <w:i/>
          <w:sz w:val="28"/>
          <w:szCs w:val="28"/>
        </w:rPr>
        <w:t>- Анализ результатов ОГЭ по химии</w:t>
      </w:r>
    </w:p>
    <w:p w:rsidR="009C3532" w:rsidRPr="009C3532" w:rsidRDefault="009C3532" w:rsidP="008313CC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4759E8" w:rsidRPr="001745F1" w:rsidRDefault="004759E8" w:rsidP="008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5F1">
        <w:rPr>
          <w:rFonts w:ascii="Times New Roman" w:hAnsi="Times New Roman" w:cs="Times New Roman"/>
          <w:b/>
          <w:bCs/>
          <w:sz w:val="28"/>
          <w:szCs w:val="28"/>
        </w:rPr>
        <w:t xml:space="preserve">В ШНОР </w:t>
      </w:r>
      <w:r w:rsidRPr="001745F1">
        <w:rPr>
          <w:rFonts w:ascii="Times New Roman" w:hAnsi="Times New Roman" w:cs="Times New Roman"/>
          <w:bCs/>
          <w:sz w:val="28"/>
          <w:szCs w:val="28"/>
        </w:rPr>
        <w:t>д</w:t>
      </w:r>
      <w:r w:rsidRPr="001745F1">
        <w:rPr>
          <w:rFonts w:ascii="Times New Roman" w:hAnsi="Times New Roman" w:cs="Times New Roman"/>
          <w:sz w:val="28"/>
          <w:szCs w:val="28"/>
        </w:rPr>
        <w:t xml:space="preserve">анные выглядят аномально (падение двоек с 16,7% до 0,0% при резком </w:t>
      </w:r>
      <w:r w:rsidR="00C43E6A" w:rsidRPr="001745F1">
        <w:rPr>
          <w:rFonts w:ascii="Times New Roman" w:hAnsi="Times New Roman" w:cs="Times New Roman"/>
          <w:sz w:val="28"/>
          <w:szCs w:val="28"/>
        </w:rPr>
        <w:t>росте категорий</w:t>
      </w:r>
      <w:r w:rsidRPr="001745F1">
        <w:rPr>
          <w:rFonts w:ascii="Times New Roman" w:hAnsi="Times New Roman" w:cs="Times New Roman"/>
          <w:sz w:val="28"/>
          <w:szCs w:val="28"/>
        </w:rPr>
        <w:t xml:space="preserve"> </w:t>
      </w:r>
      <w:r w:rsidR="001A3FBD" w:rsidRPr="001745F1">
        <w:rPr>
          <w:rFonts w:ascii="Times New Roman" w:hAnsi="Times New Roman" w:cs="Times New Roman"/>
          <w:sz w:val="28"/>
          <w:szCs w:val="28"/>
        </w:rPr>
        <w:t>«4</w:t>
      </w:r>
      <w:r w:rsidR="00C43E6A" w:rsidRPr="001745F1">
        <w:rPr>
          <w:rFonts w:ascii="Times New Roman" w:hAnsi="Times New Roman" w:cs="Times New Roman"/>
          <w:sz w:val="28"/>
          <w:szCs w:val="28"/>
        </w:rPr>
        <w:t>», «</w:t>
      </w:r>
      <w:r w:rsidR="001A3FBD" w:rsidRPr="001745F1">
        <w:rPr>
          <w:rFonts w:ascii="Times New Roman" w:hAnsi="Times New Roman" w:cs="Times New Roman"/>
          <w:sz w:val="28"/>
          <w:szCs w:val="28"/>
        </w:rPr>
        <w:t xml:space="preserve">5» </w:t>
      </w:r>
      <w:r w:rsidRPr="001745F1">
        <w:rPr>
          <w:rFonts w:ascii="Times New Roman" w:hAnsi="Times New Roman" w:cs="Times New Roman"/>
          <w:sz w:val="28"/>
          <w:szCs w:val="28"/>
        </w:rPr>
        <w:t>в %</w:t>
      </w:r>
      <w:r w:rsidR="00F077FB" w:rsidRPr="001745F1">
        <w:rPr>
          <w:rFonts w:ascii="Times New Roman" w:hAnsi="Times New Roman" w:cs="Times New Roman"/>
          <w:sz w:val="28"/>
          <w:szCs w:val="28"/>
        </w:rPr>
        <w:t>)</w:t>
      </w:r>
      <w:r w:rsidRPr="001745F1">
        <w:rPr>
          <w:rFonts w:ascii="Times New Roman" w:hAnsi="Times New Roman" w:cs="Times New Roman"/>
          <w:sz w:val="28"/>
          <w:szCs w:val="28"/>
        </w:rPr>
        <w:t>. Минимальный порог преодолели все, однако количество участников существенно снизилось. Химия подтвердила репутацию самого сложного предмета ЕНЦ, показав наибольшую изменчивость.</w:t>
      </w:r>
    </w:p>
    <w:p w:rsidR="004759E8" w:rsidRPr="001745F1" w:rsidRDefault="004759E8" w:rsidP="008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5F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 </w:t>
      </w:r>
      <w:r w:rsidR="00F16B69" w:rsidRPr="001745F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745F1">
        <w:rPr>
          <w:rFonts w:ascii="Times New Roman" w:hAnsi="Times New Roman" w:cs="Times New Roman"/>
          <w:b/>
          <w:bCs/>
          <w:sz w:val="28"/>
          <w:szCs w:val="28"/>
        </w:rPr>
        <w:t>группе риска</w:t>
      </w:r>
      <w:r w:rsidR="00F16B69" w:rsidRPr="001745F1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1745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745F1">
        <w:rPr>
          <w:rFonts w:ascii="Times New Roman" w:hAnsi="Times New Roman" w:cs="Times New Roman"/>
          <w:bCs/>
          <w:sz w:val="28"/>
          <w:szCs w:val="28"/>
        </w:rPr>
        <w:t>более сбалансированная</w:t>
      </w:r>
      <w:r w:rsidRPr="001745F1">
        <w:rPr>
          <w:rFonts w:ascii="Times New Roman" w:hAnsi="Times New Roman" w:cs="Times New Roman"/>
          <w:sz w:val="28"/>
          <w:szCs w:val="28"/>
        </w:rPr>
        <w:t xml:space="preserve"> модель развития. </w:t>
      </w:r>
      <w:r w:rsidR="00F077FB" w:rsidRPr="001745F1">
        <w:rPr>
          <w:rFonts w:ascii="Times New Roman" w:hAnsi="Times New Roman" w:cs="Times New Roman"/>
          <w:sz w:val="28"/>
          <w:szCs w:val="28"/>
        </w:rPr>
        <w:t>Количество двоечников выросло</w:t>
      </w:r>
      <w:r w:rsidRPr="001745F1">
        <w:rPr>
          <w:rFonts w:ascii="Times New Roman" w:hAnsi="Times New Roman" w:cs="Times New Roman"/>
          <w:sz w:val="28"/>
          <w:szCs w:val="28"/>
        </w:rPr>
        <w:t xml:space="preserve"> незначительно (компенсация падения базы годом ранее), зато пр</w:t>
      </w:r>
      <w:r w:rsidR="00F16B69" w:rsidRPr="001745F1">
        <w:rPr>
          <w:rFonts w:ascii="Times New Roman" w:hAnsi="Times New Roman" w:cs="Times New Roman"/>
          <w:sz w:val="28"/>
          <w:szCs w:val="28"/>
        </w:rPr>
        <w:t>оизошел рост получивших отметку «4»</w:t>
      </w:r>
      <w:r w:rsidRPr="001745F1">
        <w:rPr>
          <w:rFonts w:ascii="Times New Roman" w:hAnsi="Times New Roman" w:cs="Times New Roman"/>
          <w:sz w:val="28"/>
          <w:szCs w:val="28"/>
        </w:rPr>
        <w:t xml:space="preserve"> (на 20 человек, +95%). Химия становится массовым предметом уверенного владения, а химическое образование в этой группе стало </w:t>
      </w:r>
      <w:r w:rsidR="00F16B69" w:rsidRPr="001745F1">
        <w:rPr>
          <w:rFonts w:ascii="Times New Roman" w:hAnsi="Times New Roman" w:cs="Times New Roman"/>
          <w:sz w:val="28"/>
          <w:szCs w:val="28"/>
        </w:rPr>
        <w:t xml:space="preserve">более </w:t>
      </w:r>
      <w:r w:rsidRPr="001745F1">
        <w:rPr>
          <w:rFonts w:ascii="Times New Roman" w:hAnsi="Times New Roman" w:cs="Times New Roman"/>
          <w:sz w:val="28"/>
          <w:szCs w:val="28"/>
        </w:rPr>
        <w:t>осмысленным.</w:t>
      </w:r>
    </w:p>
    <w:p w:rsidR="00FA54E9" w:rsidRPr="00F077FB" w:rsidRDefault="00FA54E9" w:rsidP="004759E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4759E8" w:rsidRDefault="00C43E6A" w:rsidP="004759E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11</w:t>
      </w:r>
      <w:r w:rsidR="004759E8" w:rsidRPr="00C43E6A">
        <w:rPr>
          <w:rFonts w:ascii="Times New Roman" w:hAnsi="Times New Roman" w:cs="Times New Roman"/>
          <w:b/>
          <w:sz w:val="20"/>
          <w:szCs w:val="20"/>
        </w:rPr>
        <w:t>.1. – Результаты ОГЭ по химии, чел.</w:t>
      </w:r>
    </w:p>
    <w:p w:rsidR="001745F1" w:rsidRPr="001745F1" w:rsidRDefault="001745F1" w:rsidP="004759E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898"/>
        <w:gridCol w:w="995"/>
        <w:gridCol w:w="898"/>
        <w:gridCol w:w="945"/>
        <w:gridCol w:w="802"/>
        <w:gridCol w:w="1041"/>
        <w:gridCol w:w="696"/>
        <w:gridCol w:w="1288"/>
      </w:tblGrid>
      <w:tr w:rsidR="004759E8" w:rsidRPr="00C43E6A" w:rsidTr="004759E8">
        <w:trPr>
          <w:trHeight w:val="300"/>
        </w:trPr>
        <w:tc>
          <w:tcPr>
            <w:tcW w:w="2093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45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</w:t>
            </w:r>
          </w:p>
        </w:tc>
        <w:tc>
          <w:tcPr>
            <w:tcW w:w="1893" w:type="dxa"/>
            <w:gridSpan w:val="2"/>
            <w:shd w:val="clear" w:color="auto" w:fill="auto"/>
            <w:vAlign w:val="center"/>
            <w:hideMark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45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участников ОГЭ, получивших отметку «2»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  <w:hideMark/>
          </w:tcPr>
          <w:p w:rsidR="004759E8" w:rsidRPr="001745F1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5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участников ОГЭ, получивших отметку «3»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  <w:hideMark/>
          </w:tcPr>
          <w:p w:rsidR="004759E8" w:rsidRPr="001745F1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5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участников ОГЭ, получивших отметку «4»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4759E8" w:rsidRPr="001745F1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5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участников ОГЭ, получивших отметку «5»</w:t>
            </w:r>
          </w:p>
        </w:tc>
      </w:tr>
      <w:tr w:rsidR="004759E8" w:rsidRPr="00C43E6A" w:rsidTr="004759E8">
        <w:trPr>
          <w:trHeight w:val="300"/>
        </w:trPr>
        <w:tc>
          <w:tcPr>
            <w:tcW w:w="2093" w:type="dxa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45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45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45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45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45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45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45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45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</w:t>
            </w:r>
          </w:p>
        </w:tc>
      </w:tr>
      <w:tr w:rsidR="004759E8" w:rsidRPr="00C43E6A" w:rsidTr="004759E8">
        <w:trPr>
          <w:trHeight w:val="300"/>
        </w:trPr>
        <w:tc>
          <w:tcPr>
            <w:tcW w:w="9656" w:type="dxa"/>
            <w:gridSpan w:val="9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45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ШНОР</w:t>
            </w:r>
          </w:p>
        </w:tc>
      </w:tr>
      <w:tr w:rsidR="004759E8" w:rsidRPr="00C43E6A" w:rsidTr="004759E8">
        <w:trPr>
          <w:trHeight w:val="300"/>
        </w:trPr>
        <w:tc>
          <w:tcPr>
            <w:tcW w:w="2093" w:type="dxa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45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Химия 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759E8" w:rsidRPr="009C353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C3532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4759E8" w:rsidRPr="009C353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C3532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759E8" w:rsidRPr="009C353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C3532">
              <w:rPr>
                <w:rFonts w:ascii="Times New Roman" w:eastAsia="Times New Roman" w:hAnsi="Times New Roman" w:cs="Times New Roman"/>
                <w:bCs/>
                <w:lang w:eastAsia="ru-RU"/>
              </w:rPr>
              <w:t>9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759E8" w:rsidRPr="009C353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C3532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4759E8" w:rsidRPr="009C353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C3532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4759E8" w:rsidRPr="009C353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C3532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759E8" w:rsidRPr="009C353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C3532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4759E8" w:rsidRPr="009C353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C3532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</w:tr>
      <w:tr w:rsidR="004759E8" w:rsidRPr="00C43E6A" w:rsidTr="004759E8">
        <w:trPr>
          <w:trHeight w:val="300"/>
        </w:trPr>
        <w:tc>
          <w:tcPr>
            <w:tcW w:w="9656" w:type="dxa"/>
            <w:gridSpan w:val="9"/>
          </w:tcPr>
          <w:p w:rsidR="004759E8" w:rsidRPr="001745F1" w:rsidRDefault="009C3532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«Группа </w:t>
            </w:r>
            <w:r w:rsidR="004759E8" w:rsidRPr="001745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риска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</w:p>
        </w:tc>
      </w:tr>
      <w:tr w:rsidR="004759E8" w:rsidRPr="00C43E6A" w:rsidTr="004759E8">
        <w:trPr>
          <w:trHeight w:val="300"/>
        </w:trPr>
        <w:tc>
          <w:tcPr>
            <w:tcW w:w="2093" w:type="dxa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45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Химия 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759E8" w:rsidRPr="009C353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C3532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4759E8" w:rsidRPr="009C353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C3532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759E8" w:rsidRPr="009C353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C3532">
              <w:rPr>
                <w:rFonts w:ascii="Times New Roman" w:eastAsia="Times New Roman" w:hAnsi="Times New Roman" w:cs="Times New Roman"/>
                <w:bCs/>
                <w:lang w:eastAsia="ru-RU"/>
              </w:rPr>
              <w:t>27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759E8" w:rsidRPr="009C353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C3532">
              <w:rPr>
                <w:rFonts w:ascii="Times New Roman" w:eastAsia="Times New Roman" w:hAnsi="Times New Roman" w:cs="Times New Roman"/>
                <w:bCs/>
                <w:lang w:eastAsia="ru-RU"/>
              </w:rPr>
              <w:t>18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4759E8" w:rsidRPr="009C353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C3532">
              <w:rPr>
                <w:rFonts w:ascii="Times New Roman" w:eastAsia="Times New Roman" w:hAnsi="Times New Roman" w:cs="Times New Roman"/>
                <w:bCs/>
                <w:lang w:eastAsia="ru-RU"/>
              </w:rPr>
              <w:t>21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4759E8" w:rsidRPr="009C353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C3532">
              <w:rPr>
                <w:rFonts w:ascii="Times New Roman" w:eastAsia="Times New Roman" w:hAnsi="Times New Roman" w:cs="Times New Roman"/>
                <w:bCs/>
                <w:lang w:eastAsia="ru-RU"/>
              </w:rPr>
              <w:t>41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759E8" w:rsidRPr="009C353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C3532">
              <w:rPr>
                <w:rFonts w:ascii="Times New Roman" w:eastAsia="Times New Roman" w:hAnsi="Times New Roman" w:cs="Times New Roman"/>
                <w:bCs/>
                <w:lang w:eastAsia="ru-RU"/>
              </w:rPr>
              <w:t>28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4759E8" w:rsidRPr="009C3532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C3532">
              <w:rPr>
                <w:rFonts w:ascii="Times New Roman" w:eastAsia="Times New Roman" w:hAnsi="Times New Roman" w:cs="Times New Roman"/>
                <w:bCs/>
                <w:lang w:eastAsia="ru-RU"/>
              </w:rPr>
              <w:t>23</w:t>
            </w:r>
          </w:p>
        </w:tc>
      </w:tr>
    </w:tbl>
    <w:p w:rsidR="004759E8" w:rsidRPr="003A5959" w:rsidRDefault="004759E8" w:rsidP="004759E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759E8" w:rsidRDefault="00C43E6A" w:rsidP="004759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Таблица 11</w:t>
      </w:r>
      <w:r w:rsidR="004759E8" w:rsidRPr="00C43E6A">
        <w:rPr>
          <w:rFonts w:ascii="Times New Roman" w:hAnsi="Times New Roman" w:cs="Times New Roman"/>
          <w:b/>
          <w:sz w:val="20"/>
          <w:szCs w:val="20"/>
        </w:rPr>
        <w:t xml:space="preserve">.2. - Результаты ОГЭ по химии, </w:t>
      </w:r>
      <w:r>
        <w:rPr>
          <w:rFonts w:ascii="Times New Roman" w:hAnsi="Times New Roman" w:cs="Times New Roman"/>
          <w:b/>
          <w:sz w:val="20"/>
          <w:szCs w:val="20"/>
        </w:rPr>
        <w:t>%</w:t>
      </w:r>
    </w:p>
    <w:p w:rsidR="001745F1" w:rsidRPr="003A5959" w:rsidRDefault="001745F1" w:rsidP="004759E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2"/>
        <w:gridCol w:w="1031"/>
        <w:gridCol w:w="1032"/>
        <w:gridCol w:w="1032"/>
        <w:gridCol w:w="1032"/>
        <w:gridCol w:w="1047"/>
        <w:gridCol w:w="1042"/>
        <w:gridCol w:w="1033"/>
        <w:gridCol w:w="1323"/>
      </w:tblGrid>
      <w:tr w:rsidR="004759E8" w:rsidRPr="001745F1" w:rsidTr="001745F1">
        <w:tc>
          <w:tcPr>
            <w:tcW w:w="9634" w:type="dxa"/>
            <w:gridSpan w:val="9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45F1">
              <w:rPr>
                <w:rFonts w:ascii="Times New Roman" w:hAnsi="Times New Roman" w:cs="Times New Roman"/>
                <w:b/>
              </w:rPr>
              <w:t>Химия</w:t>
            </w:r>
          </w:p>
        </w:tc>
      </w:tr>
      <w:tr w:rsidR="004759E8" w:rsidRPr="001745F1" w:rsidTr="001745F1">
        <w:tc>
          <w:tcPr>
            <w:tcW w:w="1062" w:type="dxa"/>
            <w:vMerge w:val="restart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3" w:type="dxa"/>
            <w:gridSpan w:val="2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45F1">
              <w:rPr>
                <w:rFonts w:ascii="Times New Roman" w:hAnsi="Times New Roman" w:cs="Times New Roman"/>
                <w:b/>
              </w:rPr>
              <w:t>Ниже базового уровня («2»)</w:t>
            </w:r>
          </w:p>
        </w:tc>
        <w:tc>
          <w:tcPr>
            <w:tcW w:w="2064" w:type="dxa"/>
            <w:gridSpan w:val="2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45F1">
              <w:rPr>
                <w:rFonts w:ascii="Times New Roman" w:hAnsi="Times New Roman" w:cs="Times New Roman"/>
                <w:b/>
              </w:rPr>
              <w:t>Базовый уровень («3»)</w:t>
            </w:r>
          </w:p>
        </w:tc>
        <w:tc>
          <w:tcPr>
            <w:tcW w:w="2089" w:type="dxa"/>
            <w:gridSpan w:val="2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45F1">
              <w:rPr>
                <w:rFonts w:ascii="Times New Roman" w:hAnsi="Times New Roman" w:cs="Times New Roman"/>
                <w:b/>
              </w:rPr>
              <w:t>Повышенный уровень («4»)</w:t>
            </w:r>
          </w:p>
        </w:tc>
        <w:tc>
          <w:tcPr>
            <w:tcW w:w="2356" w:type="dxa"/>
            <w:gridSpan w:val="2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45F1">
              <w:rPr>
                <w:rFonts w:ascii="Times New Roman" w:hAnsi="Times New Roman" w:cs="Times New Roman"/>
                <w:b/>
              </w:rPr>
              <w:t>Высокий уровень («5»)</w:t>
            </w:r>
          </w:p>
        </w:tc>
      </w:tr>
      <w:tr w:rsidR="004759E8" w:rsidRPr="001745F1" w:rsidTr="001745F1">
        <w:tc>
          <w:tcPr>
            <w:tcW w:w="1062" w:type="dxa"/>
            <w:vMerge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2025</w:t>
            </w:r>
          </w:p>
        </w:tc>
        <w:tc>
          <w:tcPr>
            <w:tcW w:w="1032" w:type="dxa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745F1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32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2025</w:t>
            </w:r>
          </w:p>
        </w:tc>
        <w:tc>
          <w:tcPr>
            <w:tcW w:w="1032" w:type="dxa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745F1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47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2025</w:t>
            </w:r>
          </w:p>
        </w:tc>
        <w:tc>
          <w:tcPr>
            <w:tcW w:w="1042" w:type="dxa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745F1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33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2025</w:t>
            </w:r>
          </w:p>
        </w:tc>
        <w:tc>
          <w:tcPr>
            <w:tcW w:w="1323" w:type="dxa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745F1">
              <w:rPr>
                <w:rFonts w:ascii="Times New Roman" w:hAnsi="Times New Roman" w:cs="Times New Roman"/>
              </w:rPr>
              <w:t>2026</w:t>
            </w:r>
          </w:p>
        </w:tc>
      </w:tr>
      <w:tr w:rsidR="00C43E6A" w:rsidRPr="001745F1" w:rsidTr="001745F1">
        <w:tc>
          <w:tcPr>
            <w:tcW w:w="1062" w:type="dxa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45F1">
              <w:rPr>
                <w:rFonts w:ascii="Times New Roman" w:hAnsi="Times New Roman" w:cs="Times New Roman"/>
                <w:b/>
              </w:rPr>
              <w:t>ШНОР</w:t>
            </w:r>
          </w:p>
        </w:tc>
        <w:tc>
          <w:tcPr>
            <w:tcW w:w="1031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16,7</w:t>
            </w:r>
          </w:p>
        </w:tc>
        <w:tc>
          <w:tcPr>
            <w:tcW w:w="1032" w:type="dxa"/>
            <w:shd w:val="clear" w:color="auto" w:fill="FBE4D5" w:themeFill="accent2" w:themeFillTint="33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032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64,3</w:t>
            </w:r>
          </w:p>
        </w:tc>
        <w:tc>
          <w:tcPr>
            <w:tcW w:w="1032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45,0</w:t>
            </w:r>
          </w:p>
        </w:tc>
        <w:tc>
          <w:tcPr>
            <w:tcW w:w="1047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4,8</w:t>
            </w:r>
          </w:p>
        </w:tc>
        <w:tc>
          <w:tcPr>
            <w:tcW w:w="1042" w:type="dxa"/>
            <w:shd w:val="clear" w:color="auto" w:fill="E2EFD9" w:themeFill="accent6" w:themeFillTint="33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35,0</w:t>
            </w:r>
          </w:p>
        </w:tc>
        <w:tc>
          <w:tcPr>
            <w:tcW w:w="1033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3" w:type="dxa"/>
            <w:shd w:val="clear" w:color="auto" w:fill="E2EFD9" w:themeFill="accent6" w:themeFillTint="33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20,0</w:t>
            </w:r>
          </w:p>
        </w:tc>
      </w:tr>
      <w:tr w:rsidR="00C43E6A" w:rsidRPr="001745F1" w:rsidTr="001745F1">
        <w:tc>
          <w:tcPr>
            <w:tcW w:w="1062" w:type="dxa"/>
          </w:tcPr>
          <w:p w:rsidR="004759E8" w:rsidRPr="001745F1" w:rsidRDefault="00F16B69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45F1">
              <w:rPr>
                <w:rFonts w:ascii="Times New Roman" w:hAnsi="Times New Roman" w:cs="Times New Roman"/>
                <w:b/>
              </w:rPr>
              <w:t xml:space="preserve">«Группа </w:t>
            </w:r>
            <w:r w:rsidR="004759E8" w:rsidRPr="001745F1">
              <w:rPr>
                <w:rFonts w:ascii="Times New Roman" w:hAnsi="Times New Roman" w:cs="Times New Roman"/>
                <w:b/>
              </w:rPr>
              <w:t>риска</w:t>
            </w:r>
            <w:r w:rsidRPr="001745F1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031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1,5</w:t>
            </w:r>
          </w:p>
        </w:tc>
        <w:tc>
          <w:tcPr>
            <w:tcW w:w="1032" w:type="dxa"/>
            <w:shd w:val="clear" w:color="auto" w:fill="E2EFD9" w:themeFill="accent6" w:themeFillTint="33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4,1</w:t>
            </w:r>
          </w:p>
        </w:tc>
        <w:tc>
          <w:tcPr>
            <w:tcW w:w="1032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28,3</w:t>
            </w:r>
          </w:p>
        </w:tc>
        <w:tc>
          <w:tcPr>
            <w:tcW w:w="1032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17,4</w:t>
            </w:r>
          </w:p>
        </w:tc>
        <w:tc>
          <w:tcPr>
            <w:tcW w:w="1047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26,6</w:t>
            </w:r>
          </w:p>
        </w:tc>
        <w:tc>
          <w:tcPr>
            <w:tcW w:w="1042" w:type="dxa"/>
            <w:shd w:val="clear" w:color="auto" w:fill="E2EFD9" w:themeFill="accent6" w:themeFillTint="33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49,6</w:t>
            </w:r>
          </w:p>
        </w:tc>
        <w:tc>
          <w:tcPr>
            <w:tcW w:w="1033" w:type="dxa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16,3</w:t>
            </w:r>
          </w:p>
        </w:tc>
        <w:tc>
          <w:tcPr>
            <w:tcW w:w="1323" w:type="dxa"/>
            <w:shd w:val="clear" w:color="auto" w:fill="E2EFD9" w:themeFill="accent6" w:themeFillTint="33"/>
            <w:vAlign w:val="center"/>
          </w:tcPr>
          <w:p w:rsidR="004759E8" w:rsidRPr="001745F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45F1">
              <w:rPr>
                <w:rFonts w:ascii="Times New Roman" w:hAnsi="Times New Roman" w:cs="Times New Roman"/>
                <w:bCs/>
              </w:rPr>
              <w:t>28,8</w:t>
            </w:r>
          </w:p>
        </w:tc>
      </w:tr>
    </w:tbl>
    <w:p w:rsidR="004759E8" w:rsidRPr="001745F1" w:rsidRDefault="004759E8" w:rsidP="00F16B69">
      <w:pPr>
        <w:spacing w:after="0"/>
        <w:rPr>
          <w:rFonts w:ascii="Times New Roman" w:hAnsi="Times New Roman" w:cs="Times New Roman"/>
          <w:b/>
          <w:i/>
          <w:sz w:val="16"/>
          <w:szCs w:val="16"/>
        </w:rPr>
      </w:pPr>
    </w:p>
    <w:p w:rsidR="004759E8" w:rsidRDefault="004759E8" w:rsidP="008313CC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 w:rsidRPr="001745F1">
        <w:rPr>
          <w:rFonts w:ascii="Times New Roman" w:hAnsi="Times New Roman" w:cs="Times New Roman"/>
          <w:b/>
          <w:i/>
          <w:sz w:val="28"/>
          <w:szCs w:val="28"/>
        </w:rPr>
        <w:t>- Анализ результатов ОГЭ по информатике</w:t>
      </w:r>
    </w:p>
    <w:p w:rsidR="003A5959" w:rsidRPr="003A5959" w:rsidRDefault="003A5959" w:rsidP="008313CC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4759E8" w:rsidRPr="001745F1" w:rsidRDefault="004759E8" w:rsidP="008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5F1">
        <w:rPr>
          <w:rFonts w:ascii="Times New Roman" w:hAnsi="Times New Roman" w:cs="Times New Roman"/>
          <w:sz w:val="28"/>
          <w:szCs w:val="28"/>
        </w:rPr>
        <w:t>Самый массовый предмет, выбор которого прагматически обусловлен.</w:t>
      </w:r>
    </w:p>
    <w:p w:rsidR="002E3878" w:rsidRPr="001745F1" w:rsidRDefault="004759E8" w:rsidP="008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5F1">
        <w:rPr>
          <w:rFonts w:ascii="Times New Roman" w:hAnsi="Times New Roman" w:cs="Times New Roman"/>
          <w:bCs/>
          <w:sz w:val="28"/>
          <w:szCs w:val="28"/>
        </w:rPr>
        <w:t>В ШНОР</w:t>
      </w:r>
      <w:r w:rsidRPr="001745F1">
        <w:rPr>
          <w:rFonts w:ascii="Times New Roman" w:hAnsi="Times New Roman" w:cs="Times New Roman"/>
          <w:sz w:val="28"/>
          <w:szCs w:val="28"/>
        </w:rPr>
        <w:t xml:space="preserve"> </w:t>
      </w:r>
      <w:r w:rsidRPr="001745F1">
        <w:rPr>
          <w:rFonts w:ascii="Times New Roman" w:hAnsi="Times New Roman" w:cs="Times New Roman"/>
          <w:b/>
          <w:i/>
          <w:sz w:val="28"/>
          <w:szCs w:val="28"/>
        </w:rPr>
        <w:t>сократилась доля низких результатов</w:t>
      </w:r>
      <w:r w:rsidRPr="001745F1">
        <w:rPr>
          <w:rFonts w:ascii="Times New Roman" w:hAnsi="Times New Roman" w:cs="Times New Roman"/>
          <w:sz w:val="28"/>
          <w:szCs w:val="28"/>
        </w:rPr>
        <w:t xml:space="preserve"> (с 17,1% до 9,5%). В абсолютных цифрах двоек стало бол</w:t>
      </w:r>
      <w:r w:rsidR="00F16B69" w:rsidRPr="001745F1">
        <w:rPr>
          <w:rFonts w:ascii="Times New Roman" w:hAnsi="Times New Roman" w:cs="Times New Roman"/>
          <w:sz w:val="28"/>
          <w:szCs w:val="28"/>
        </w:rPr>
        <w:t>ьше (31→</w:t>
      </w:r>
      <w:r w:rsidRPr="001745F1">
        <w:rPr>
          <w:rFonts w:ascii="Times New Roman" w:hAnsi="Times New Roman" w:cs="Times New Roman"/>
          <w:sz w:val="28"/>
          <w:szCs w:val="28"/>
        </w:rPr>
        <w:t xml:space="preserve">37), но это следствие роста популярности предмета в целом.   </w:t>
      </w:r>
    </w:p>
    <w:p w:rsidR="004759E8" w:rsidRPr="001745F1" w:rsidRDefault="004759E8" w:rsidP="008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5F1">
        <w:rPr>
          <w:rFonts w:ascii="Times New Roman" w:hAnsi="Times New Roman" w:cs="Times New Roman"/>
          <w:sz w:val="28"/>
          <w:szCs w:val="28"/>
        </w:rPr>
        <w:t>Главный прорыв в сегменте результатов повышенного уровня («4»): количество хорошистов выросло вдвое (с 44</w:t>
      </w:r>
      <w:r w:rsidR="003A5959">
        <w:rPr>
          <w:rFonts w:ascii="Times New Roman" w:hAnsi="Times New Roman" w:cs="Times New Roman"/>
          <w:sz w:val="28"/>
          <w:szCs w:val="28"/>
        </w:rPr>
        <w:t xml:space="preserve"> </w:t>
      </w:r>
      <w:r w:rsidRPr="001745F1">
        <w:rPr>
          <w:rFonts w:ascii="Times New Roman" w:hAnsi="Times New Roman" w:cs="Times New Roman"/>
          <w:sz w:val="28"/>
          <w:szCs w:val="28"/>
        </w:rPr>
        <w:t>чел./44</w:t>
      </w:r>
      <w:r w:rsidR="00FA54E9" w:rsidRPr="001745F1">
        <w:rPr>
          <w:rFonts w:ascii="Times New Roman" w:hAnsi="Times New Roman" w:cs="Times New Roman"/>
          <w:sz w:val="28"/>
          <w:szCs w:val="28"/>
        </w:rPr>
        <w:t>%</w:t>
      </w:r>
      <w:r w:rsidR="003A5959">
        <w:rPr>
          <w:rFonts w:ascii="Times New Roman" w:hAnsi="Times New Roman" w:cs="Times New Roman"/>
          <w:sz w:val="28"/>
          <w:szCs w:val="28"/>
        </w:rPr>
        <w:t xml:space="preserve"> до 89 чел./53%</w:t>
      </w:r>
      <w:r w:rsidRPr="001745F1">
        <w:rPr>
          <w:rFonts w:ascii="Times New Roman" w:hAnsi="Times New Roman" w:cs="Times New Roman"/>
          <w:sz w:val="28"/>
          <w:szCs w:val="28"/>
        </w:rPr>
        <w:t xml:space="preserve">). Однако информатика показала и пределы роста: доля высоких результатов практически замерла (с 0,6% до 2,0%). Низкий процент пятерок (менее 5%) объясняется усложнением второй части КИМ и уходом самых сильных ребят в олимпиадную информатику вне рамок школьной программы. </w:t>
      </w:r>
      <w:r w:rsidR="002E3878" w:rsidRPr="001745F1">
        <w:rPr>
          <w:rFonts w:ascii="Times New Roman" w:hAnsi="Times New Roman" w:cs="Times New Roman"/>
          <w:sz w:val="28"/>
          <w:szCs w:val="28"/>
        </w:rPr>
        <w:t>Информатика, пожалуй, е</w:t>
      </w:r>
      <w:r w:rsidRPr="001745F1">
        <w:rPr>
          <w:rFonts w:ascii="Times New Roman" w:hAnsi="Times New Roman" w:cs="Times New Roman"/>
          <w:sz w:val="28"/>
          <w:szCs w:val="28"/>
        </w:rPr>
        <w:t xml:space="preserve">динственный предмет, где виден реальный прогресс всей массы. </w:t>
      </w:r>
    </w:p>
    <w:p w:rsidR="004759E8" w:rsidRPr="001745F1" w:rsidRDefault="004759E8" w:rsidP="008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5F1">
        <w:rPr>
          <w:rFonts w:ascii="Times New Roman" w:hAnsi="Times New Roman" w:cs="Times New Roman"/>
          <w:bCs/>
          <w:sz w:val="28"/>
          <w:szCs w:val="28"/>
        </w:rPr>
        <w:t>В группе риска с</w:t>
      </w:r>
      <w:r w:rsidRPr="001745F1">
        <w:rPr>
          <w:rFonts w:ascii="Times New Roman" w:hAnsi="Times New Roman" w:cs="Times New Roman"/>
          <w:sz w:val="28"/>
          <w:szCs w:val="28"/>
        </w:rPr>
        <w:t>уммарный охват качественной подготовкой («4»,</w:t>
      </w:r>
      <w:r w:rsidR="00FA54E9" w:rsidRPr="001745F1">
        <w:rPr>
          <w:rFonts w:ascii="Times New Roman" w:hAnsi="Times New Roman" w:cs="Times New Roman"/>
          <w:sz w:val="28"/>
          <w:szCs w:val="28"/>
        </w:rPr>
        <w:t xml:space="preserve"> </w:t>
      </w:r>
      <w:r w:rsidRPr="001745F1">
        <w:rPr>
          <w:rFonts w:ascii="Times New Roman" w:hAnsi="Times New Roman" w:cs="Times New Roman"/>
          <w:sz w:val="28"/>
          <w:szCs w:val="28"/>
        </w:rPr>
        <w:t>«5») вырос с 361 до 478 человек. Результаты на базовом уровне немного стали ниже (с 372 чел./45% до 301 чел./38,0%), перетекая в повышенный уровень (с 337 чел./43,9% до 440 чел./53,1%).</w:t>
      </w:r>
    </w:p>
    <w:p w:rsidR="004759E8" w:rsidRPr="004C787C" w:rsidRDefault="004759E8" w:rsidP="004759E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4759E8" w:rsidRDefault="004759E8" w:rsidP="004759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43E6A">
        <w:rPr>
          <w:rFonts w:ascii="Times New Roman" w:hAnsi="Times New Roman" w:cs="Times New Roman"/>
          <w:b/>
          <w:sz w:val="20"/>
          <w:szCs w:val="20"/>
        </w:rPr>
        <w:t>Таблица 1</w:t>
      </w:r>
      <w:r w:rsidR="00C43E6A">
        <w:rPr>
          <w:rFonts w:ascii="Times New Roman" w:hAnsi="Times New Roman" w:cs="Times New Roman"/>
          <w:b/>
          <w:sz w:val="20"/>
          <w:szCs w:val="20"/>
        </w:rPr>
        <w:t>2.1</w:t>
      </w:r>
      <w:r w:rsidRPr="00C43E6A">
        <w:rPr>
          <w:rFonts w:ascii="Times New Roman" w:hAnsi="Times New Roman" w:cs="Times New Roman"/>
          <w:b/>
          <w:sz w:val="20"/>
          <w:szCs w:val="20"/>
        </w:rPr>
        <w:t>.</w:t>
      </w:r>
      <w:r w:rsidR="00C43E6A">
        <w:rPr>
          <w:rFonts w:ascii="Times New Roman" w:hAnsi="Times New Roman" w:cs="Times New Roman"/>
          <w:b/>
          <w:sz w:val="20"/>
          <w:szCs w:val="20"/>
        </w:rPr>
        <w:t xml:space="preserve"> - Результаты ОГЭ по химии, чел.</w:t>
      </w:r>
    </w:p>
    <w:p w:rsidR="00EF26EC" w:rsidRPr="00C43E6A" w:rsidRDefault="00EF26EC" w:rsidP="004759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898"/>
        <w:gridCol w:w="995"/>
        <w:gridCol w:w="898"/>
        <w:gridCol w:w="945"/>
        <w:gridCol w:w="942"/>
        <w:gridCol w:w="901"/>
        <w:gridCol w:w="828"/>
        <w:gridCol w:w="851"/>
      </w:tblGrid>
      <w:tr w:rsidR="00C43E6A" w:rsidRPr="00C43E6A" w:rsidTr="008313CC">
        <w:trPr>
          <w:trHeight w:val="300"/>
        </w:trPr>
        <w:tc>
          <w:tcPr>
            <w:tcW w:w="2093" w:type="dxa"/>
          </w:tcPr>
          <w:p w:rsidR="004759E8" w:rsidRPr="00EF26EC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93" w:type="dxa"/>
            <w:gridSpan w:val="2"/>
            <w:shd w:val="clear" w:color="auto" w:fill="auto"/>
            <w:hideMark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участников ОГЭ, получивших отметку «2»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4759E8" w:rsidRPr="00EF26EC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участников ОГЭ, получивших отметку «3»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4759E8" w:rsidRPr="00EF26EC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участников ОГЭ, получивших отметку «4»</w:t>
            </w:r>
          </w:p>
        </w:tc>
        <w:tc>
          <w:tcPr>
            <w:tcW w:w="1679" w:type="dxa"/>
            <w:gridSpan w:val="2"/>
            <w:shd w:val="clear" w:color="auto" w:fill="auto"/>
            <w:hideMark/>
          </w:tcPr>
          <w:p w:rsidR="004759E8" w:rsidRPr="00EF26EC" w:rsidRDefault="004759E8" w:rsidP="004759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участников ОГЭ, получивших отметку «5»</w:t>
            </w:r>
          </w:p>
        </w:tc>
      </w:tr>
      <w:tr w:rsidR="00C43E6A" w:rsidRPr="00C43E6A" w:rsidTr="008313CC">
        <w:trPr>
          <w:trHeight w:val="300"/>
        </w:trPr>
        <w:tc>
          <w:tcPr>
            <w:tcW w:w="2093" w:type="dxa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98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</w:t>
            </w:r>
          </w:p>
        </w:tc>
        <w:tc>
          <w:tcPr>
            <w:tcW w:w="995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</w:t>
            </w:r>
          </w:p>
        </w:tc>
        <w:tc>
          <w:tcPr>
            <w:tcW w:w="898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</w:t>
            </w:r>
          </w:p>
        </w:tc>
        <w:tc>
          <w:tcPr>
            <w:tcW w:w="945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</w:t>
            </w:r>
          </w:p>
        </w:tc>
        <w:tc>
          <w:tcPr>
            <w:tcW w:w="942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</w:t>
            </w:r>
          </w:p>
        </w:tc>
        <w:tc>
          <w:tcPr>
            <w:tcW w:w="901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</w:t>
            </w:r>
          </w:p>
        </w:tc>
        <w:tc>
          <w:tcPr>
            <w:tcW w:w="828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</w:t>
            </w:r>
          </w:p>
        </w:tc>
        <w:tc>
          <w:tcPr>
            <w:tcW w:w="851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</w:t>
            </w:r>
          </w:p>
        </w:tc>
      </w:tr>
      <w:tr w:rsidR="00C43E6A" w:rsidRPr="00C43E6A" w:rsidTr="008313CC">
        <w:trPr>
          <w:trHeight w:val="300"/>
        </w:trPr>
        <w:tc>
          <w:tcPr>
            <w:tcW w:w="9351" w:type="dxa"/>
            <w:gridSpan w:val="9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ШНОР</w:t>
            </w:r>
          </w:p>
        </w:tc>
      </w:tr>
      <w:tr w:rsidR="00C43E6A" w:rsidRPr="00C43E6A" w:rsidTr="008313CC">
        <w:trPr>
          <w:trHeight w:val="300"/>
        </w:trPr>
        <w:tc>
          <w:tcPr>
            <w:tcW w:w="2093" w:type="dxa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Информатика </w:t>
            </w:r>
          </w:p>
        </w:tc>
        <w:tc>
          <w:tcPr>
            <w:tcW w:w="898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31</w:t>
            </w:r>
          </w:p>
        </w:tc>
        <w:tc>
          <w:tcPr>
            <w:tcW w:w="995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Cs/>
                <w:lang w:eastAsia="ru-RU"/>
              </w:rPr>
              <w:t>37</w:t>
            </w:r>
          </w:p>
        </w:tc>
        <w:tc>
          <w:tcPr>
            <w:tcW w:w="898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83</w:t>
            </w:r>
          </w:p>
        </w:tc>
        <w:tc>
          <w:tcPr>
            <w:tcW w:w="945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Cs/>
                <w:lang w:eastAsia="ru-RU"/>
              </w:rPr>
              <w:t>93</w:t>
            </w:r>
          </w:p>
        </w:tc>
        <w:tc>
          <w:tcPr>
            <w:tcW w:w="942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44</w:t>
            </w:r>
          </w:p>
        </w:tc>
        <w:tc>
          <w:tcPr>
            <w:tcW w:w="901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Cs/>
                <w:lang w:eastAsia="ru-RU"/>
              </w:rPr>
              <w:t>89</w:t>
            </w:r>
          </w:p>
        </w:tc>
        <w:tc>
          <w:tcPr>
            <w:tcW w:w="828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</w:tr>
      <w:tr w:rsidR="00C43E6A" w:rsidRPr="00C43E6A" w:rsidTr="008313CC">
        <w:trPr>
          <w:trHeight w:val="300"/>
        </w:trPr>
        <w:tc>
          <w:tcPr>
            <w:tcW w:w="9351" w:type="dxa"/>
            <w:gridSpan w:val="9"/>
          </w:tcPr>
          <w:p w:rsidR="004759E8" w:rsidRPr="00EF26EC" w:rsidRDefault="002E387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«Группа </w:t>
            </w:r>
            <w:r w:rsidR="004759E8" w:rsidRPr="00EF2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риска</w:t>
            </w:r>
            <w:r w:rsidRPr="00EF2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</w:p>
        </w:tc>
      </w:tr>
      <w:tr w:rsidR="00C43E6A" w:rsidRPr="00C43E6A" w:rsidTr="008313CC">
        <w:trPr>
          <w:trHeight w:val="223"/>
        </w:trPr>
        <w:tc>
          <w:tcPr>
            <w:tcW w:w="2093" w:type="dxa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Информатика </w:t>
            </w:r>
          </w:p>
        </w:tc>
        <w:tc>
          <w:tcPr>
            <w:tcW w:w="898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66</w:t>
            </w:r>
          </w:p>
        </w:tc>
        <w:tc>
          <w:tcPr>
            <w:tcW w:w="995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Cs/>
                <w:lang w:eastAsia="ru-RU"/>
              </w:rPr>
              <w:t>55</w:t>
            </w:r>
          </w:p>
        </w:tc>
        <w:tc>
          <w:tcPr>
            <w:tcW w:w="898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372</w:t>
            </w:r>
          </w:p>
        </w:tc>
        <w:tc>
          <w:tcPr>
            <w:tcW w:w="945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Cs/>
                <w:lang w:eastAsia="ru-RU"/>
              </w:rPr>
              <w:t>301</w:t>
            </w:r>
          </w:p>
        </w:tc>
        <w:tc>
          <w:tcPr>
            <w:tcW w:w="942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337</w:t>
            </w:r>
          </w:p>
        </w:tc>
        <w:tc>
          <w:tcPr>
            <w:tcW w:w="901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Cs/>
                <w:lang w:eastAsia="ru-RU"/>
              </w:rPr>
              <w:t>440</w:t>
            </w:r>
          </w:p>
        </w:tc>
        <w:tc>
          <w:tcPr>
            <w:tcW w:w="828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851" w:type="dxa"/>
            <w:shd w:val="clear" w:color="auto" w:fill="auto"/>
          </w:tcPr>
          <w:p w:rsidR="004759E8" w:rsidRPr="00EF26EC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F26EC">
              <w:rPr>
                <w:rFonts w:ascii="Times New Roman" w:eastAsia="Times New Roman" w:hAnsi="Times New Roman" w:cs="Times New Roman"/>
                <w:bCs/>
                <w:lang w:eastAsia="ru-RU"/>
              </w:rPr>
              <w:t>38</w:t>
            </w:r>
          </w:p>
        </w:tc>
      </w:tr>
    </w:tbl>
    <w:p w:rsidR="00FA54E9" w:rsidRPr="00EF26EC" w:rsidRDefault="00FA54E9" w:rsidP="004759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p w:rsidR="00C43E6A" w:rsidRDefault="00C43E6A" w:rsidP="00C43E6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43E6A">
        <w:rPr>
          <w:rFonts w:ascii="Times New Roman" w:hAnsi="Times New Roman" w:cs="Times New Roman"/>
          <w:b/>
          <w:sz w:val="20"/>
          <w:szCs w:val="20"/>
        </w:rPr>
        <w:t>Таблица 1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Pr="00C43E6A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b/>
          <w:sz w:val="20"/>
          <w:szCs w:val="20"/>
        </w:rPr>
        <w:t>2. - Результаты ОГЭ по химии, %</w:t>
      </w:r>
    </w:p>
    <w:p w:rsidR="00EF26EC" w:rsidRPr="00C43E6A" w:rsidRDefault="00EF26EC" w:rsidP="00C43E6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2"/>
        <w:gridCol w:w="1031"/>
        <w:gridCol w:w="1032"/>
        <w:gridCol w:w="1032"/>
        <w:gridCol w:w="1032"/>
        <w:gridCol w:w="1047"/>
        <w:gridCol w:w="1042"/>
        <w:gridCol w:w="1033"/>
        <w:gridCol w:w="1033"/>
      </w:tblGrid>
      <w:tr w:rsidR="00C43E6A" w:rsidRPr="00C43E6A" w:rsidTr="00B07CEF">
        <w:tc>
          <w:tcPr>
            <w:tcW w:w="9570" w:type="dxa"/>
            <w:gridSpan w:val="9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Информатика</w:t>
            </w:r>
          </w:p>
        </w:tc>
      </w:tr>
      <w:tr w:rsidR="00C43E6A" w:rsidRPr="00C43E6A" w:rsidTr="00B07CEF">
        <w:tc>
          <w:tcPr>
            <w:tcW w:w="1063" w:type="dxa"/>
            <w:vMerge w:val="restart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Ниже базового уровня («2»)</w:t>
            </w:r>
          </w:p>
        </w:tc>
        <w:tc>
          <w:tcPr>
            <w:tcW w:w="2126" w:type="dxa"/>
            <w:gridSpan w:val="2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Базовый уровень («3»)</w:t>
            </w:r>
          </w:p>
        </w:tc>
        <w:tc>
          <w:tcPr>
            <w:tcW w:w="2127" w:type="dxa"/>
            <w:gridSpan w:val="2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Повышенный уровень («4»)</w:t>
            </w:r>
          </w:p>
        </w:tc>
        <w:tc>
          <w:tcPr>
            <w:tcW w:w="2128" w:type="dxa"/>
            <w:gridSpan w:val="2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Высокий уровень («5»)</w:t>
            </w:r>
          </w:p>
        </w:tc>
      </w:tr>
      <w:tr w:rsidR="00C43E6A" w:rsidRPr="00C43E6A" w:rsidTr="00B07CEF">
        <w:tc>
          <w:tcPr>
            <w:tcW w:w="1063" w:type="dxa"/>
            <w:vMerge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6EC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1063" w:type="dxa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063" w:type="dxa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6EC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1063" w:type="dxa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063" w:type="dxa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6EC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1064" w:type="dxa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064" w:type="dxa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6EC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1064" w:type="dxa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2026</w:t>
            </w:r>
          </w:p>
        </w:tc>
      </w:tr>
      <w:tr w:rsidR="00C43E6A" w:rsidRPr="00C43E6A" w:rsidTr="00B07CEF">
        <w:trPr>
          <w:trHeight w:val="48"/>
        </w:trPr>
        <w:tc>
          <w:tcPr>
            <w:tcW w:w="1063" w:type="dxa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ШНОР</w:t>
            </w:r>
          </w:p>
        </w:tc>
        <w:tc>
          <w:tcPr>
            <w:tcW w:w="1063" w:type="dxa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17,1</w:t>
            </w:r>
          </w:p>
        </w:tc>
        <w:tc>
          <w:tcPr>
            <w:tcW w:w="1063" w:type="dxa"/>
            <w:shd w:val="clear" w:color="auto" w:fill="E2EFD9" w:themeFill="accent6" w:themeFillTint="33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9,5</w:t>
            </w:r>
          </w:p>
        </w:tc>
        <w:tc>
          <w:tcPr>
            <w:tcW w:w="1063" w:type="dxa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52,9</w:t>
            </w:r>
          </w:p>
        </w:tc>
        <w:tc>
          <w:tcPr>
            <w:tcW w:w="1063" w:type="dxa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47,6</w:t>
            </w:r>
          </w:p>
        </w:tc>
        <w:tc>
          <w:tcPr>
            <w:tcW w:w="1063" w:type="dxa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29,4</w:t>
            </w:r>
          </w:p>
        </w:tc>
        <w:tc>
          <w:tcPr>
            <w:tcW w:w="1064" w:type="dxa"/>
            <w:shd w:val="clear" w:color="auto" w:fill="E2EFD9" w:themeFill="accent6" w:themeFillTint="33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40,9</w:t>
            </w:r>
          </w:p>
        </w:tc>
        <w:tc>
          <w:tcPr>
            <w:tcW w:w="1064" w:type="dxa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0,6</w:t>
            </w:r>
          </w:p>
        </w:tc>
        <w:tc>
          <w:tcPr>
            <w:tcW w:w="1064" w:type="dxa"/>
            <w:shd w:val="clear" w:color="auto" w:fill="E2EFD9" w:themeFill="accent6" w:themeFillTint="33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2,0</w:t>
            </w:r>
          </w:p>
        </w:tc>
      </w:tr>
      <w:tr w:rsidR="00C43E6A" w:rsidRPr="00C43E6A" w:rsidTr="00B07CEF">
        <w:tc>
          <w:tcPr>
            <w:tcW w:w="1063" w:type="dxa"/>
          </w:tcPr>
          <w:p w:rsidR="00C43E6A" w:rsidRPr="00EF26EC" w:rsidRDefault="00650AE7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«Группа </w:t>
            </w:r>
            <w:r w:rsidR="00C43E6A" w:rsidRPr="00EF26EC">
              <w:rPr>
                <w:rFonts w:ascii="Times New Roman" w:hAnsi="Times New Roman" w:cs="Times New Roman"/>
                <w:b/>
              </w:rPr>
              <w:t>риска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063" w:type="dxa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7,2</w:t>
            </w:r>
          </w:p>
        </w:tc>
        <w:tc>
          <w:tcPr>
            <w:tcW w:w="1063" w:type="dxa"/>
            <w:shd w:val="clear" w:color="auto" w:fill="E2EFD9" w:themeFill="accent6" w:themeFillTint="33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4,0</w:t>
            </w:r>
          </w:p>
        </w:tc>
        <w:tc>
          <w:tcPr>
            <w:tcW w:w="1063" w:type="dxa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45,7</w:t>
            </w:r>
          </w:p>
        </w:tc>
        <w:tc>
          <w:tcPr>
            <w:tcW w:w="1063" w:type="dxa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38,0</w:t>
            </w:r>
          </w:p>
        </w:tc>
        <w:tc>
          <w:tcPr>
            <w:tcW w:w="1063" w:type="dxa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43,9</w:t>
            </w:r>
          </w:p>
        </w:tc>
        <w:tc>
          <w:tcPr>
            <w:tcW w:w="1064" w:type="dxa"/>
            <w:shd w:val="clear" w:color="auto" w:fill="E2EFD9" w:themeFill="accent6" w:themeFillTint="33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53,1</w:t>
            </w:r>
          </w:p>
        </w:tc>
        <w:tc>
          <w:tcPr>
            <w:tcW w:w="1064" w:type="dxa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3,2</w:t>
            </w:r>
          </w:p>
        </w:tc>
        <w:tc>
          <w:tcPr>
            <w:tcW w:w="1064" w:type="dxa"/>
            <w:shd w:val="clear" w:color="auto" w:fill="E2EFD9" w:themeFill="accent6" w:themeFillTint="33"/>
            <w:vAlign w:val="center"/>
          </w:tcPr>
          <w:p w:rsidR="00C43E6A" w:rsidRPr="00EF26EC" w:rsidRDefault="00C43E6A" w:rsidP="00B07C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F26EC">
              <w:rPr>
                <w:rFonts w:ascii="Times New Roman" w:hAnsi="Times New Roman" w:cs="Times New Roman"/>
                <w:bCs/>
              </w:rPr>
              <w:t>4,9</w:t>
            </w:r>
          </w:p>
        </w:tc>
      </w:tr>
    </w:tbl>
    <w:p w:rsidR="004C787C" w:rsidRDefault="004C787C" w:rsidP="001A3FBD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16"/>
          <w:szCs w:val="16"/>
          <w:lang w:eastAsia="ru-RU"/>
        </w:rPr>
      </w:pPr>
    </w:p>
    <w:p w:rsidR="004759E8" w:rsidRDefault="004759E8" w:rsidP="001A3FBD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16"/>
          <w:szCs w:val="16"/>
          <w:lang w:eastAsia="ru-RU"/>
        </w:rPr>
      </w:pPr>
      <w:r w:rsidRPr="00EF26E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- Решаемость заданий</w:t>
      </w:r>
      <w:r w:rsidR="00FA54E9" w:rsidRPr="00EF26EC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ОГЭ, 2026</w:t>
      </w:r>
    </w:p>
    <w:p w:rsidR="00D7598A" w:rsidRPr="00650AE7" w:rsidRDefault="00D7598A" w:rsidP="001A3FBD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16"/>
          <w:szCs w:val="16"/>
          <w:lang w:eastAsia="ru-RU"/>
        </w:rPr>
      </w:pPr>
    </w:p>
    <w:p w:rsidR="004759E8" w:rsidRPr="00EF26EC" w:rsidRDefault="004759E8" w:rsidP="001A3F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hAnsi="Times New Roman" w:cs="Times New Roman"/>
          <w:sz w:val="28"/>
          <w:szCs w:val="28"/>
          <w:lang w:eastAsia="ru-RU"/>
        </w:rPr>
        <w:t xml:space="preserve">Анализ результатов основного государственного экзамена показывает выраженную дифференциацию сложности заданий. </w:t>
      </w:r>
    </w:p>
    <w:p w:rsidR="004759E8" w:rsidRPr="00EF26EC" w:rsidRDefault="004759E8" w:rsidP="001A3FBD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F26EC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По русскому языку</w:t>
      </w:r>
      <w:r w:rsidRPr="00EF26EC">
        <w:rPr>
          <w:rFonts w:ascii="Times New Roman" w:hAnsi="Times New Roman" w:cs="Times New Roman"/>
          <w:bCs/>
          <w:sz w:val="28"/>
          <w:szCs w:val="28"/>
          <w:lang w:eastAsia="ru-RU"/>
        </w:rPr>
        <w:t>, н</w:t>
      </w:r>
      <w:r w:rsidRPr="00EF26EC">
        <w:rPr>
          <w:rFonts w:ascii="Times New Roman" w:hAnsi="Times New Roman" w:cs="Times New Roman"/>
          <w:sz w:val="28"/>
          <w:szCs w:val="28"/>
          <w:lang w:eastAsia="ru-RU"/>
        </w:rPr>
        <w:t xml:space="preserve">есмотря на высокую общую успеваемость, серьезные трудности вызывают задания, </w:t>
      </w:r>
      <w:r w:rsidRPr="00D7598A">
        <w:rPr>
          <w:rFonts w:ascii="Times New Roman" w:hAnsi="Times New Roman" w:cs="Times New Roman"/>
          <w:i/>
          <w:sz w:val="28"/>
          <w:szCs w:val="28"/>
          <w:lang w:eastAsia="ru-RU"/>
        </w:rPr>
        <w:t>требующие аналитической работы с текстом и знания сложных норм</w:t>
      </w:r>
      <w:r w:rsidRPr="00EF26EC">
        <w:rPr>
          <w:rFonts w:ascii="Times New Roman" w:hAnsi="Times New Roman" w:cs="Times New Roman"/>
          <w:sz w:val="28"/>
          <w:szCs w:val="28"/>
          <w:lang w:eastAsia="ru-RU"/>
        </w:rPr>
        <w:t xml:space="preserve"> (выпускники теряют баллы на нарушении логики повествования при компрессии (переработке) текста, </w:t>
      </w:r>
      <w:r w:rsidRPr="00D7598A">
        <w:rPr>
          <w:rFonts w:ascii="Times New Roman" w:hAnsi="Times New Roman" w:cs="Times New Roman"/>
          <w:i/>
          <w:sz w:val="28"/>
          <w:szCs w:val="28"/>
          <w:lang w:eastAsia="ru-RU"/>
        </w:rPr>
        <w:t>испытывают сложности с</w:t>
      </w:r>
      <w:r w:rsidRPr="00D7598A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интаксического анализа предложений, использовании пунктуационных норм письменной части</w:t>
      </w:r>
      <w:r w:rsidRPr="00EF26EC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4759E8" w:rsidRPr="00EF26EC" w:rsidRDefault="004759E8" w:rsidP="001A3F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По математике</w:t>
      </w:r>
      <w:r w:rsidRPr="00EF26E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F26EC">
        <w:rPr>
          <w:rFonts w:ascii="Times New Roman" w:hAnsi="Times New Roman" w:cs="Times New Roman"/>
          <w:sz w:val="28"/>
          <w:szCs w:val="28"/>
          <w:lang w:eastAsia="ru-RU"/>
        </w:rPr>
        <w:t xml:space="preserve">базовую часть (задания 1–19) большинство решает успешно, однако </w:t>
      </w:r>
      <w:r w:rsidRPr="00D7598A">
        <w:rPr>
          <w:rFonts w:ascii="Times New Roman" w:hAnsi="Times New Roman" w:cs="Times New Roman"/>
          <w:i/>
          <w:sz w:val="28"/>
          <w:szCs w:val="28"/>
          <w:lang w:eastAsia="ru-RU"/>
        </w:rPr>
        <w:t>переход к заданиям с развернутым ответом</w:t>
      </w:r>
      <w:r w:rsidRPr="00EF26EC">
        <w:rPr>
          <w:rFonts w:ascii="Times New Roman" w:hAnsi="Times New Roman" w:cs="Times New Roman"/>
          <w:sz w:val="28"/>
          <w:szCs w:val="28"/>
          <w:lang w:eastAsia="ru-RU"/>
        </w:rPr>
        <w:t xml:space="preserve"> (20-25) </w:t>
      </w:r>
      <w:r w:rsidRPr="00D7598A">
        <w:rPr>
          <w:rFonts w:ascii="Times New Roman" w:hAnsi="Times New Roman" w:cs="Times New Roman"/>
          <w:i/>
          <w:sz w:val="28"/>
          <w:szCs w:val="28"/>
          <w:lang w:eastAsia="ru-RU"/>
        </w:rPr>
        <w:t>блокируется у значительной доли школь</w:t>
      </w:r>
      <w:r w:rsidRPr="00EF26EC">
        <w:rPr>
          <w:rFonts w:ascii="Times New Roman" w:hAnsi="Times New Roman" w:cs="Times New Roman"/>
          <w:sz w:val="28"/>
          <w:szCs w:val="28"/>
          <w:lang w:eastAsia="ru-RU"/>
        </w:rPr>
        <w:t>ников.</w:t>
      </w:r>
    </w:p>
    <w:p w:rsidR="004759E8" w:rsidRPr="00EF26EC" w:rsidRDefault="004759E8" w:rsidP="001A3FBD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F26EC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По физике</w:t>
      </w:r>
      <w:r w:rsidRPr="00EF26E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т</w:t>
      </w:r>
      <w:r w:rsidRPr="00EF26EC">
        <w:rPr>
          <w:rFonts w:ascii="Times New Roman" w:hAnsi="Times New Roman" w:cs="Times New Roman"/>
          <w:sz w:val="28"/>
          <w:szCs w:val="28"/>
          <w:lang w:eastAsia="ru-RU"/>
        </w:rPr>
        <w:t xml:space="preserve">рудности возникают </w:t>
      </w:r>
      <w:r w:rsidRPr="00D7598A">
        <w:rPr>
          <w:rFonts w:ascii="Times New Roman" w:hAnsi="Times New Roman" w:cs="Times New Roman"/>
          <w:i/>
          <w:sz w:val="28"/>
          <w:szCs w:val="28"/>
          <w:lang w:eastAsia="ru-RU"/>
        </w:rPr>
        <w:t>при решении комплексных расчетных задач и выполнении реального эксперимента</w:t>
      </w:r>
      <w:r w:rsidRPr="00EF26E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EF26E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по х</w:t>
      </w:r>
      <w:r w:rsidRPr="00EF26EC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имии</w:t>
      </w:r>
      <w:r w:rsidRPr="00EF26E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7598A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с</w:t>
      </w:r>
      <w:r w:rsidRPr="00D7598A">
        <w:rPr>
          <w:rFonts w:ascii="Times New Roman" w:hAnsi="Times New Roman" w:cs="Times New Roman"/>
          <w:i/>
          <w:sz w:val="28"/>
          <w:szCs w:val="28"/>
          <w:lang w:eastAsia="ru-RU"/>
        </w:rPr>
        <w:t>ложность представляет органическая химия, расчеты массовой доли и качественный анализ</w:t>
      </w:r>
      <w:r w:rsidRPr="00EF26EC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EF26E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759E8" w:rsidRPr="00EF26EC" w:rsidRDefault="004759E8" w:rsidP="001A3F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Результаты </w:t>
      </w:r>
      <w:r w:rsidRPr="00EF26EC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по информатике</w:t>
      </w:r>
      <w:r w:rsidRPr="00EF26E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показывают </w:t>
      </w:r>
      <w:r w:rsidRPr="00D7598A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р</w:t>
      </w:r>
      <w:r w:rsidRPr="00D7598A">
        <w:rPr>
          <w:rFonts w:ascii="Times New Roman" w:hAnsi="Times New Roman" w:cs="Times New Roman"/>
          <w:i/>
          <w:sz w:val="28"/>
          <w:szCs w:val="28"/>
          <w:lang w:eastAsia="ru-RU"/>
        </w:rPr>
        <w:t>азрыв между базовым уровнем владения компьютером и алгоритмизацией</w:t>
      </w:r>
      <w:r w:rsidRPr="00EF26E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4759E8" w:rsidRPr="00EF26EC" w:rsidRDefault="004759E8" w:rsidP="001A3F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По б</w:t>
      </w:r>
      <w:r w:rsidRPr="00EF26EC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иологии</w:t>
      </w:r>
      <w:r w:rsidRPr="00EF26E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</w:t>
      </w:r>
      <w:r w:rsidRPr="00EF26EC">
        <w:rPr>
          <w:rFonts w:ascii="Times New Roman" w:hAnsi="Times New Roman" w:cs="Times New Roman"/>
          <w:sz w:val="28"/>
          <w:szCs w:val="28"/>
          <w:lang w:eastAsia="ru-RU"/>
        </w:rPr>
        <w:t xml:space="preserve">роблемными являются </w:t>
      </w:r>
      <w:r w:rsidRPr="00D7598A">
        <w:rPr>
          <w:rFonts w:ascii="Times New Roman" w:hAnsi="Times New Roman" w:cs="Times New Roman"/>
          <w:i/>
          <w:sz w:val="28"/>
          <w:szCs w:val="28"/>
          <w:lang w:eastAsia="ru-RU"/>
        </w:rPr>
        <w:t>вопросы эволюционной теории, экологии и работа со статистическими данными в таблицах</w:t>
      </w:r>
      <w:r w:rsidRPr="00EF26E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759E8" w:rsidRPr="00EF26EC" w:rsidRDefault="004759E8" w:rsidP="001A3F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A4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 целом, с</w:t>
      </w:r>
      <w:r w:rsidRPr="00855A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амые низкие проценты наблюдаются там, где требуется, например, реальный эксперимент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анализ физических процессов (физика), 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анализ эксперимента, схем (биология), написание кода (информатика), самостоятельное планирование опыта (химия), сопоставления данных, то есть трудности у выпускников вызывают задания, требующие не воспроизведения заученного материала, а проведения анализа или практического действия. Наибольший успех выпускники демонстрируют в заданиях, связанных с прямым применением правил, формул или базовых навыков работы с данными</w:t>
      </w:r>
      <w:r w:rsidRPr="00EF26EC">
        <w:rPr>
          <w:rStyle w:val="a9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"/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59E8" w:rsidRPr="00855A46" w:rsidRDefault="004759E8" w:rsidP="001A3FBD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55A46">
        <w:rPr>
          <w:rFonts w:ascii="Times New Roman" w:hAnsi="Times New Roman" w:cs="Times New Roman"/>
          <w:b/>
          <w:i/>
          <w:sz w:val="28"/>
          <w:szCs w:val="28"/>
        </w:rPr>
        <w:t>Результаты предметов по выбору естественно-научного цикла позволяют сделать следующие выводы:</w:t>
      </w:r>
    </w:p>
    <w:p w:rsidR="004759E8" w:rsidRPr="00EF26EC" w:rsidRDefault="004759E8" w:rsidP="001A3F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46">
        <w:rPr>
          <w:rFonts w:ascii="Times New Roman" w:hAnsi="Times New Roman" w:cs="Times New Roman"/>
          <w:b/>
          <w:sz w:val="28"/>
          <w:szCs w:val="28"/>
        </w:rPr>
        <w:t>-</w:t>
      </w:r>
      <w:r w:rsidRPr="00EF26EC">
        <w:rPr>
          <w:rFonts w:ascii="Times New Roman" w:hAnsi="Times New Roman" w:cs="Times New Roman"/>
          <w:sz w:val="28"/>
          <w:szCs w:val="28"/>
        </w:rPr>
        <w:t xml:space="preserve"> </w:t>
      </w:r>
      <w:r w:rsidRPr="00855A46">
        <w:rPr>
          <w:rFonts w:ascii="Times New Roman" w:hAnsi="Times New Roman" w:cs="Times New Roman"/>
          <w:b/>
          <w:i/>
          <w:sz w:val="28"/>
          <w:szCs w:val="28"/>
        </w:rPr>
        <w:t>В группе ШНОР</w:t>
      </w:r>
      <w:r w:rsidRPr="00EF26EC">
        <w:rPr>
          <w:rFonts w:ascii="Times New Roman" w:hAnsi="Times New Roman" w:cs="Times New Roman"/>
          <w:sz w:val="28"/>
          <w:szCs w:val="28"/>
        </w:rPr>
        <w:t xml:space="preserve"> зафиксирован переход к развитию.  Учителя осваивают методики подготовки к формату ОГЭ, что позволяет конвертировать базовый уровень в высокие баллы, однако это может быть и следствием узкого «натаскивания» на конкретные типы задач ФИПИ. Сохранение этого результата в 10</w:t>
      </w:r>
      <w:r w:rsidR="006426BA" w:rsidRPr="00EF26EC">
        <w:rPr>
          <w:rFonts w:ascii="Times New Roman" w:hAnsi="Times New Roman" w:cs="Times New Roman"/>
          <w:sz w:val="28"/>
          <w:szCs w:val="28"/>
        </w:rPr>
        <w:t xml:space="preserve"> </w:t>
      </w:r>
      <w:r w:rsidRPr="00EF26EC">
        <w:rPr>
          <w:rFonts w:ascii="Times New Roman" w:hAnsi="Times New Roman" w:cs="Times New Roman"/>
          <w:sz w:val="28"/>
          <w:szCs w:val="28"/>
        </w:rPr>
        <w:t>-11 классах потребует перехода от форматной подготовки к формированию фундаментального понятийного аппарата. Резкий рост четверок и пятерок (особенно в физике и информатике) при одновременном удержании или росте двоек свидетельствует о внедрении модели «избранности». Ресурсы концентрируются на отдельных учениках или классах, в то время как результаты общей массы учеников снижаются. Это создает иллюзию роста средних показателей.</w:t>
      </w:r>
    </w:p>
    <w:p w:rsidR="004759E8" w:rsidRPr="00EF26EC" w:rsidRDefault="004759E8" w:rsidP="001A3F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6EC">
        <w:rPr>
          <w:rFonts w:ascii="Times New Roman" w:hAnsi="Times New Roman" w:cs="Times New Roman"/>
          <w:sz w:val="28"/>
          <w:szCs w:val="28"/>
        </w:rPr>
        <w:t xml:space="preserve">- </w:t>
      </w:r>
      <w:r w:rsidRPr="003B5C27"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r w:rsidR="00C57A33" w:rsidRPr="003B5C27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3B5C27">
        <w:rPr>
          <w:rFonts w:ascii="Times New Roman" w:hAnsi="Times New Roman" w:cs="Times New Roman"/>
          <w:b/>
          <w:i/>
          <w:sz w:val="28"/>
          <w:szCs w:val="28"/>
        </w:rPr>
        <w:t>группе риска</w:t>
      </w:r>
      <w:r w:rsidR="00C57A33" w:rsidRPr="003B5C27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EF26EC">
        <w:rPr>
          <w:rFonts w:ascii="Times New Roman" w:hAnsi="Times New Roman" w:cs="Times New Roman"/>
          <w:sz w:val="28"/>
          <w:szCs w:val="28"/>
        </w:rPr>
        <w:t xml:space="preserve"> постоянная необходимость удерживать огромный массив учеников на границе «4/5» требует колоссальных ресурсов. Педагоги успешно работают с нижней границей: переводят троечников в хорошисты и минимизируют отсев. </w:t>
      </w:r>
    </w:p>
    <w:p w:rsidR="004759E8" w:rsidRPr="00EF26EC" w:rsidRDefault="004759E8" w:rsidP="001A3F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6EC">
        <w:rPr>
          <w:rFonts w:ascii="Times New Roman" w:hAnsi="Times New Roman" w:cs="Times New Roman"/>
          <w:sz w:val="28"/>
          <w:szCs w:val="28"/>
        </w:rPr>
        <w:t>Однако падение или стагнация доли высоких результатов при росте четверок сигнализирует о нехватке времени у педагогов на индивидуальную работу с одаренными детьми. Для этого необходимо вводить систему внутреннего наставничества между учителями, а также транслировать практики работы с высокомотивированными детьми.</w:t>
      </w:r>
    </w:p>
    <w:p w:rsidR="004759E8" w:rsidRPr="00EF26EC" w:rsidRDefault="004759E8" w:rsidP="001A3F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hAnsi="Times New Roman" w:cs="Times New Roman"/>
          <w:sz w:val="28"/>
          <w:szCs w:val="28"/>
        </w:rPr>
        <w:t xml:space="preserve">Решаемость заданий показала, что школы учат теории, но не формируют навык исследовательской деятельности. 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повышения качества образования необходимо сместить акцент с заучивания определений (где показатели высоки) на контекстно-прикладные задачи: увеличение доли лабораторных работ в физике и биологии, а также переход от изучения теории 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программирования к решению прикладных алгоритмических задач в курсе информатики. </w:t>
      </w:r>
    </w:p>
    <w:p w:rsidR="004759E8" w:rsidRPr="00EF26EC" w:rsidRDefault="004759E8" w:rsidP="001A3F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ключе в</w:t>
      </w:r>
      <w:r w:rsidRPr="00EF26EC">
        <w:rPr>
          <w:rFonts w:ascii="Times New Roman" w:hAnsi="Times New Roman" w:cs="Times New Roman"/>
          <w:sz w:val="28"/>
          <w:szCs w:val="28"/>
        </w:rPr>
        <w:t xml:space="preserve">ажным остается изучение реальной материально-технической базы в ШНОР и группе риска, наличие оборудованных кабинетов для лабораторных и практических работ в рамках образовательного процесса в соответствие с требованиями ФГОС и ФОП.  </w:t>
      </w:r>
    </w:p>
    <w:p w:rsidR="004759E8" w:rsidRPr="00EF26EC" w:rsidRDefault="004759E8" w:rsidP="001A3FBD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EF26EC">
        <w:rPr>
          <w:rFonts w:ascii="Times New Roman" w:eastAsia="Times New Roman" w:hAnsi="Times New Roman" w:cs="Times New Roman"/>
          <w:bCs/>
          <w:sz w:val="28"/>
          <w:szCs w:val="28"/>
        </w:rPr>
        <w:t xml:space="preserve">Детальный анализ предметных результатов по школам представлен </w:t>
      </w:r>
      <w:r w:rsidR="00D34C39" w:rsidRPr="00EF26EC">
        <w:rPr>
          <w:rFonts w:ascii="Times New Roman" w:eastAsia="Times New Roman" w:hAnsi="Times New Roman" w:cs="Times New Roman"/>
          <w:bCs/>
          <w:i/>
          <w:sz w:val="28"/>
          <w:szCs w:val="28"/>
        </w:rPr>
        <w:t>в таблице 13</w:t>
      </w:r>
      <w:r w:rsidRPr="00EF26EC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</w:p>
    <w:p w:rsidR="004759E8" w:rsidRPr="00EF26EC" w:rsidRDefault="004759E8" w:rsidP="001A3F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hAnsi="Times New Roman" w:cs="Times New Roman"/>
          <w:sz w:val="28"/>
          <w:szCs w:val="28"/>
          <w:lang w:eastAsia="ru-RU"/>
        </w:rPr>
        <w:t xml:space="preserve">Несмотря на то что в </w:t>
      </w:r>
      <w:r w:rsidR="003375A1" w:rsidRPr="00EF26EC">
        <w:rPr>
          <w:rFonts w:ascii="Times New Roman" w:hAnsi="Times New Roman" w:cs="Times New Roman"/>
          <w:sz w:val="28"/>
          <w:szCs w:val="28"/>
          <w:lang w:eastAsia="ru-RU"/>
        </w:rPr>
        <w:t>ряде ОО</w:t>
      </w:r>
      <w:r w:rsidRPr="00EF26EC">
        <w:rPr>
          <w:rFonts w:ascii="Times New Roman" w:hAnsi="Times New Roman" w:cs="Times New Roman"/>
          <w:sz w:val="28"/>
          <w:szCs w:val="28"/>
          <w:lang w:eastAsia="ru-RU"/>
        </w:rPr>
        <w:t xml:space="preserve"> средние значения искажены эффектом низкой базы и единичными успехами, за усредненными показателями скрываются критические точки.  </w:t>
      </w:r>
    </w:p>
    <w:p w:rsidR="004759E8" w:rsidRPr="00EF26EC" w:rsidRDefault="004759E8" w:rsidP="001A3F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hAnsi="Times New Roman" w:cs="Times New Roman"/>
          <w:sz w:val="28"/>
          <w:szCs w:val="28"/>
          <w:lang w:eastAsia="ru-RU"/>
        </w:rPr>
        <w:t xml:space="preserve">Так, например, в ШНОР: в </w:t>
      </w:r>
      <w:r w:rsidR="003375A1" w:rsidRPr="00EF26EC">
        <w:rPr>
          <w:rFonts w:ascii="Times New Roman" w:hAnsi="Times New Roman" w:cs="Times New Roman"/>
          <w:bCs/>
          <w:sz w:val="28"/>
          <w:szCs w:val="28"/>
          <w:lang w:eastAsia="ru-RU"/>
        </w:rPr>
        <w:t>МБОУ В(С)Ш № 15</w:t>
      </w:r>
      <w:r w:rsidRPr="00EF26E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зафиксировано отсутствие</w:t>
      </w:r>
      <w:r w:rsidRPr="00EF26E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26EC">
        <w:rPr>
          <w:rFonts w:ascii="Times New Roman" w:hAnsi="Times New Roman" w:cs="Times New Roman"/>
          <w:sz w:val="28"/>
          <w:szCs w:val="28"/>
          <w:lang w:eastAsia="ru-RU"/>
        </w:rPr>
        <w:t>высокобалльников</w:t>
      </w:r>
      <w:proofErr w:type="spellEnd"/>
      <w:r w:rsidRPr="00EF26EC">
        <w:rPr>
          <w:rFonts w:ascii="Times New Roman" w:hAnsi="Times New Roman" w:cs="Times New Roman"/>
          <w:sz w:val="28"/>
          <w:szCs w:val="28"/>
          <w:lang w:eastAsia="ru-RU"/>
        </w:rPr>
        <w:t xml:space="preserve"> по биологии (с 4,5% в 2025 году до 0% в 2026 году), а также </w:t>
      </w:r>
      <w:r w:rsidRPr="00EF26E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увеличение низких результатов по этому предмету (с 22,7% до 25,8%). В ВСШ № 27 отрицательная динамика низких результатов по физике и биологии, в МАОУ СОШ № 147 (ШНОР) – по информатике. В </w:t>
      </w:r>
      <w:r w:rsidR="003375A1" w:rsidRPr="00EF26EC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Pr="00EF26EC">
        <w:rPr>
          <w:rFonts w:ascii="Times New Roman" w:hAnsi="Times New Roman" w:cs="Times New Roman"/>
          <w:bCs/>
          <w:sz w:val="28"/>
          <w:szCs w:val="28"/>
          <w:lang w:eastAsia="ru-RU"/>
        </w:rPr>
        <w:t>группе риска</w:t>
      </w:r>
      <w:r w:rsidR="003375A1" w:rsidRPr="00EF26EC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  <w:r w:rsidRPr="00EF26E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демонстрируют нестабильные результаты по предметам по выбору в МБОУ СОШ №</w:t>
      </w:r>
      <w:r w:rsidR="003B5C27">
        <w:rPr>
          <w:rFonts w:ascii="Times New Roman" w:hAnsi="Times New Roman" w:cs="Times New Roman"/>
          <w:bCs/>
          <w:sz w:val="28"/>
          <w:szCs w:val="28"/>
          <w:lang w:eastAsia="ru-RU"/>
        </w:rPr>
        <w:t>№ 90,</w:t>
      </w:r>
      <w:r w:rsidR="00B13BF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183</w:t>
      </w:r>
      <w:r w:rsidRPr="00EF26E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4759E8" w:rsidRPr="00EF26EC" w:rsidRDefault="004759E8" w:rsidP="001A3FBD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EF26EC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После попадания в ШНОР или </w:t>
      </w:r>
      <w:r w:rsidR="003375A1" w:rsidRPr="00EF26E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«</w:t>
      </w:r>
      <w:r w:rsidRPr="00EF26E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группу риска</w:t>
      </w:r>
      <w:r w:rsidR="003375A1" w:rsidRPr="00EF26E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»</w:t>
      </w:r>
      <w:r w:rsidRPr="00EF26EC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фокус внимания администрации часто смещается на</w:t>
      </w:r>
      <w:r w:rsidR="00B13BF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«</w:t>
      </w:r>
      <w:r w:rsidRPr="00EF26E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спасение</w:t>
      </w:r>
      <w:r w:rsidR="00B13BF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»</w:t>
      </w:r>
      <w:r w:rsidRPr="00EF26EC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минимального порога. Как только базовые показатели стабилизируются, ресурсы перебрасываются на </w:t>
      </w:r>
      <w:r w:rsidRPr="00EF26EC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целевую подготовку с несколькими мотивированными детьми ради достижения высоких баллов</w:t>
      </w:r>
      <w:r w:rsidRPr="00EF26E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. Это приводит к тому, что остальная масса обучающихся остается без педагогической поддержки, а поляризация результатов усиливается.</w:t>
      </w:r>
    </w:p>
    <w:p w:rsidR="004759E8" w:rsidRPr="00EF26EC" w:rsidRDefault="004759E8" w:rsidP="001A3F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hAnsi="Times New Roman" w:cs="Times New Roman"/>
          <w:sz w:val="28"/>
          <w:szCs w:val="28"/>
          <w:lang w:eastAsia="ru-RU"/>
        </w:rPr>
        <w:t>Для объективной оценки эффективности работы руководителей и педагогических коллективов необходимо отказаться от использования средних показателей. Важен мониторинг того, какое количество конкретных учеников перешло из зоны «ниже порога» в зону «уверенной сдачи». Именно этот критерий позволит оценить реальную динамику обучения и нивелирует статистические искажения, вызванные скачкообразными успехами отдельных педагогов или высокоодаренных обучающихся.</w:t>
      </w:r>
    </w:p>
    <w:p w:rsidR="00B90006" w:rsidRPr="00C43E6A" w:rsidRDefault="00B90006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  <w:sectPr w:rsidR="00B90006" w:rsidRPr="00C43E6A" w:rsidSect="00B90006">
          <w:footerReference w:type="default" r:id="rId10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64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09"/>
        <w:gridCol w:w="709"/>
        <w:gridCol w:w="396"/>
        <w:gridCol w:w="709"/>
        <w:gridCol w:w="709"/>
        <w:gridCol w:w="425"/>
        <w:gridCol w:w="708"/>
        <w:gridCol w:w="708"/>
        <w:gridCol w:w="427"/>
        <w:gridCol w:w="708"/>
        <w:gridCol w:w="708"/>
        <w:gridCol w:w="314"/>
        <w:gridCol w:w="708"/>
        <w:gridCol w:w="708"/>
        <w:gridCol w:w="428"/>
        <w:gridCol w:w="708"/>
        <w:gridCol w:w="708"/>
        <w:gridCol w:w="285"/>
        <w:gridCol w:w="708"/>
        <w:gridCol w:w="709"/>
        <w:gridCol w:w="425"/>
        <w:gridCol w:w="708"/>
        <w:gridCol w:w="716"/>
        <w:gridCol w:w="419"/>
      </w:tblGrid>
      <w:tr w:rsidR="00C43E6A" w:rsidRPr="00C43E6A" w:rsidTr="004D02BE">
        <w:trPr>
          <w:trHeight w:val="20"/>
          <w:tblHeader/>
          <w:jc w:val="center"/>
        </w:trPr>
        <w:tc>
          <w:tcPr>
            <w:tcW w:w="1951" w:type="dxa"/>
            <w:vMerge w:val="restart"/>
            <w:hideMark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Наименование ОО</w:t>
            </w:r>
          </w:p>
        </w:tc>
        <w:tc>
          <w:tcPr>
            <w:tcW w:w="14460" w:type="dxa"/>
            <w:gridSpan w:val="24"/>
          </w:tcPr>
          <w:p w:rsidR="00EC0C64" w:rsidRPr="00C43E6A" w:rsidRDefault="00D34C39" w:rsidP="008313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Таблица 13</w:t>
            </w:r>
            <w:r w:rsidR="00EC0C64"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- Результаты ОГЭ по предметам естественно-научно</w:t>
            </w:r>
            <w:r w:rsidR="008313CC"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 цикла</w:t>
            </w:r>
          </w:p>
        </w:tc>
      </w:tr>
      <w:tr w:rsidR="00EC0C64" w:rsidRPr="00C43E6A" w:rsidTr="004D02BE">
        <w:trPr>
          <w:trHeight w:val="20"/>
          <w:tblHeader/>
          <w:jc w:val="center"/>
        </w:trPr>
        <w:tc>
          <w:tcPr>
            <w:tcW w:w="1951" w:type="dxa"/>
            <w:vMerge/>
            <w:hideMark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57" w:type="dxa"/>
            <w:gridSpan w:val="6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3573" w:type="dxa"/>
            <w:gridSpan w:val="6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3545" w:type="dxa"/>
            <w:gridSpan w:val="6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химия</w:t>
            </w:r>
          </w:p>
        </w:tc>
        <w:tc>
          <w:tcPr>
            <w:tcW w:w="3685" w:type="dxa"/>
            <w:gridSpan w:val="6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информатика</w:t>
            </w:r>
          </w:p>
        </w:tc>
      </w:tr>
      <w:tr w:rsidR="00EC0C64" w:rsidRPr="00C43E6A" w:rsidTr="004D02BE">
        <w:trPr>
          <w:trHeight w:val="20"/>
          <w:tblHeader/>
          <w:jc w:val="center"/>
        </w:trPr>
        <w:tc>
          <w:tcPr>
            <w:tcW w:w="1951" w:type="dxa"/>
            <w:vMerge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текущего года, не преодолевших границу </w:t>
            </w: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низких</w:t>
            </w: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результатов , %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текущего года, преодолевших границу </w:t>
            </w: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высоких</w:t>
            </w: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результатов, %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текущего года, не преодолевших границу </w:t>
            </w: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низких</w:t>
            </w: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результатов , %</w:t>
            </w:r>
          </w:p>
        </w:tc>
        <w:tc>
          <w:tcPr>
            <w:tcW w:w="427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текущего года, преодолевших границу </w:t>
            </w: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высоких</w:t>
            </w: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результатов, %</w:t>
            </w:r>
          </w:p>
        </w:tc>
        <w:tc>
          <w:tcPr>
            <w:tcW w:w="314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текущего года, не преодолевших границу </w:t>
            </w: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низких</w:t>
            </w: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результатов , %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текущего года, преодолевших границу </w:t>
            </w: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высоких</w:t>
            </w: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результатов, %</w:t>
            </w:r>
          </w:p>
        </w:tc>
        <w:tc>
          <w:tcPr>
            <w:tcW w:w="28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текущего года, не преодолевших границу </w:t>
            </w: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низких</w:t>
            </w: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результатов , %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4" w:type="dxa"/>
            <w:gridSpan w:val="2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текущего года, преодолевших границу </w:t>
            </w: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высоких</w:t>
            </w: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результатов, %</w:t>
            </w:r>
          </w:p>
        </w:tc>
        <w:tc>
          <w:tcPr>
            <w:tcW w:w="41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C0C64" w:rsidRPr="00C43E6A" w:rsidTr="004D02BE">
        <w:trPr>
          <w:trHeight w:val="20"/>
          <w:tblHeader/>
          <w:jc w:val="center"/>
        </w:trPr>
        <w:tc>
          <w:tcPr>
            <w:tcW w:w="1951" w:type="dxa"/>
            <w:vMerge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427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314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28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41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C0C64" w:rsidRPr="00C43E6A" w:rsidTr="004D02BE">
        <w:trPr>
          <w:trHeight w:val="171"/>
          <w:tblHeader/>
          <w:jc w:val="center"/>
        </w:trPr>
        <w:tc>
          <w:tcPr>
            <w:tcW w:w="16411" w:type="dxa"/>
            <w:gridSpan w:val="25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ШНОР</w:t>
            </w:r>
          </w:p>
        </w:tc>
      </w:tr>
      <w:tr w:rsidR="00C43E6A" w:rsidRPr="00C43E6A" w:rsidTr="008313CC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В(С)Ш № 15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22,7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25,8</w:t>
            </w:r>
          </w:p>
        </w:tc>
        <w:tc>
          <w:tcPr>
            <w:tcW w:w="427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4,5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36,4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34,4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8313CC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ВСШ № 27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396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6,3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23,5</w:t>
            </w:r>
          </w:p>
        </w:tc>
        <w:tc>
          <w:tcPr>
            <w:tcW w:w="427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31,6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18,2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8313CC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МАОУ СОШ № 32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7,7</w:t>
            </w:r>
          </w:p>
        </w:tc>
        <w:tc>
          <w:tcPr>
            <w:tcW w:w="427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285" w:type="dxa"/>
            <w:shd w:val="clear" w:color="auto" w:fill="FFFFFF" w:themeFill="background1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17,6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419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C43E6A" w:rsidRPr="00C43E6A" w:rsidTr="008313CC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СОШ № 75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7,8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1,6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6,8</w:t>
            </w:r>
          </w:p>
        </w:tc>
        <w:tc>
          <w:tcPr>
            <w:tcW w:w="314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1,8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3,5</w:t>
            </w:r>
          </w:p>
        </w:tc>
        <w:tc>
          <w:tcPr>
            <w:tcW w:w="419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↓</w:t>
            </w:r>
          </w:p>
        </w:tc>
      </w:tr>
      <w:tr w:rsidR="00C43E6A" w:rsidRPr="00C43E6A" w:rsidTr="008313CC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МАОУ СОШ № 147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8313CC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СОШ № 1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12,5</w:t>
            </w:r>
          </w:p>
        </w:tc>
        <w:tc>
          <w:tcPr>
            <w:tcW w:w="314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66,7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4,2</w:t>
            </w:r>
          </w:p>
        </w:tc>
        <w:tc>
          <w:tcPr>
            <w:tcW w:w="419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C43E6A" w:rsidRPr="00C43E6A" w:rsidTr="008313CC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В(С)Ш № 1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20,4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17,4</w:t>
            </w:r>
          </w:p>
        </w:tc>
        <w:tc>
          <w:tcPr>
            <w:tcW w:w="427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12,5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0C64" w:rsidRPr="00C43E6A" w:rsidTr="004D02BE">
        <w:trPr>
          <w:trHeight w:val="171"/>
          <w:tblHeader/>
          <w:jc w:val="center"/>
        </w:trPr>
        <w:tc>
          <w:tcPr>
            <w:tcW w:w="16411" w:type="dxa"/>
            <w:gridSpan w:val="25"/>
          </w:tcPr>
          <w:p w:rsidR="00EC0C64" w:rsidRPr="00C43E6A" w:rsidRDefault="0089429D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</w:t>
            </w:r>
            <w:r w:rsidR="00EC0C64" w:rsidRPr="00C43E6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Группа риска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»</w:t>
            </w:r>
          </w:p>
        </w:tc>
      </w:tr>
      <w:tr w:rsidR="00C43E6A" w:rsidRPr="00C43E6A" w:rsidTr="00D73346">
        <w:trPr>
          <w:trHeight w:val="171"/>
          <w:tblHeader/>
          <w:jc w:val="center"/>
        </w:trPr>
        <w:tc>
          <w:tcPr>
            <w:tcW w:w="1951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МАОУ СОШ № 57</w:t>
            </w:r>
          </w:p>
        </w:tc>
        <w:tc>
          <w:tcPr>
            <w:tcW w:w="709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42,9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27,3</w:t>
            </w:r>
          </w:p>
        </w:tc>
        <w:tc>
          <w:tcPr>
            <w:tcW w:w="314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7,4</w:t>
            </w:r>
          </w:p>
        </w:tc>
        <w:tc>
          <w:tcPr>
            <w:tcW w:w="716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6,3</w:t>
            </w:r>
          </w:p>
        </w:tc>
        <w:tc>
          <w:tcPr>
            <w:tcW w:w="419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</w:tr>
      <w:tr w:rsidR="00C43E6A" w:rsidRPr="00C43E6A" w:rsidTr="00D73346">
        <w:trPr>
          <w:trHeight w:val="171"/>
          <w:tblHeader/>
          <w:jc w:val="center"/>
        </w:trPr>
        <w:tc>
          <w:tcPr>
            <w:tcW w:w="1951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СОШ № 59</w:t>
            </w:r>
          </w:p>
        </w:tc>
        <w:tc>
          <w:tcPr>
            <w:tcW w:w="709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396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9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3,6</w:t>
            </w:r>
          </w:p>
        </w:tc>
        <w:tc>
          <w:tcPr>
            <w:tcW w:w="427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12,0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10,7</w:t>
            </w:r>
          </w:p>
        </w:tc>
        <w:tc>
          <w:tcPr>
            <w:tcW w:w="314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428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709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716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419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C43E6A" w:rsidRPr="00C43E6A" w:rsidTr="008313CC">
        <w:trPr>
          <w:trHeight w:val="171"/>
          <w:tblHeader/>
          <w:jc w:val="center"/>
        </w:trPr>
        <w:tc>
          <w:tcPr>
            <w:tcW w:w="1951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СОШ № 71</w:t>
            </w:r>
          </w:p>
        </w:tc>
        <w:tc>
          <w:tcPr>
            <w:tcW w:w="709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8313CC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СОШ № 87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8,3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2,3</w:t>
            </w:r>
          </w:p>
        </w:tc>
        <w:tc>
          <w:tcPr>
            <w:tcW w:w="427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13,9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9,1</w:t>
            </w:r>
          </w:p>
        </w:tc>
        <w:tc>
          <w:tcPr>
            <w:tcW w:w="314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28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12,7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D73346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МАОУ СОШ № 47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16,7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419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C43E6A" w:rsidRPr="00C43E6A" w:rsidTr="00D73346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СОШ № 91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3,6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</w:tr>
      <w:tr w:rsidR="00C43E6A" w:rsidRPr="00C43E6A" w:rsidTr="00D73346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СОШ № 108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15,6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427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9,5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419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C43E6A" w:rsidRPr="00C43E6A" w:rsidTr="00D73346">
        <w:trPr>
          <w:trHeight w:val="171"/>
          <w:tblHeader/>
          <w:jc w:val="center"/>
        </w:trPr>
        <w:tc>
          <w:tcPr>
            <w:tcW w:w="1951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МАОУ СОШ № 128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27,3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15,4</w:t>
            </w:r>
          </w:p>
        </w:tc>
        <w:tc>
          <w:tcPr>
            <w:tcW w:w="427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23,1</w:t>
            </w:r>
          </w:p>
        </w:tc>
        <w:tc>
          <w:tcPr>
            <w:tcW w:w="314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28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28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4,2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7,7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</w:tr>
      <w:tr w:rsidR="00C43E6A" w:rsidRPr="00C43E6A" w:rsidTr="008313CC">
        <w:trPr>
          <w:trHeight w:val="171"/>
          <w:tblHeader/>
          <w:jc w:val="center"/>
        </w:trPr>
        <w:tc>
          <w:tcPr>
            <w:tcW w:w="1951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СОШ № 134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12,5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9,7</w:t>
            </w:r>
          </w:p>
        </w:tc>
        <w:tc>
          <w:tcPr>
            <w:tcW w:w="427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16,7</w:t>
            </w:r>
          </w:p>
        </w:tc>
        <w:tc>
          <w:tcPr>
            <w:tcW w:w="28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  <w:tc>
          <w:tcPr>
            <w:tcW w:w="709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0C64" w:rsidRPr="00C43E6A" w:rsidTr="004D02BE">
        <w:trPr>
          <w:trHeight w:val="171"/>
          <w:tblHeader/>
          <w:jc w:val="center"/>
        </w:trPr>
        <w:tc>
          <w:tcPr>
            <w:tcW w:w="1951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СОШ № 135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7,1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7,1</w:t>
            </w:r>
          </w:p>
        </w:tc>
        <w:tc>
          <w:tcPr>
            <w:tcW w:w="314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D73346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СОШ № 183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4,8</w:t>
            </w:r>
          </w:p>
        </w:tc>
        <w:tc>
          <w:tcPr>
            <w:tcW w:w="427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23,3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314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73,8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46,2</w:t>
            </w:r>
          </w:p>
        </w:tc>
        <w:tc>
          <w:tcPr>
            <w:tcW w:w="285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10,3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4,2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3,4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4,2</w:t>
            </w:r>
          </w:p>
        </w:tc>
        <w:tc>
          <w:tcPr>
            <w:tcW w:w="419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C43E6A" w:rsidRPr="00C43E6A" w:rsidTr="00D73346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МАОУ СОШ № 217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18,2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9,3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5,3</w:t>
            </w:r>
          </w:p>
        </w:tc>
        <w:tc>
          <w:tcPr>
            <w:tcW w:w="427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5,8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8,4</w:t>
            </w:r>
          </w:p>
        </w:tc>
        <w:tc>
          <w:tcPr>
            <w:tcW w:w="314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11,1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31,6</w:t>
            </w:r>
          </w:p>
        </w:tc>
        <w:tc>
          <w:tcPr>
            <w:tcW w:w="28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1,2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13,4</w:t>
            </w:r>
          </w:p>
        </w:tc>
        <w:tc>
          <w:tcPr>
            <w:tcW w:w="419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C43E6A" w:rsidRPr="00C43E6A" w:rsidTr="008313CC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СОШ № 66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314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8313CC">
        <w:trPr>
          <w:trHeight w:val="171"/>
          <w:tblHeader/>
          <w:jc w:val="center"/>
        </w:trPr>
        <w:tc>
          <w:tcPr>
            <w:tcW w:w="1951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 xml:space="preserve">МБОУ СОШ № 90 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4,2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427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12,5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314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428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285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16,3</w:t>
            </w:r>
          </w:p>
        </w:tc>
        <w:tc>
          <w:tcPr>
            <w:tcW w:w="709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7,7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41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8313CC">
        <w:trPr>
          <w:trHeight w:val="171"/>
          <w:tblHeader/>
          <w:jc w:val="center"/>
        </w:trPr>
        <w:tc>
          <w:tcPr>
            <w:tcW w:w="1951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СОШ № 92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7,1</w:t>
            </w:r>
          </w:p>
        </w:tc>
        <w:tc>
          <w:tcPr>
            <w:tcW w:w="709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9,1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12,5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427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6,3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314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285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28,6</w:t>
            </w:r>
          </w:p>
        </w:tc>
        <w:tc>
          <w:tcPr>
            <w:tcW w:w="709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7,5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10,7</w:t>
            </w:r>
          </w:p>
        </w:tc>
        <w:tc>
          <w:tcPr>
            <w:tcW w:w="716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41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</w:tr>
      <w:tr w:rsidR="00C43E6A" w:rsidRPr="00C43E6A" w:rsidTr="00D73346">
        <w:trPr>
          <w:trHeight w:val="171"/>
          <w:tblHeader/>
          <w:jc w:val="center"/>
        </w:trPr>
        <w:tc>
          <w:tcPr>
            <w:tcW w:w="1951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СОШ № 94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12,5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13,0</w:t>
            </w:r>
          </w:p>
        </w:tc>
        <w:tc>
          <w:tcPr>
            <w:tcW w:w="314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709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716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9,4</w:t>
            </w:r>
          </w:p>
        </w:tc>
        <w:tc>
          <w:tcPr>
            <w:tcW w:w="419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C43E6A" w:rsidRPr="00C43E6A" w:rsidTr="008313CC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МАОУ СОШ № 138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9,5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12,3</w:t>
            </w:r>
          </w:p>
        </w:tc>
        <w:tc>
          <w:tcPr>
            <w:tcW w:w="427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8,1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7,0</w:t>
            </w:r>
          </w:p>
        </w:tc>
        <w:tc>
          <w:tcPr>
            <w:tcW w:w="314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285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21,4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21,2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D73346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СОШ №167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5,5</w:t>
            </w:r>
          </w:p>
        </w:tc>
        <w:tc>
          <w:tcPr>
            <w:tcW w:w="427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10,9</w:t>
            </w:r>
          </w:p>
        </w:tc>
        <w:tc>
          <w:tcPr>
            <w:tcW w:w="314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419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=↓</w:t>
            </w:r>
          </w:p>
        </w:tc>
      </w:tr>
      <w:tr w:rsidR="00C43E6A" w:rsidRPr="00C43E6A" w:rsidTr="00D73346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СОШ № 194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28,6</w:t>
            </w:r>
          </w:p>
        </w:tc>
        <w:tc>
          <w:tcPr>
            <w:tcW w:w="314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7,7</w:t>
            </w:r>
          </w:p>
        </w:tc>
        <w:tc>
          <w:tcPr>
            <w:tcW w:w="419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C43E6A" w:rsidRPr="00C43E6A" w:rsidTr="00D73346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ООШ № 115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18,2</w:t>
            </w:r>
          </w:p>
        </w:tc>
        <w:tc>
          <w:tcPr>
            <w:tcW w:w="427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28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16,7</w:t>
            </w:r>
          </w:p>
        </w:tc>
        <w:tc>
          <w:tcPr>
            <w:tcW w:w="419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C43E6A" w:rsidRPr="00C43E6A" w:rsidTr="00D73346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МБОУ СОШ № 117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427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12,5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314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28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19,0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8,7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4,8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4,3</w:t>
            </w:r>
          </w:p>
        </w:tc>
        <w:tc>
          <w:tcPr>
            <w:tcW w:w="419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=↓</w:t>
            </w:r>
          </w:p>
        </w:tc>
      </w:tr>
      <w:tr w:rsidR="00C43E6A" w:rsidRPr="00C43E6A" w:rsidTr="00D73346">
        <w:trPr>
          <w:trHeight w:val="171"/>
          <w:tblHeader/>
          <w:jc w:val="center"/>
        </w:trPr>
        <w:tc>
          <w:tcPr>
            <w:tcW w:w="1951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 xml:space="preserve">МБОУ СОШ № 168 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7,1</w:t>
            </w:r>
          </w:p>
        </w:tc>
        <w:tc>
          <w:tcPr>
            <w:tcW w:w="314" w:type="dxa"/>
            <w:shd w:val="clear" w:color="auto" w:fill="FBE4D5" w:themeFill="accent2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28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4,7</w:t>
            </w:r>
          </w:p>
        </w:tc>
        <w:tc>
          <w:tcPr>
            <w:tcW w:w="709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hAnsi="Times New Roman" w:cs="Times New Roman"/>
                <w:sz w:val="18"/>
                <w:szCs w:val="18"/>
              </w:rPr>
              <w:t>7,0</w:t>
            </w:r>
          </w:p>
        </w:tc>
        <w:tc>
          <w:tcPr>
            <w:tcW w:w="716" w:type="dxa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9,1</w:t>
            </w:r>
          </w:p>
        </w:tc>
        <w:tc>
          <w:tcPr>
            <w:tcW w:w="419" w:type="dxa"/>
            <w:shd w:val="clear" w:color="auto" w:fill="E2EFD9" w:themeFill="accent6" w:themeFillTint="33"/>
          </w:tcPr>
          <w:p w:rsidR="00EC0C64" w:rsidRPr="00C43E6A" w:rsidRDefault="00EC0C64" w:rsidP="00EC0C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3E6A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</w:tr>
    </w:tbl>
    <w:p w:rsidR="00EC0C64" w:rsidRPr="00C43E6A" w:rsidRDefault="00EC0C64" w:rsidP="004759E8">
      <w:pPr>
        <w:jc w:val="center"/>
        <w:rPr>
          <w:rFonts w:ascii="Times New Roman" w:hAnsi="Times New Roman" w:cs="Times New Roman"/>
          <w:b/>
          <w:sz w:val="26"/>
          <w:szCs w:val="26"/>
        </w:rPr>
        <w:sectPr w:rsidR="00EC0C64" w:rsidRPr="00C43E6A" w:rsidSect="00FA736D">
          <w:footerReference w:type="default" r:id="rId11"/>
          <w:pgSz w:w="16838" w:h="11906" w:orient="landscape" w:code="9"/>
          <w:pgMar w:top="851" w:right="1134" w:bottom="1701" w:left="1134" w:header="709" w:footer="709" w:gutter="0"/>
          <w:cols w:space="708"/>
          <w:docGrid w:linePitch="360"/>
        </w:sectPr>
      </w:pPr>
    </w:p>
    <w:p w:rsidR="004759E8" w:rsidRPr="00EF26EC" w:rsidRDefault="004759E8" w:rsidP="00EC0C6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F26E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Единый государственный экзамен</w:t>
      </w:r>
    </w:p>
    <w:p w:rsidR="004759E8" w:rsidRPr="00EF26EC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6EC">
        <w:rPr>
          <w:rFonts w:ascii="Times New Roman" w:hAnsi="Times New Roman" w:cs="Times New Roman"/>
          <w:sz w:val="28"/>
          <w:szCs w:val="28"/>
        </w:rPr>
        <w:t xml:space="preserve">Порядок проведения ГИА-11 в 2025 году определен совместным приказом Министерства просвещения Российской Федерации и Федеральной службы по надзору в сфере образования и науки от 04.04.2023 № 232/552 «Об утверждении Порядка проведения государственной итоговой аттестации по образовательным программам среднего общего образования» (с изменениями на 12.04.2024). </w:t>
      </w:r>
    </w:p>
    <w:p w:rsidR="004759E8" w:rsidRPr="00EF26EC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6EC">
        <w:rPr>
          <w:rFonts w:ascii="Times New Roman" w:hAnsi="Times New Roman" w:cs="Times New Roman"/>
          <w:sz w:val="28"/>
          <w:szCs w:val="28"/>
        </w:rPr>
        <w:t>В соответствии с п. 9 Порядка «ГИА в форме ЕГЭ и (или) ГВЭ включает в себя четыре экзамена по учебным предметам «Русский язык» и «Математика» (далее вместе – обязательные учебные предметы), двум учебным предметам в форме ЕГЭ из числа учебных предметов: «Биология», «География», «Иностранные языки» (английский, испанский, китайский, немецкий и французский), «Информатика», «История», «Литература», «Обществознание», «Физика», «Химия» (далее вместе – учебные предметы по выбору)».</w:t>
      </w:r>
    </w:p>
    <w:p w:rsidR="004759E8" w:rsidRPr="00EF26EC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6EC">
        <w:rPr>
          <w:rFonts w:ascii="Times New Roman" w:hAnsi="Times New Roman" w:cs="Times New Roman"/>
          <w:sz w:val="28"/>
          <w:szCs w:val="28"/>
        </w:rPr>
        <w:t xml:space="preserve">ЕГЭ по предмету «Математика» проводится по двум уровням: </w:t>
      </w:r>
    </w:p>
    <w:p w:rsidR="004759E8" w:rsidRPr="00EF26EC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6EC">
        <w:rPr>
          <w:rFonts w:ascii="Times New Roman" w:hAnsi="Times New Roman" w:cs="Times New Roman"/>
          <w:sz w:val="28"/>
          <w:szCs w:val="28"/>
        </w:rPr>
        <w:t>1) ЕГЭ, результаты которого признаются в качестве результатов ГИА (далее – математика базового уровня);</w:t>
      </w:r>
    </w:p>
    <w:p w:rsidR="004759E8" w:rsidRPr="00EF26EC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6EC">
        <w:rPr>
          <w:rFonts w:ascii="Times New Roman" w:hAnsi="Times New Roman" w:cs="Times New Roman"/>
          <w:sz w:val="28"/>
          <w:szCs w:val="28"/>
        </w:rPr>
        <w:t>2) ЕГЭ, результаты которого признаются в качестве результатов ГИА, а также в качестве результатов вступительных испытаний по математике при приеме на обучение по программам бакалавриата и программам специалитета (далее – математика профильного уровня). Обратимся к динамике результатов по двум обязательным предметам: «Русский язык» и «Математика» (профильный уровень)</w:t>
      </w:r>
      <w:r w:rsidRPr="00EF26EC">
        <w:rPr>
          <w:rStyle w:val="a9"/>
          <w:rFonts w:ascii="Times New Roman" w:hAnsi="Times New Roman" w:cs="Times New Roman"/>
          <w:sz w:val="28"/>
          <w:szCs w:val="28"/>
        </w:rPr>
        <w:footnoteReference w:id="4"/>
      </w:r>
      <w:r w:rsidRPr="00EF26EC">
        <w:rPr>
          <w:rFonts w:ascii="Times New Roman" w:hAnsi="Times New Roman" w:cs="Times New Roman"/>
          <w:sz w:val="28"/>
          <w:szCs w:val="28"/>
        </w:rPr>
        <w:t>.</w:t>
      </w:r>
    </w:p>
    <w:p w:rsidR="004759E8" w:rsidRPr="00EF26EC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6EC">
        <w:rPr>
          <w:rFonts w:ascii="Times New Roman" w:hAnsi="Times New Roman" w:cs="Times New Roman"/>
          <w:sz w:val="28"/>
          <w:szCs w:val="28"/>
        </w:rPr>
        <w:t xml:space="preserve">Традиционно результаты ЕГЭ выше, чем результаты ОГЭ.  </w:t>
      </w:r>
    </w:p>
    <w:p w:rsidR="004759E8" w:rsidRPr="00EF26EC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26EC">
        <w:rPr>
          <w:rFonts w:ascii="Times New Roman" w:hAnsi="Times New Roman" w:cs="Times New Roman"/>
          <w:bCs/>
          <w:sz w:val="28"/>
          <w:szCs w:val="28"/>
        </w:rPr>
        <w:t xml:space="preserve">В список школ, выпускники которых вошли в 20% участников ЕГЭ с лучшими результатами по русскому языку и математике профильного уровня, и двум любым экзаменам по выбору из следующих: информатика, физика, химия и биология вошла 101 ОО г. Новосибирска, среди них СОШ №№ 59, 183, 217 из </w:t>
      </w:r>
      <w:r w:rsidR="006426BA" w:rsidRPr="00EF26EC">
        <w:rPr>
          <w:rFonts w:ascii="Times New Roman" w:hAnsi="Times New Roman" w:cs="Times New Roman"/>
          <w:bCs/>
          <w:sz w:val="28"/>
          <w:szCs w:val="28"/>
        </w:rPr>
        <w:t>«</w:t>
      </w:r>
      <w:r w:rsidRPr="00EF26EC">
        <w:rPr>
          <w:rFonts w:ascii="Times New Roman" w:hAnsi="Times New Roman" w:cs="Times New Roman"/>
          <w:bCs/>
          <w:sz w:val="28"/>
          <w:szCs w:val="28"/>
        </w:rPr>
        <w:t>группы риска</w:t>
      </w:r>
      <w:r w:rsidR="006426BA" w:rsidRPr="00EF26EC">
        <w:rPr>
          <w:rFonts w:ascii="Times New Roman" w:hAnsi="Times New Roman" w:cs="Times New Roman"/>
          <w:bCs/>
          <w:sz w:val="28"/>
          <w:szCs w:val="28"/>
        </w:rPr>
        <w:t>»</w:t>
      </w:r>
      <w:r w:rsidRPr="00EF26EC">
        <w:rPr>
          <w:rFonts w:ascii="Times New Roman" w:hAnsi="Times New Roman" w:cs="Times New Roman"/>
          <w:bCs/>
          <w:sz w:val="28"/>
          <w:szCs w:val="28"/>
        </w:rPr>
        <w:t>.</w:t>
      </w:r>
    </w:p>
    <w:p w:rsidR="004759E8" w:rsidRPr="00EF26EC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9E8" w:rsidRPr="00EF26EC" w:rsidRDefault="004759E8" w:rsidP="00EC0C64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F26EC">
        <w:rPr>
          <w:rFonts w:ascii="Times New Roman" w:hAnsi="Times New Roman" w:cs="Times New Roman"/>
          <w:b/>
          <w:i/>
          <w:sz w:val="28"/>
          <w:szCs w:val="28"/>
        </w:rPr>
        <w:t>- Результаты ЕГЭ по русскому языку</w:t>
      </w:r>
    </w:p>
    <w:p w:rsidR="004759E8" w:rsidRPr="00EF26EC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9E8" w:rsidRPr="00EF26EC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6EC">
        <w:rPr>
          <w:rFonts w:ascii="Times New Roman" w:hAnsi="Times New Roman" w:cs="Times New Roman"/>
          <w:sz w:val="28"/>
          <w:szCs w:val="28"/>
        </w:rPr>
        <w:t xml:space="preserve">В 2025 году участниками ГИА-11 по учебному предмету «Русский язык» в основной период стали 8372 выпускников 11-х классов ОО города Новосибирска, в 2026 году их численность увеличилась 9140 человек (+768 </w:t>
      </w:r>
      <w:r w:rsidRPr="00EF26EC">
        <w:rPr>
          <w:rFonts w:ascii="Times New Roman" w:hAnsi="Times New Roman" w:cs="Times New Roman"/>
          <w:sz w:val="28"/>
          <w:szCs w:val="28"/>
        </w:rPr>
        <w:lastRenderedPageBreak/>
        <w:t xml:space="preserve">чел.). Среди них выпускников ОО, подведомственных департаменту образования: в 2025 – </w:t>
      </w:r>
      <w:r w:rsidRPr="00EF2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7774, в 2026 – 8456. </w:t>
      </w:r>
      <w:r w:rsidRPr="00EF26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59E8" w:rsidRPr="00EF26EC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6EC">
        <w:rPr>
          <w:rFonts w:ascii="Times New Roman" w:hAnsi="Times New Roman" w:cs="Times New Roman"/>
          <w:sz w:val="28"/>
          <w:szCs w:val="28"/>
        </w:rPr>
        <w:t>Не преодолели минимальный порог баллов в 2025 и в 2026 – 0,4%.  Доля высоких результатов (ТБ 2 и выше) составила по городу 17%, в подведомственных ОО – 14,3%. В 2026 году по городу зафиксирован прирост высокобалльников: с 5% до 22%, в подведомственных ОО также наблюдается увеличение на 7,7%. Доля выпускников, набравших 81 балл и выше по предмету «Русский язык» за два года также возросла: в 2025 года составила по городу 9%, в 2026 – 12,4% (+3,4%). Существенный прирост наблюдается в подведомственных ОО: с 7,7% до 12,4%.</w:t>
      </w:r>
    </w:p>
    <w:p w:rsidR="004759E8" w:rsidRPr="00EF26EC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26EC">
        <w:rPr>
          <w:rFonts w:ascii="Times New Roman" w:hAnsi="Times New Roman" w:cs="Times New Roman"/>
          <w:sz w:val="28"/>
          <w:szCs w:val="28"/>
        </w:rPr>
        <w:t xml:space="preserve">Результаты ЕГЭ </w:t>
      </w:r>
      <w:r w:rsidRPr="00EF26EC">
        <w:rPr>
          <w:rFonts w:ascii="Times New Roman" w:eastAsia="Times New Roman" w:hAnsi="Times New Roman" w:cs="Times New Roman"/>
          <w:sz w:val="28"/>
          <w:szCs w:val="28"/>
        </w:rPr>
        <w:t xml:space="preserve">выпускников текущего года, </w:t>
      </w:r>
      <w:r w:rsidRPr="00EF26EC">
        <w:rPr>
          <w:rFonts w:ascii="Times New Roman" w:eastAsia="Times New Roman" w:hAnsi="Times New Roman" w:cs="Times New Roman"/>
          <w:b/>
          <w:i/>
          <w:sz w:val="28"/>
          <w:szCs w:val="28"/>
        </w:rPr>
        <w:t>преодолевших границу низких/высоких результатов по русскому языку в основной период по русскому языку</w:t>
      </w:r>
      <w:r w:rsidRPr="00EF26EC">
        <w:rPr>
          <w:rFonts w:ascii="Times New Roman" w:hAnsi="Times New Roman" w:cs="Times New Roman"/>
          <w:sz w:val="28"/>
          <w:szCs w:val="28"/>
        </w:rPr>
        <w:t xml:space="preserve"> представлены </w:t>
      </w:r>
      <w:r w:rsidRPr="00EF26EC">
        <w:rPr>
          <w:rFonts w:ascii="Times New Roman" w:hAnsi="Times New Roman" w:cs="Times New Roman"/>
          <w:i/>
          <w:sz w:val="28"/>
          <w:szCs w:val="28"/>
        </w:rPr>
        <w:t xml:space="preserve">в таблице </w:t>
      </w:r>
      <w:r w:rsidR="00D34C39" w:rsidRPr="00EF26EC">
        <w:rPr>
          <w:rFonts w:ascii="Times New Roman" w:hAnsi="Times New Roman" w:cs="Times New Roman"/>
          <w:i/>
          <w:sz w:val="28"/>
          <w:szCs w:val="28"/>
        </w:rPr>
        <w:t>14</w:t>
      </w:r>
      <w:r w:rsidRPr="00EF26EC">
        <w:rPr>
          <w:rFonts w:ascii="Times New Roman" w:hAnsi="Times New Roman" w:cs="Times New Roman"/>
          <w:i/>
          <w:sz w:val="28"/>
          <w:szCs w:val="28"/>
        </w:rPr>
        <w:t>.</w:t>
      </w:r>
    </w:p>
    <w:p w:rsidR="00EC0C64" w:rsidRPr="00EF26EC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6EC">
        <w:rPr>
          <w:rFonts w:ascii="Times New Roman" w:hAnsi="Times New Roman" w:cs="Times New Roman"/>
          <w:b/>
          <w:i/>
          <w:sz w:val="28"/>
          <w:szCs w:val="28"/>
        </w:rPr>
        <w:t>Доля преодолевших границу низких результатов по русскому языку</w:t>
      </w:r>
      <w:r w:rsidRPr="00EF26EC">
        <w:rPr>
          <w:rFonts w:ascii="Times New Roman" w:hAnsi="Times New Roman" w:cs="Times New Roman"/>
          <w:sz w:val="28"/>
          <w:szCs w:val="28"/>
        </w:rPr>
        <w:t xml:space="preserve"> в сравнении с прошлым годом сохранилась на прежнем уровне – 99,6%. </w:t>
      </w:r>
    </w:p>
    <w:p w:rsidR="00EC0C64" w:rsidRPr="00EF26EC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4AD">
        <w:rPr>
          <w:rFonts w:ascii="Times New Roman" w:hAnsi="Times New Roman" w:cs="Times New Roman"/>
          <w:b/>
          <w:i/>
          <w:sz w:val="28"/>
          <w:szCs w:val="28"/>
        </w:rPr>
        <w:t xml:space="preserve">Во всех ОО группы ШНОР и </w:t>
      </w:r>
      <w:r w:rsidR="00D342B4" w:rsidRPr="008C54AD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8C54AD">
        <w:rPr>
          <w:rFonts w:ascii="Times New Roman" w:hAnsi="Times New Roman" w:cs="Times New Roman"/>
          <w:b/>
          <w:i/>
          <w:sz w:val="28"/>
          <w:szCs w:val="28"/>
        </w:rPr>
        <w:t>группы риска</w:t>
      </w:r>
      <w:r w:rsidR="00D342B4" w:rsidRPr="008C54AD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8C54AD">
        <w:rPr>
          <w:rFonts w:ascii="Times New Roman" w:hAnsi="Times New Roman" w:cs="Times New Roman"/>
          <w:b/>
          <w:i/>
          <w:sz w:val="28"/>
          <w:szCs w:val="28"/>
        </w:rPr>
        <w:t xml:space="preserve"> достигнут муниципальный целевой показатель – 86% и более справились с заданиями ЕГЭ и преодолели границу низких результатов</w:t>
      </w:r>
      <w:r w:rsidRPr="00EF26E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59E8" w:rsidRPr="00EF26EC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6EC">
        <w:rPr>
          <w:rFonts w:ascii="Times New Roman" w:hAnsi="Times New Roman" w:cs="Times New Roman"/>
          <w:sz w:val="28"/>
          <w:szCs w:val="28"/>
        </w:rPr>
        <w:t xml:space="preserve">Улучшили свои результаты в группе ШНОР 5 ОО, ухудшили – 2 (СОШ № 147, В(С)Ш № 1). В </w:t>
      </w:r>
      <w:r w:rsidR="003756D2" w:rsidRPr="00EF26EC">
        <w:rPr>
          <w:rFonts w:ascii="Times New Roman" w:hAnsi="Times New Roman" w:cs="Times New Roman"/>
          <w:sz w:val="28"/>
          <w:szCs w:val="28"/>
        </w:rPr>
        <w:t>«</w:t>
      </w:r>
      <w:r w:rsidRPr="00EF26EC">
        <w:rPr>
          <w:rFonts w:ascii="Times New Roman" w:hAnsi="Times New Roman" w:cs="Times New Roman"/>
          <w:sz w:val="28"/>
          <w:szCs w:val="28"/>
        </w:rPr>
        <w:t>группе риска</w:t>
      </w:r>
      <w:r w:rsidR="003756D2" w:rsidRPr="00EF26EC">
        <w:rPr>
          <w:rFonts w:ascii="Times New Roman" w:hAnsi="Times New Roman" w:cs="Times New Roman"/>
          <w:sz w:val="28"/>
          <w:szCs w:val="28"/>
        </w:rPr>
        <w:t>»</w:t>
      </w:r>
      <w:r w:rsidRPr="00EF26EC">
        <w:rPr>
          <w:rFonts w:ascii="Times New Roman" w:hAnsi="Times New Roman" w:cs="Times New Roman"/>
          <w:sz w:val="28"/>
          <w:szCs w:val="28"/>
        </w:rPr>
        <w:t xml:space="preserve"> в 2026 году границу низких результатов преодолели все выпускники 11-х классов. В категории «низкие результаты» в данной группе у 6 ОО отмечается положительная динамика (СОШ №№ 57, 59, </w:t>
      </w:r>
      <w:r w:rsidR="008C54AD">
        <w:rPr>
          <w:rFonts w:ascii="Times New Roman" w:hAnsi="Times New Roman" w:cs="Times New Roman"/>
          <w:sz w:val="28"/>
          <w:szCs w:val="28"/>
        </w:rPr>
        <w:t xml:space="preserve">92, </w:t>
      </w:r>
      <w:r w:rsidRPr="00EF26EC">
        <w:rPr>
          <w:rFonts w:ascii="Times New Roman" w:hAnsi="Times New Roman" w:cs="Times New Roman"/>
          <w:sz w:val="28"/>
          <w:szCs w:val="28"/>
        </w:rPr>
        <w:t>134,</w:t>
      </w:r>
      <w:r w:rsidR="004138E6">
        <w:rPr>
          <w:rFonts w:ascii="Times New Roman" w:hAnsi="Times New Roman" w:cs="Times New Roman"/>
          <w:sz w:val="28"/>
          <w:szCs w:val="28"/>
        </w:rPr>
        <w:t xml:space="preserve"> 167, 183, 217</w:t>
      </w:r>
      <w:r w:rsidRPr="00EF26EC">
        <w:rPr>
          <w:rFonts w:ascii="Times New Roman" w:hAnsi="Times New Roman" w:cs="Times New Roman"/>
          <w:sz w:val="28"/>
          <w:szCs w:val="28"/>
        </w:rPr>
        <w:t>).</w:t>
      </w:r>
    </w:p>
    <w:p w:rsidR="00EC0C64" w:rsidRPr="00EF26EC" w:rsidRDefault="004759E8" w:rsidP="00EC0C6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8E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Преодоление границы высоких результатов</w:t>
      </w:r>
      <w:r w:rsidRPr="00EF2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средний показатель по двум категориям вырос почти вдвое </w:t>
      </w:r>
      <w:r w:rsidR="003756D2" w:rsidRPr="00EF26EC">
        <w:rPr>
          <w:rFonts w:ascii="Times New Roman" w:hAnsi="Times New Roman" w:cs="Times New Roman"/>
          <w:sz w:val="28"/>
          <w:szCs w:val="28"/>
        </w:rPr>
        <w:t>–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14,2% в 2025 году до 22% в 2026 году. </w:t>
      </w:r>
    </w:p>
    <w:p w:rsidR="004759E8" w:rsidRPr="00EF26EC" w:rsidRDefault="004759E8" w:rsidP="00EC0C6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группе ШНОР средний прирост составил 5,5 п.п. (с 4,7% до 10,2%). </w:t>
      </w:r>
      <w:r w:rsidRPr="004138E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Существенный прогресс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продемонстрировали ВСШ № 27 (появление 4,8% высокобалльников), СОШ № 32 (рост с 13,3% до 16,7%) и СОШ № 75 (рост до 30%). Выпускники с высокими результатами отсутствуют уже второй год подряд в СОШ № 147</w:t>
      </w:r>
      <w:r w:rsidRPr="004138E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 Снижение показателя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зафиксировано в 18 ОО, наиболее заметное падение абсолютных значений</w:t>
      </w:r>
      <w:r w:rsidR="003756D2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56D2" w:rsidRPr="00EF26EC">
        <w:rPr>
          <w:rFonts w:ascii="Times New Roman" w:hAnsi="Times New Roman" w:cs="Times New Roman"/>
          <w:sz w:val="28"/>
          <w:szCs w:val="28"/>
        </w:rPr>
        <w:t xml:space="preserve">– 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В(С)Ш № 15 и СОШ № 1.</w:t>
      </w:r>
    </w:p>
    <w:p w:rsidR="0082511E" w:rsidRDefault="004759E8" w:rsidP="00EC0C6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64CEB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группе риска</w:t>
      </w:r>
      <w:r w:rsidR="00964CEB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зафиксирован </w:t>
      </w:r>
      <w:r w:rsidRPr="008251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резкий рост среднего показателя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1,7% до 12,3% (+10,6 п.п.). Лидеры роста: СОШ № 194 (до 40%), СОШ № 108 (до 28,6%), СОШ № 217 (до 17,9%). </w:t>
      </w:r>
      <w:r w:rsidRPr="008251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Снижение доли высокобалльников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произошло только в двух организациях (СОШ №№ 57, 167). </w:t>
      </w:r>
    </w:p>
    <w:p w:rsidR="004759E8" w:rsidRPr="00EF26EC" w:rsidRDefault="004759E8" w:rsidP="00EC0C6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СОШ №№ 47 и 91 на протяжении двух лет отсутствуют выпускники, демонстрирующие высокие результаты.</w:t>
      </w:r>
    </w:p>
    <w:p w:rsidR="004759E8" w:rsidRDefault="004759E8" w:rsidP="00EC0C64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2511E" w:rsidRPr="00964CEB" w:rsidRDefault="0082511E" w:rsidP="00EC0C64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4759E8" w:rsidRPr="00C43E6A" w:rsidRDefault="004759E8" w:rsidP="00EC0C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43E6A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Таблица </w:t>
      </w:r>
      <w:r w:rsidR="00D342B4">
        <w:rPr>
          <w:rFonts w:ascii="Times New Roman" w:eastAsia="Times New Roman" w:hAnsi="Times New Roman" w:cs="Times New Roman"/>
          <w:b/>
          <w:sz w:val="20"/>
          <w:szCs w:val="20"/>
        </w:rPr>
        <w:t>14</w:t>
      </w:r>
      <w:r w:rsidRPr="00C43E6A">
        <w:rPr>
          <w:rFonts w:ascii="Times New Roman" w:eastAsia="Times New Roman" w:hAnsi="Times New Roman" w:cs="Times New Roman"/>
          <w:b/>
          <w:sz w:val="20"/>
          <w:szCs w:val="20"/>
        </w:rPr>
        <w:t xml:space="preserve"> – Динамика результатов ЕГЭ по русскому языку за 2025, 2026 годы (доля преодолевших границу низких и высоких результатов по русскому языку основного периода)</w:t>
      </w:r>
    </w:p>
    <w:p w:rsidR="004759E8" w:rsidRPr="00311AB0" w:rsidRDefault="004759E8" w:rsidP="00EC0C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0"/>
        <w:gridCol w:w="1276"/>
        <w:gridCol w:w="1276"/>
        <w:gridCol w:w="538"/>
        <w:gridCol w:w="1446"/>
        <w:gridCol w:w="1276"/>
        <w:gridCol w:w="596"/>
      </w:tblGrid>
      <w:tr w:rsidR="004759E8" w:rsidRPr="00EF26EC" w:rsidTr="00EC0C64">
        <w:trPr>
          <w:trHeight w:val="316"/>
          <w:tblHeader/>
        </w:trPr>
        <w:tc>
          <w:tcPr>
            <w:tcW w:w="3090" w:type="dxa"/>
            <w:vMerge w:val="restart"/>
            <w:hideMark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F26EC">
              <w:rPr>
                <w:rFonts w:ascii="Times New Roman" w:eastAsia="Times New Roman" w:hAnsi="Times New Roman" w:cs="Times New Roman"/>
                <w:bCs/>
              </w:rPr>
              <w:t>Наименование ОО</w:t>
            </w:r>
          </w:p>
        </w:tc>
        <w:tc>
          <w:tcPr>
            <w:tcW w:w="6408" w:type="dxa"/>
            <w:gridSpan w:val="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26EC">
              <w:rPr>
                <w:rFonts w:ascii="Times New Roman" w:eastAsia="Times New Roman" w:hAnsi="Times New Roman" w:cs="Times New Roman"/>
                <w:b/>
              </w:rPr>
              <w:t>Результаты ЕГЭ по русскому языку (основной период)</w:t>
            </w:r>
          </w:p>
        </w:tc>
      </w:tr>
      <w:tr w:rsidR="004759E8" w:rsidRPr="00EF26EC" w:rsidTr="00EC0C64">
        <w:trPr>
          <w:trHeight w:val="854"/>
          <w:tblHeader/>
        </w:trPr>
        <w:tc>
          <w:tcPr>
            <w:tcW w:w="3090" w:type="dxa"/>
            <w:vMerge/>
            <w:hideMark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552" w:type="dxa"/>
            <w:gridSpan w:val="2"/>
            <w:hideMark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26EC">
              <w:rPr>
                <w:rFonts w:ascii="Times New Roman" w:eastAsia="Times New Roman" w:hAnsi="Times New Roman" w:cs="Times New Roman"/>
              </w:rPr>
              <w:t xml:space="preserve">Доля выпускников текущего года, не преодолевших границу </w:t>
            </w:r>
            <w:r w:rsidRPr="00EF26EC">
              <w:rPr>
                <w:rFonts w:ascii="Times New Roman" w:eastAsia="Times New Roman" w:hAnsi="Times New Roman" w:cs="Times New Roman"/>
                <w:b/>
              </w:rPr>
              <w:t>низких</w:t>
            </w:r>
            <w:r w:rsidRPr="00EF26EC">
              <w:rPr>
                <w:rFonts w:ascii="Times New Roman" w:eastAsia="Times New Roman" w:hAnsi="Times New Roman" w:cs="Times New Roman"/>
              </w:rPr>
              <w:t xml:space="preserve"> результатов, %</w:t>
            </w:r>
          </w:p>
        </w:tc>
        <w:tc>
          <w:tcPr>
            <w:tcW w:w="538" w:type="dxa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2" w:type="dxa"/>
            <w:gridSpan w:val="2"/>
            <w:hideMark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26EC">
              <w:rPr>
                <w:rFonts w:ascii="Times New Roman" w:eastAsia="Times New Roman" w:hAnsi="Times New Roman" w:cs="Times New Roman"/>
              </w:rPr>
              <w:t xml:space="preserve">Доля выпускников текущего года, преодолевших границу </w:t>
            </w:r>
            <w:r w:rsidRPr="00EF26EC">
              <w:rPr>
                <w:rFonts w:ascii="Times New Roman" w:eastAsia="Times New Roman" w:hAnsi="Times New Roman" w:cs="Times New Roman"/>
                <w:b/>
              </w:rPr>
              <w:t>высоких</w:t>
            </w:r>
            <w:r w:rsidRPr="00EF26EC">
              <w:rPr>
                <w:rFonts w:ascii="Times New Roman" w:eastAsia="Times New Roman" w:hAnsi="Times New Roman" w:cs="Times New Roman"/>
              </w:rPr>
              <w:t xml:space="preserve"> результатов, %</w:t>
            </w:r>
          </w:p>
        </w:tc>
        <w:tc>
          <w:tcPr>
            <w:tcW w:w="596" w:type="dxa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759E8" w:rsidRPr="00EF26EC" w:rsidTr="00EC0C64">
        <w:trPr>
          <w:trHeight w:val="240"/>
          <w:tblHeader/>
        </w:trPr>
        <w:tc>
          <w:tcPr>
            <w:tcW w:w="3090" w:type="dxa"/>
            <w:vMerge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276" w:type="dxa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26EC">
              <w:rPr>
                <w:rFonts w:ascii="Times New Roman" w:eastAsia="Times New Roman" w:hAnsi="Times New Roman" w:cs="Times New Roman"/>
                <w:b/>
              </w:rPr>
              <w:t>2025</w:t>
            </w:r>
          </w:p>
        </w:tc>
        <w:tc>
          <w:tcPr>
            <w:tcW w:w="1276" w:type="dxa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26EC"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538" w:type="dxa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46" w:type="dxa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26EC">
              <w:rPr>
                <w:rFonts w:ascii="Times New Roman" w:eastAsia="Times New Roman" w:hAnsi="Times New Roman" w:cs="Times New Roman"/>
                <w:b/>
              </w:rPr>
              <w:t>2025</w:t>
            </w:r>
          </w:p>
        </w:tc>
        <w:tc>
          <w:tcPr>
            <w:tcW w:w="1276" w:type="dxa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26EC"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596" w:type="dxa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759E8" w:rsidRPr="00EF26EC" w:rsidTr="00EC0C64">
        <w:trPr>
          <w:trHeight w:val="288"/>
        </w:trPr>
        <w:tc>
          <w:tcPr>
            <w:tcW w:w="9498" w:type="dxa"/>
            <w:gridSpan w:val="7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ШНОР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В(С)Ш № 15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538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9,4</w:t>
            </w:r>
          </w:p>
        </w:tc>
        <w:tc>
          <w:tcPr>
            <w:tcW w:w="596" w:type="dxa"/>
            <w:shd w:val="clear" w:color="auto" w:fill="FBE4D5" w:themeFill="accent2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=↓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ВСШ № 27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tabs>
                <w:tab w:val="center" w:pos="16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ab/>
            </w:r>
            <w:r w:rsidR="006456BD" w:rsidRPr="00EF26EC">
              <w:rPr>
                <w:rFonts w:ascii="Times New Roman" w:hAnsi="Times New Roman" w:cs="Times New Roman"/>
              </w:rPr>
              <w:t>=</w:t>
            </w:r>
            <w:r w:rsidRPr="00EF26EC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МАОУ СОШ № 32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13,3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13,3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16,7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СОШ № 75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E2EFD9" w:themeFill="accent6" w:themeFillTint="33"/>
            <w:noWrap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МАОУ СОШ № 147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11,8</w:t>
            </w:r>
          </w:p>
        </w:tc>
        <w:tc>
          <w:tcPr>
            <w:tcW w:w="538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↓</w:t>
            </w:r>
          </w:p>
        </w:tc>
        <w:tc>
          <w:tcPr>
            <w:tcW w:w="1446" w:type="dxa"/>
            <w:shd w:val="clear" w:color="auto" w:fill="FBE4D5" w:themeFill="accent2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96" w:type="dxa"/>
            <w:shd w:val="clear" w:color="auto" w:fill="FBE4D5" w:themeFill="accent2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=↓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СОШ № 1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596" w:type="dxa"/>
            <w:shd w:val="clear" w:color="auto" w:fill="FBE4D5" w:themeFill="accent2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=↓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В(С)Ш № 1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538" w:type="dxa"/>
            <w:shd w:val="clear" w:color="auto" w:fill="FBE4D5" w:themeFill="accent2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↓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eastAsia="Times New Roman" w:hAnsi="Times New Roman" w:cs="Times New Roman"/>
                <w:b/>
              </w:rPr>
              <w:t>Среднее значение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2,8</w:t>
            </w:r>
          </w:p>
        </w:tc>
        <w:tc>
          <w:tcPr>
            <w:tcW w:w="538" w:type="dxa"/>
            <w:shd w:val="clear" w:color="auto" w:fill="E2EFD9" w:themeFill="accent6" w:themeFillTint="33"/>
            <w:vAlign w:val="bottom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↑</w:t>
            </w:r>
          </w:p>
        </w:tc>
        <w:tc>
          <w:tcPr>
            <w:tcW w:w="1446" w:type="dxa"/>
            <w:shd w:val="clear" w:color="auto" w:fill="auto"/>
            <w:vAlign w:val="bottom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10,2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↑</w:t>
            </w:r>
          </w:p>
        </w:tc>
      </w:tr>
      <w:tr w:rsidR="004759E8" w:rsidRPr="00EF26EC" w:rsidTr="00EC0C64">
        <w:trPr>
          <w:trHeight w:val="288"/>
        </w:trPr>
        <w:tc>
          <w:tcPr>
            <w:tcW w:w="9498" w:type="dxa"/>
            <w:gridSpan w:val="7"/>
            <w:shd w:val="clear" w:color="auto" w:fill="auto"/>
            <w:noWrap/>
          </w:tcPr>
          <w:p w:rsidR="004759E8" w:rsidRPr="00EF26EC" w:rsidRDefault="00311AB0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«</w:t>
            </w:r>
            <w:r w:rsidR="004759E8" w:rsidRPr="00EF26EC">
              <w:rPr>
                <w:rFonts w:ascii="Times New Roman" w:hAnsi="Times New Roman" w:cs="Times New Roman"/>
                <w:b/>
              </w:rPr>
              <w:t>Группа риска</w:t>
            </w:r>
            <w:r w:rsidRPr="00EF26EC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  <w:vAlign w:val="center"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МАОУ СОШ № 57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596" w:type="dxa"/>
            <w:shd w:val="clear" w:color="auto" w:fill="FBE4D5" w:themeFill="accent2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↓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  <w:vAlign w:val="center"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СОШ № 59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15,2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  <w:vAlign w:val="center"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СОШ № 71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СОШ № 87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17,6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МАОУ СОШ № 47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1446" w:type="dxa"/>
            <w:shd w:val="clear" w:color="auto" w:fill="FBE4D5" w:themeFill="accent2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96" w:type="dxa"/>
            <w:shd w:val="clear" w:color="auto" w:fill="FBE4D5" w:themeFill="accent2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=↓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СОШ № 91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1446" w:type="dxa"/>
            <w:shd w:val="clear" w:color="auto" w:fill="FBE4D5" w:themeFill="accent2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96" w:type="dxa"/>
            <w:shd w:val="clear" w:color="auto" w:fill="FBE4D5" w:themeFill="accent2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=↓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СОШ № 108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28,6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  <w:vAlign w:val="center"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МАОУ СОШ № 128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8,3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  <w:vAlign w:val="center"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СОШ № 134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20,8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  <w:vAlign w:val="center"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СОШ № 135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СОШ № 183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12,8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МАОУ СОШ № 217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17,9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  <w:vAlign w:val="center"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СОШ № 90 с углубленным изучением предметов ХЭЦ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8,1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  <w:vAlign w:val="center"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СОШ № 92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  <w:vAlign w:val="center"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СОШ № 94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8,6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СОШ №167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6,7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6,7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596" w:type="dxa"/>
            <w:shd w:val="clear" w:color="auto" w:fill="FBE4D5" w:themeFill="accent2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↓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СОШ № 194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СОШ № 117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МБОУ СОШ № 168 с УИП ХЭЦ</w:t>
            </w:r>
          </w:p>
        </w:tc>
        <w:tc>
          <w:tcPr>
            <w:tcW w:w="1276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38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1446" w:type="dxa"/>
            <w:shd w:val="clear" w:color="auto" w:fill="auto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shd w:val="clear" w:color="auto" w:fill="FFFFFF" w:themeFill="background1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14,9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EC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EF26EC" w:rsidTr="006456BD">
        <w:trPr>
          <w:trHeight w:val="288"/>
        </w:trPr>
        <w:tc>
          <w:tcPr>
            <w:tcW w:w="3090" w:type="dxa"/>
            <w:shd w:val="clear" w:color="auto" w:fill="auto"/>
            <w:noWrap/>
          </w:tcPr>
          <w:p w:rsidR="004759E8" w:rsidRPr="00EF26EC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26EC">
              <w:rPr>
                <w:rFonts w:ascii="Times New Roman" w:eastAsia="Times New Roman" w:hAnsi="Times New Roman" w:cs="Times New Roman"/>
                <w:b/>
              </w:rPr>
              <w:t xml:space="preserve">Среднее значение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6EC">
              <w:rPr>
                <w:rFonts w:ascii="Times New Roman" w:hAnsi="Times New Roman" w:cs="Times New Roman"/>
                <w:b/>
                <w:bCs/>
              </w:rPr>
              <w:t>1,7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6EC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538" w:type="dxa"/>
            <w:shd w:val="clear" w:color="auto" w:fill="E2EFD9" w:themeFill="accent6" w:themeFillTint="33"/>
            <w:vAlign w:val="center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6EC">
              <w:rPr>
                <w:rFonts w:ascii="Times New Roman" w:hAnsi="Times New Roman" w:cs="Times New Roman"/>
                <w:b/>
                <w:bCs/>
              </w:rPr>
              <w:t> </w:t>
            </w:r>
            <w:r w:rsidRPr="00EF26EC">
              <w:rPr>
                <w:rFonts w:ascii="Times New Roman" w:hAnsi="Times New Roman" w:cs="Times New Roman"/>
                <w:b/>
              </w:rPr>
              <w:t>↑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6EC">
              <w:rPr>
                <w:rFonts w:ascii="Times New Roman" w:hAnsi="Times New Roman" w:cs="Times New Roman"/>
                <w:b/>
                <w:bCs/>
              </w:rPr>
              <w:t>1,7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6EC">
              <w:rPr>
                <w:rFonts w:ascii="Times New Roman" w:hAnsi="Times New Roman" w:cs="Times New Roman"/>
                <w:b/>
                <w:bCs/>
              </w:rPr>
              <w:t>12,3</w:t>
            </w:r>
          </w:p>
        </w:tc>
        <w:tc>
          <w:tcPr>
            <w:tcW w:w="596" w:type="dxa"/>
            <w:shd w:val="clear" w:color="auto" w:fill="E2EFD9" w:themeFill="accent6" w:themeFillTint="33"/>
          </w:tcPr>
          <w:p w:rsidR="004759E8" w:rsidRPr="00EF26EC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EC">
              <w:rPr>
                <w:rFonts w:ascii="Times New Roman" w:hAnsi="Times New Roman" w:cs="Times New Roman"/>
                <w:b/>
              </w:rPr>
              <w:t>↑</w:t>
            </w:r>
          </w:p>
        </w:tc>
      </w:tr>
    </w:tbl>
    <w:p w:rsidR="004759E8" w:rsidRPr="00EF26EC" w:rsidRDefault="004759E8" w:rsidP="00EC0C64">
      <w:pPr>
        <w:spacing w:after="0"/>
        <w:jc w:val="both"/>
        <w:rPr>
          <w:rFonts w:ascii="Times New Roman" w:hAnsi="Times New Roman" w:cs="Times New Roman"/>
          <w:b/>
        </w:rPr>
      </w:pPr>
    </w:p>
    <w:p w:rsidR="004759E8" w:rsidRPr="00EF26EC" w:rsidRDefault="004759E8" w:rsidP="006456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Выводы о динамике качества образования по результатам ЕГЭ по русскому языку</w:t>
      </w:r>
    </w:p>
    <w:p w:rsidR="004759E8" w:rsidRPr="00EF26EC" w:rsidRDefault="004759E8" w:rsidP="006456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Наблюдается </w:t>
      </w:r>
      <w:r w:rsidRPr="00EF26E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системный рост качества подготовки к ЕГЭ по русскому языку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масштабах города при сохранении минимального процента не сдавших. </w:t>
      </w:r>
      <w:r w:rsidRPr="00EF26E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Рост доли </w:t>
      </w:r>
      <w:proofErr w:type="spellStart"/>
      <w:r w:rsidRPr="00EF26E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высокобалльнико</w:t>
      </w:r>
      <w:r w:rsidR="008251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</w:t>
      </w:r>
      <w:proofErr w:type="spellEnd"/>
      <w:r w:rsidR="008251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в подведомственных ОО</w:t>
      </w:r>
      <w:r w:rsidRPr="00EF26E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опережает общегородские темпы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59E8" w:rsidRPr="00EF26EC" w:rsidRDefault="004759E8" w:rsidP="006456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Большинство ШНОР и ОО </w:t>
      </w:r>
      <w:r w:rsidR="00311AB0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риска</w:t>
      </w:r>
      <w:r w:rsidR="00311AB0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26E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показали положительную динамику по высоким результатам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(+10,6 п.п.), что свидетельствует об эффективности адресных программ поддержки. </w:t>
      </w:r>
    </w:p>
    <w:p w:rsidR="004759E8" w:rsidRPr="00EF26EC" w:rsidRDefault="004759E8" w:rsidP="006456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1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Полное отсутствие выпускников, не преодолевших нижний порог, в 27 ОО из ШНОР и </w:t>
      </w:r>
      <w:r w:rsidR="00612395" w:rsidRPr="008251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Pr="008251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группы риска</w:t>
      </w:r>
      <w:r w:rsidR="00612395" w:rsidRPr="008251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говорит о результативности мер по профилактике академической неуспешности.</w:t>
      </w:r>
    </w:p>
    <w:p w:rsidR="004759E8" w:rsidRPr="00EF26EC" w:rsidRDefault="004759E8" w:rsidP="006456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общую положительную картину, выявлен ряд проблемных зон:</w:t>
      </w:r>
    </w:p>
    <w:p w:rsidR="004759E8" w:rsidRPr="00EF26EC" w:rsidRDefault="004759E8" w:rsidP="006456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качества подготовки выпускников 11 классов в отдельных ОО (СОШ № 147, СОШ № 1, В(С)Ш № 1</w:t>
      </w:r>
      <w:r w:rsidR="00612395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требует экстренного аудита ООП СОО.</w:t>
      </w:r>
    </w:p>
    <w:p w:rsidR="004759E8" w:rsidRPr="00EF26EC" w:rsidRDefault="004759E8" w:rsidP="006456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Изменчивость высоких результатов: 4 ОО (В(С)Ш № 15, СОШ №№ 1,</w:t>
      </w:r>
      <w:r w:rsidR="00612395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57,</w:t>
      </w:r>
      <w:r w:rsidR="008E1C9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194 показали снижение доли высоких результатов, что может свидетельствовать либо о </w:t>
      </w:r>
      <w:r w:rsidR="00612395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росте требований к уровню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ТБ 2, либо о неравномерном распределении ресурсов методической поддержки в учреждениях. </w:t>
      </w:r>
    </w:p>
    <w:p w:rsidR="004759E8" w:rsidRPr="00EF26EC" w:rsidRDefault="004759E8" w:rsidP="006456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СОШ №№ 47,</w:t>
      </w:r>
      <w:r w:rsidR="00612395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91 </w:t>
      </w:r>
      <w:r w:rsidR="00612395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риска</w:t>
      </w:r>
      <w:r w:rsidR="00612395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1C9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фиксируется системная невозможность подготовить высокобалльников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несмотря на нулевой процент двоечников. </w:t>
      </w:r>
    </w:p>
    <w:p w:rsidR="004759E8" w:rsidRPr="00EF26EC" w:rsidRDefault="004759E8" w:rsidP="006456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СОШ №№ 32, 59, </w:t>
      </w:r>
      <w:r w:rsidR="00612395" w:rsidRPr="00EF26E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92, 134, 183, 217</w:t>
      </w:r>
      <w:r w:rsidRPr="00EF26E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стали лидерами комплексной динамики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показав одновременное улучшение показателей по обоим критериям (минимизация низких результатов и кратный рост высоких). Опыт данных школ рекомендуется к изучению и тиражированию.</w:t>
      </w:r>
    </w:p>
    <w:p w:rsidR="004759E8" w:rsidRPr="00EF26EC" w:rsidRDefault="004759E8" w:rsidP="006456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для управленческих решений</w:t>
      </w:r>
    </w:p>
    <w:p w:rsidR="004759E8" w:rsidRPr="00EF26EC" w:rsidRDefault="007350AA" w:rsidP="007350AA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выездной аудит</w:t>
      </w:r>
      <w:r w:rsidR="004759E8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разработку плана корректирующих мероприятий для МАОУ СОШ № 147 с целью выяснен</w:t>
      </w:r>
      <w:r w:rsidR="00A70394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причин снижения образовательных результатов</w:t>
      </w:r>
      <w:r w:rsidR="004759E8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59E8" w:rsidRPr="00EF26EC" w:rsidRDefault="004759E8" w:rsidP="007350AA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Проанализировать причины снижения результатов в конкретных ОО (В(С)Ш № 15, СОШ № 1, СОШ №№ 57, 167) для предотвращения дальнейшего регресса.</w:t>
      </w:r>
    </w:p>
    <w:p w:rsidR="004759E8" w:rsidRPr="00EF26EC" w:rsidRDefault="004759E8" w:rsidP="007350AA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</w:t>
      </w:r>
      <w:r w:rsidR="008E1C90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мероприятия с привлечением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лидеров роста для трансляции методик работы</w:t>
      </w:r>
      <w:r w:rsidR="00B26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одаренными детьми и обучающимися 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«группы риска».</w:t>
      </w:r>
    </w:p>
    <w:p w:rsidR="004759E8" w:rsidRPr="00EF26EC" w:rsidRDefault="00D65A5A" w:rsidP="007350AA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 </w:t>
      </w:r>
      <w:r w:rsidR="004759E8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 №№ 47 и 91</w:t>
      </w:r>
      <w:r w:rsidR="00B26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 сопровождения учителей</w:t>
      </w:r>
      <w:r w:rsidR="004759E8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направленную на формирование мотивирующей среды и подготовку хотя бы единичных выпускников к сдаче экзамена на высокий балл.</w:t>
      </w:r>
    </w:p>
    <w:p w:rsidR="004759E8" w:rsidRPr="00C03E73" w:rsidRDefault="004759E8" w:rsidP="00EC0C64">
      <w:pPr>
        <w:spacing w:after="0"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:rsidR="004759E8" w:rsidRPr="00EF26EC" w:rsidRDefault="004759E8" w:rsidP="00EC0C64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F26EC">
        <w:rPr>
          <w:rFonts w:ascii="Times New Roman" w:hAnsi="Times New Roman" w:cs="Times New Roman"/>
          <w:b/>
          <w:i/>
          <w:sz w:val="28"/>
          <w:szCs w:val="28"/>
        </w:rPr>
        <w:t>- Результаты ЕГЭ по математике (профильный уровень)</w:t>
      </w:r>
    </w:p>
    <w:p w:rsidR="004759E8" w:rsidRPr="00C03E73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4759E8" w:rsidRPr="00EF26EC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6EC">
        <w:rPr>
          <w:rFonts w:ascii="Times New Roman" w:hAnsi="Times New Roman" w:cs="Times New Roman"/>
          <w:sz w:val="28"/>
          <w:szCs w:val="28"/>
        </w:rPr>
        <w:t xml:space="preserve">В 2025 году участниками ГИА-11 по учебному предмету «Математика» (профильный уровень) в основной период стали 4152 ОО, в том числе 3760 -  </w:t>
      </w:r>
      <w:r w:rsidRPr="00EF26EC">
        <w:rPr>
          <w:rFonts w:ascii="Times New Roman" w:hAnsi="Times New Roman" w:cs="Times New Roman"/>
          <w:sz w:val="28"/>
          <w:szCs w:val="28"/>
        </w:rPr>
        <w:lastRenderedPageBreak/>
        <w:t>выпускников ОО, подведомственных департаменту образования мэрии города Новосибирска. В 2026 году их количество увеличилось до 5057 человек по городу, 4565 человек – подведомственных ОО. Прирост участников составил по городу и ОО, подведомственным департаменту образования (+905 чел. и +1387 чел. соответственно).</w:t>
      </w:r>
    </w:p>
    <w:p w:rsidR="004759E8" w:rsidRPr="00EF26EC" w:rsidRDefault="004759E8" w:rsidP="00EC0C6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6EC">
        <w:rPr>
          <w:rFonts w:ascii="Times New Roman" w:hAnsi="Times New Roman" w:cs="Times New Roman"/>
          <w:sz w:val="28"/>
          <w:szCs w:val="28"/>
        </w:rPr>
        <w:t xml:space="preserve">В 2025 году </w:t>
      </w:r>
      <w:r w:rsidR="00043FCD" w:rsidRPr="00EF26EC">
        <w:rPr>
          <w:rFonts w:ascii="Times New Roman" w:hAnsi="Times New Roman" w:cs="Times New Roman"/>
          <w:sz w:val="28"/>
          <w:szCs w:val="28"/>
        </w:rPr>
        <w:t xml:space="preserve">в </w:t>
      </w:r>
      <w:r w:rsidRPr="00EF26EC">
        <w:rPr>
          <w:rFonts w:ascii="Times New Roman" w:hAnsi="Times New Roman" w:cs="Times New Roman"/>
          <w:sz w:val="28"/>
          <w:szCs w:val="28"/>
        </w:rPr>
        <w:t>ШН</w:t>
      </w:r>
      <w:r w:rsidR="00043FCD" w:rsidRPr="00EF26EC">
        <w:rPr>
          <w:rFonts w:ascii="Times New Roman" w:hAnsi="Times New Roman" w:cs="Times New Roman"/>
          <w:sz w:val="28"/>
          <w:szCs w:val="28"/>
        </w:rPr>
        <w:t xml:space="preserve">ОР выбрали математику профильного уровня – </w:t>
      </w:r>
      <w:r w:rsidRPr="00EF26EC">
        <w:rPr>
          <w:rFonts w:ascii="Times New Roman" w:hAnsi="Times New Roman" w:cs="Times New Roman"/>
          <w:sz w:val="28"/>
          <w:szCs w:val="28"/>
        </w:rPr>
        <w:t xml:space="preserve">30 чел., в </w:t>
      </w:r>
      <w:r w:rsidR="00043FCD" w:rsidRPr="00EF26EC">
        <w:rPr>
          <w:rFonts w:ascii="Times New Roman" w:hAnsi="Times New Roman" w:cs="Times New Roman"/>
          <w:sz w:val="28"/>
          <w:szCs w:val="28"/>
        </w:rPr>
        <w:t>«</w:t>
      </w:r>
      <w:r w:rsidRPr="00EF26EC">
        <w:rPr>
          <w:rFonts w:ascii="Times New Roman" w:hAnsi="Times New Roman" w:cs="Times New Roman"/>
          <w:sz w:val="28"/>
          <w:szCs w:val="28"/>
        </w:rPr>
        <w:t>группе риска</w:t>
      </w:r>
      <w:r w:rsidR="00F83BF2" w:rsidRPr="00EF26EC">
        <w:rPr>
          <w:rFonts w:ascii="Times New Roman" w:hAnsi="Times New Roman" w:cs="Times New Roman"/>
          <w:sz w:val="28"/>
          <w:szCs w:val="28"/>
        </w:rPr>
        <w:t>»</w:t>
      </w:r>
      <w:r w:rsidRPr="00EF26EC">
        <w:rPr>
          <w:rFonts w:ascii="Times New Roman" w:hAnsi="Times New Roman" w:cs="Times New Roman"/>
          <w:sz w:val="28"/>
          <w:szCs w:val="28"/>
        </w:rPr>
        <w:t xml:space="preserve"> – 142 человека, в 2026 </w:t>
      </w:r>
      <w:r w:rsidR="00F83BF2" w:rsidRPr="00EF26EC">
        <w:rPr>
          <w:rFonts w:ascii="Times New Roman" w:hAnsi="Times New Roman" w:cs="Times New Roman"/>
          <w:sz w:val="28"/>
          <w:szCs w:val="28"/>
        </w:rPr>
        <w:t>–</w:t>
      </w:r>
      <w:r w:rsidRPr="00EF26EC">
        <w:rPr>
          <w:rFonts w:ascii="Times New Roman" w:hAnsi="Times New Roman" w:cs="Times New Roman"/>
          <w:sz w:val="28"/>
          <w:szCs w:val="28"/>
        </w:rPr>
        <w:t xml:space="preserve"> 45 и в </w:t>
      </w:r>
      <w:r w:rsidR="00F83BF2" w:rsidRPr="00EF26EC">
        <w:rPr>
          <w:rFonts w:ascii="Times New Roman" w:hAnsi="Times New Roman" w:cs="Times New Roman"/>
          <w:sz w:val="28"/>
          <w:szCs w:val="28"/>
        </w:rPr>
        <w:t>«</w:t>
      </w:r>
      <w:r w:rsidRPr="00EF26EC">
        <w:rPr>
          <w:rFonts w:ascii="Times New Roman" w:hAnsi="Times New Roman" w:cs="Times New Roman"/>
          <w:sz w:val="28"/>
          <w:szCs w:val="28"/>
        </w:rPr>
        <w:t>группе риска</w:t>
      </w:r>
      <w:r w:rsidR="00F83BF2" w:rsidRPr="00EF26EC">
        <w:rPr>
          <w:rFonts w:ascii="Times New Roman" w:hAnsi="Times New Roman" w:cs="Times New Roman"/>
          <w:sz w:val="28"/>
          <w:szCs w:val="28"/>
        </w:rPr>
        <w:t>»</w:t>
      </w:r>
      <w:r w:rsidRPr="00EF26EC">
        <w:rPr>
          <w:rFonts w:ascii="Times New Roman" w:hAnsi="Times New Roman" w:cs="Times New Roman"/>
          <w:sz w:val="28"/>
          <w:szCs w:val="28"/>
        </w:rPr>
        <w:t xml:space="preserve"> – 209. То есть их </w:t>
      </w:r>
      <w:r w:rsidRPr="00D65A5A">
        <w:rPr>
          <w:rFonts w:ascii="Times New Roman" w:hAnsi="Times New Roman" w:cs="Times New Roman"/>
          <w:b/>
          <w:i/>
          <w:sz w:val="28"/>
          <w:szCs w:val="28"/>
        </w:rPr>
        <w:t>количество</w:t>
      </w:r>
      <w:r w:rsidRPr="00EF26EC">
        <w:rPr>
          <w:rFonts w:ascii="Times New Roman" w:hAnsi="Times New Roman" w:cs="Times New Roman"/>
          <w:sz w:val="28"/>
          <w:szCs w:val="28"/>
        </w:rPr>
        <w:t xml:space="preserve"> хоть и </w:t>
      </w:r>
      <w:r w:rsidRPr="00D65A5A">
        <w:rPr>
          <w:rFonts w:ascii="Times New Roman" w:hAnsi="Times New Roman" w:cs="Times New Roman"/>
          <w:b/>
          <w:i/>
          <w:sz w:val="28"/>
          <w:szCs w:val="28"/>
        </w:rPr>
        <w:t>увеличивается</w:t>
      </w:r>
      <w:r w:rsidRPr="00EF26EC">
        <w:rPr>
          <w:rFonts w:ascii="Times New Roman" w:hAnsi="Times New Roman" w:cs="Times New Roman"/>
          <w:sz w:val="28"/>
          <w:szCs w:val="28"/>
        </w:rPr>
        <w:t xml:space="preserve">, но </w:t>
      </w:r>
      <w:r w:rsidRPr="00F801E1">
        <w:rPr>
          <w:rFonts w:ascii="Times New Roman" w:hAnsi="Times New Roman" w:cs="Times New Roman"/>
          <w:b/>
          <w:i/>
          <w:sz w:val="28"/>
          <w:szCs w:val="28"/>
        </w:rPr>
        <w:t>не значительно</w:t>
      </w:r>
      <w:r w:rsidRPr="00EF26EC">
        <w:rPr>
          <w:rFonts w:ascii="Times New Roman" w:hAnsi="Times New Roman" w:cs="Times New Roman"/>
          <w:sz w:val="28"/>
          <w:szCs w:val="28"/>
        </w:rPr>
        <w:t xml:space="preserve">. 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динамики численности выпускников, выбравших профильную математику в 2025,</w:t>
      </w:r>
      <w:r w:rsidR="00F83BF2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годах, выявляет разнонаправленные тенденции внутри целевых групп (</w:t>
      </w:r>
      <w:r w:rsidRPr="00EF26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таблица </w:t>
      </w:r>
      <w:r w:rsidR="00F83BF2" w:rsidRPr="00EF26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15</w:t>
      </w:r>
      <w:r w:rsidR="00F83BF2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В 7 ОО (СОШ №№ 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1,</w:t>
      </w:r>
      <w:r w:rsidR="00F80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47,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71,</w:t>
      </w:r>
      <w:r w:rsidR="00F83BF2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87,</w:t>
      </w:r>
      <w:r w:rsidR="00F83BF2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>134,</w:t>
      </w:r>
      <w:r w:rsidR="00F83BF2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147,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168) динамика отрицательная, в СОШ №№ 135, 117 численнос</w:t>
      </w:r>
      <w:r w:rsidR="00F83BF2"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сдающих математику профильного уровня 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изменилась. </w:t>
      </w:r>
    </w:p>
    <w:p w:rsidR="004759E8" w:rsidRDefault="004759E8" w:rsidP="00C03E7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прирост по всем категориям составил </w:t>
      </w:r>
      <w:r w:rsidRPr="00EF26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82 человека</w:t>
      </w:r>
      <w:r w:rsidRPr="00E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172 до 254 человек), что свидетельствует о системном сдвиге в сторону выбора естественно-</w:t>
      </w:r>
      <w:r w:rsidR="00C03E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научного и инженерного профиля.</w:t>
      </w:r>
    </w:p>
    <w:p w:rsidR="00C03E73" w:rsidRPr="00C03E73" w:rsidRDefault="00C03E73" w:rsidP="00C03E7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59E8" w:rsidRDefault="004759E8" w:rsidP="00EC0C6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3E6A">
        <w:rPr>
          <w:rFonts w:ascii="Times New Roman" w:hAnsi="Times New Roman" w:cs="Times New Roman"/>
          <w:b/>
          <w:sz w:val="20"/>
          <w:szCs w:val="20"/>
        </w:rPr>
        <w:t xml:space="preserve">Таблица </w:t>
      </w:r>
      <w:r w:rsidR="00F83BF2">
        <w:rPr>
          <w:rFonts w:ascii="Times New Roman" w:hAnsi="Times New Roman" w:cs="Times New Roman"/>
          <w:b/>
          <w:sz w:val="20"/>
          <w:szCs w:val="20"/>
        </w:rPr>
        <w:t>15</w:t>
      </w:r>
      <w:r w:rsidRPr="00C43E6A">
        <w:rPr>
          <w:rFonts w:ascii="Times New Roman" w:hAnsi="Times New Roman" w:cs="Times New Roman"/>
          <w:b/>
          <w:sz w:val="20"/>
          <w:szCs w:val="20"/>
        </w:rPr>
        <w:t xml:space="preserve"> – Динамика численности выпускников 11 </w:t>
      </w:r>
      <w:r w:rsidR="00F801E1">
        <w:rPr>
          <w:rFonts w:ascii="Times New Roman" w:hAnsi="Times New Roman" w:cs="Times New Roman"/>
          <w:b/>
          <w:sz w:val="20"/>
          <w:szCs w:val="20"/>
        </w:rPr>
        <w:t>классов по математике профильного уровня</w:t>
      </w:r>
      <w:r w:rsidRPr="00C43E6A">
        <w:rPr>
          <w:rFonts w:ascii="Times New Roman" w:hAnsi="Times New Roman" w:cs="Times New Roman"/>
          <w:b/>
          <w:sz w:val="20"/>
          <w:szCs w:val="20"/>
        </w:rPr>
        <w:t>, чел. (2025, 2026)</w:t>
      </w:r>
    </w:p>
    <w:p w:rsidR="00C03E73" w:rsidRPr="00C03E73" w:rsidRDefault="00C03E73" w:rsidP="00EC0C64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5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960"/>
        <w:gridCol w:w="1872"/>
        <w:gridCol w:w="1872"/>
        <w:gridCol w:w="1871"/>
      </w:tblGrid>
      <w:tr w:rsidR="004759E8" w:rsidRPr="00C43E6A" w:rsidTr="00C56539">
        <w:trPr>
          <w:trHeight w:val="310"/>
          <w:tblHeader/>
        </w:trPr>
        <w:tc>
          <w:tcPr>
            <w:tcW w:w="3960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ОО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b/>
                <w:lang w:eastAsia="ru-RU"/>
              </w:rPr>
              <w:t>2025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b/>
                <w:lang w:eastAsia="ru-RU"/>
              </w:rPr>
              <w:t>2026</w:t>
            </w:r>
          </w:p>
        </w:tc>
        <w:tc>
          <w:tcPr>
            <w:tcW w:w="1871" w:type="dxa"/>
            <w:shd w:val="clear" w:color="auto" w:fill="FFFFFF" w:themeFill="background1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Динамика </w:t>
            </w:r>
          </w:p>
        </w:tc>
      </w:tr>
      <w:tr w:rsidR="004759E8" w:rsidRPr="00C43E6A" w:rsidTr="00EC0C64">
        <w:trPr>
          <w:trHeight w:val="310"/>
        </w:trPr>
        <w:tc>
          <w:tcPr>
            <w:tcW w:w="9575" w:type="dxa"/>
            <w:gridSpan w:val="4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b/>
                <w:lang w:eastAsia="ru-RU"/>
              </w:rPr>
              <w:t>ШНОР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В(С)Ш № 15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4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ВСШ № 27</w:t>
            </w: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6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МАОУ СОШ № 32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1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СОШ №75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6</w:t>
            </w:r>
          </w:p>
        </w:tc>
      </w:tr>
      <w:tr w:rsidR="00C43E6A" w:rsidRPr="00C43E6A" w:rsidTr="006456BD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МАОУ СОШ № 147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71" w:type="dxa"/>
            <w:shd w:val="clear" w:color="auto" w:fill="FBE4D5" w:themeFill="accent2" w:themeFillTint="33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-4</w:t>
            </w:r>
          </w:p>
        </w:tc>
      </w:tr>
      <w:tr w:rsidR="00C43E6A" w:rsidRPr="00C43E6A" w:rsidTr="006456BD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СОШ № 1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71" w:type="dxa"/>
            <w:shd w:val="clear" w:color="auto" w:fill="FBE4D5" w:themeFill="accent2" w:themeFillTint="33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-1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 В(С)Ш № 1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3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b/>
                <w:lang w:eastAsia="ru-RU"/>
              </w:rPr>
              <w:t>30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b/>
                <w:lang w:eastAsia="ru-RU"/>
              </w:rPr>
              <w:t>45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03E73">
              <w:rPr>
                <w:rFonts w:ascii="Times New Roman" w:hAnsi="Times New Roman" w:cs="Times New Roman"/>
                <w:b/>
              </w:rPr>
              <w:t>15</w:t>
            </w:r>
          </w:p>
        </w:tc>
      </w:tr>
      <w:tr w:rsidR="004759E8" w:rsidRPr="00C43E6A" w:rsidTr="00EC0C64">
        <w:trPr>
          <w:trHeight w:val="310"/>
        </w:trPr>
        <w:tc>
          <w:tcPr>
            <w:tcW w:w="9575" w:type="dxa"/>
            <w:gridSpan w:val="4"/>
            <w:shd w:val="clear" w:color="auto" w:fill="auto"/>
            <w:vAlign w:val="center"/>
          </w:tcPr>
          <w:p w:rsidR="004759E8" w:rsidRPr="00C03E73" w:rsidRDefault="00FE149B" w:rsidP="00EC0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«Группа </w:t>
            </w:r>
            <w:r w:rsidR="004759E8" w:rsidRPr="00C03E7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риска</w:t>
            </w:r>
            <w:r w:rsidRPr="00C03E73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  <w:r w:rsidR="004759E8" w:rsidRPr="00C03E7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МАОУ СОШ № 57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9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СОШ № 59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11</w:t>
            </w:r>
          </w:p>
        </w:tc>
      </w:tr>
      <w:tr w:rsidR="00C43E6A" w:rsidRPr="00C43E6A" w:rsidTr="006456BD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СОШ № 71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71" w:type="dxa"/>
            <w:shd w:val="clear" w:color="auto" w:fill="FBE4D5" w:themeFill="accent2" w:themeFillTint="33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-1</w:t>
            </w:r>
          </w:p>
        </w:tc>
      </w:tr>
      <w:tr w:rsidR="00C43E6A" w:rsidRPr="00C43E6A" w:rsidTr="006456BD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СОШ № 87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1" w:type="dxa"/>
            <w:shd w:val="clear" w:color="auto" w:fill="FBE4D5" w:themeFill="accent2" w:themeFillTint="33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-1</w:t>
            </w:r>
          </w:p>
        </w:tc>
      </w:tr>
      <w:tr w:rsidR="00C43E6A" w:rsidRPr="00C43E6A" w:rsidTr="006456BD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СОШ № 47</w:t>
            </w: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1" w:type="dxa"/>
            <w:shd w:val="clear" w:color="auto" w:fill="FBE4D5" w:themeFill="accent2" w:themeFillTint="33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-1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СОШ № 91</w:t>
            </w: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1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СОШ № 108</w:t>
            </w: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3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МАОУ СОШ № 128</w:t>
            </w: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2</w:t>
            </w:r>
          </w:p>
        </w:tc>
      </w:tr>
      <w:tr w:rsidR="00C43E6A" w:rsidRPr="00C43E6A" w:rsidTr="006456BD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СОШ № 134</w:t>
            </w: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71" w:type="dxa"/>
            <w:shd w:val="clear" w:color="auto" w:fill="FBE4D5" w:themeFill="accent2" w:themeFillTint="33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-1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СОШ № 135</w:t>
            </w: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0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СОШ № 183</w:t>
            </w: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9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МАОУ СОШ № 217</w:t>
            </w: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3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МБОУ СОШ № 66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1</w:t>
            </w:r>
          </w:p>
        </w:tc>
      </w:tr>
      <w:tr w:rsidR="004759E8" w:rsidRPr="00C43E6A" w:rsidTr="00EC0C64">
        <w:trPr>
          <w:trHeight w:val="260"/>
        </w:trPr>
        <w:tc>
          <w:tcPr>
            <w:tcW w:w="3960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 xml:space="preserve">МБОУ СОШ № 90 </w:t>
            </w: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16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СОШ № 92</w:t>
            </w: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2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СОШ № 94</w:t>
            </w: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7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СОШ №167</w:t>
            </w: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8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СОШ № 194</w:t>
            </w: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2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>МБОУ СОШ № 117</w:t>
            </w: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0</w:t>
            </w:r>
          </w:p>
        </w:tc>
      </w:tr>
      <w:tr w:rsidR="00C43E6A" w:rsidRPr="00C43E6A" w:rsidTr="006456BD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lang w:eastAsia="ru-RU"/>
              </w:rPr>
              <w:t xml:space="preserve">МБОУ СОШ № 168 </w:t>
            </w: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71" w:type="dxa"/>
            <w:shd w:val="clear" w:color="auto" w:fill="FBE4D5" w:themeFill="accent2" w:themeFillTint="33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3E73">
              <w:rPr>
                <w:rFonts w:ascii="Times New Roman" w:hAnsi="Times New Roman" w:cs="Times New Roman"/>
              </w:rPr>
              <w:t>-3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872" w:type="dxa"/>
            <w:shd w:val="clear" w:color="auto" w:fill="FFFFFF" w:themeFill="background1"/>
            <w:vAlign w:val="bottom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03E73">
              <w:rPr>
                <w:rFonts w:ascii="Times New Roman" w:hAnsi="Times New Roman" w:cs="Times New Roman"/>
                <w:b/>
              </w:rPr>
              <w:t>142</w:t>
            </w:r>
          </w:p>
        </w:tc>
        <w:tc>
          <w:tcPr>
            <w:tcW w:w="1872" w:type="dxa"/>
            <w:shd w:val="clear" w:color="auto" w:fill="FFFFFF" w:themeFill="background1"/>
            <w:vAlign w:val="bottom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03E73">
              <w:rPr>
                <w:rFonts w:ascii="Times New Roman" w:hAnsi="Times New Roman" w:cs="Times New Roman"/>
                <w:b/>
              </w:rPr>
              <w:t>209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03E73">
              <w:rPr>
                <w:rFonts w:ascii="Times New Roman" w:hAnsi="Times New Roman" w:cs="Times New Roman"/>
                <w:b/>
              </w:rPr>
              <w:t>67</w:t>
            </w:r>
          </w:p>
        </w:tc>
      </w:tr>
      <w:tr w:rsidR="004759E8" w:rsidRPr="00C43E6A" w:rsidTr="00EC0C64">
        <w:trPr>
          <w:trHeight w:val="310"/>
        </w:trPr>
        <w:tc>
          <w:tcPr>
            <w:tcW w:w="3960" w:type="dxa"/>
            <w:shd w:val="clear" w:color="auto" w:fill="FFFFFF" w:themeFill="background1"/>
            <w:vAlign w:val="center"/>
          </w:tcPr>
          <w:p w:rsidR="004759E8" w:rsidRPr="00C03E73" w:rsidRDefault="004759E8" w:rsidP="00EC0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03E73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872" w:type="dxa"/>
            <w:shd w:val="clear" w:color="auto" w:fill="FFFFFF" w:themeFill="background1"/>
            <w:vAlign w:val="bottom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03E73">
              <w:rPr>
                <w:rFonts w:ascii="Times New Roman" w:hAnsi="Times New Roman" w:cs="Times New Roman"/>
                <w:b/>
              </w:rPr>
              <w:t>172</w:t>
            </w:r>
          </w:p>
        </w:tc>
        <w:tc>
          <w:tcPr>
            <w:tcW w:w="1872" w:type="dxa"/>
            <w:shd w:val="clear" w:color="auto" w:fill="FFFFFF" w:themeFill="background1"/>
            <w:vAlign w:val="bottom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03E73">
              <w:rPr>
                <w:rFonts w:ascii="Times New Roman" w:hAnsi="Times New Roman" w:cs="Times New Roman"/>
                <w:b/>
              </w:rPr>
              <w:t>254</w:t>
            </w:r>
          </w:p>
        </w:tc>
        <w:tc>
          <w:tcPr>
            <w:tcW w:w="1871" w:type="dxa"/>
            <w:shd w:val="clear" w:color="auto" w:fill="auto"/>
            <w:vAlign w:val="bottom"/>
          </w:tcPr>
          <w:p w:rsidR="004759E8" w:rsidRPr="00C03E73" w:rsidRDefault="004759E8" w:rsidP="00EC0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03E73">
              <w:rPr>
                <w:rFonts w:ascii="Times New Roman" w:hAnsi="Times New Roman" w:cs="Times New Roman"/>
                <w:b/>
              </w:rPr>
              <w:t>82</w:t>
            </w:r>
          </w:p>
        </w:tc>
      </w:tr>
    </w:tbl>
    <w:p w:rsidR="004759E8" w:rsidRPr="00C03E73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4759E8" w:rsidRPr="00C03E73" w:rsidRDefault="004759E8" w:rsidP="00EC0C6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7018">
        <w:rPr>
          <w:rFonts w:ascii="Times New Roman" w:hAnsi="Times New Roman" w:cs="Times New Roman"/>
          <w:b/>
          <w:i/>
          <w:sz w:val="28"/>
          <w:szCs w:val="28"/>
        </w:rPr>
        <w:t>Доля участников, не достигших минимального порога баллов, по предмету при этом в городе также возросла</w:t>
      </w:r>
      <w:r w:rsidRPr="00C03E73">
        <w:rPr>
          <w:rFonts w:ascii="Times New Roman" w:hAnsi="Times New Roman" w:cs="Times New Roman"/>
          <w:sz w:val="28"/>
          <w:szCs w:val="28"/>
        </w:rPr>
        <w:t>: в 2025 году было 0,9% от общего количества участников ЕГЭ по математике профильного уровня, в 2026 году – 5%.</w:t>
      </w:r>
    </w:p>
    <w:p w:rsidR="004759E8" w:rsidRPr="00C03E73" w:rsidRDefault="004759E8" w:rsidP="00EC0C6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3E73">
        <w:rPr>
          <w:rFonts w:ascii="Times New Roman" w:hAnsi="Times New Roman" w:cs="Times New Roman"/>
          <w:sz w:val="28"/>
          <w:szCs w:val="28"/>
        </w:rPr>
        <w:t>В основной период в 2025 году 40,3% всех выпускников, выбравших</w:t>
      </w:r>
      <w:r w:rsidR="00A97018">
        <w:rPr>
          <w:rFonts w:ascii="Times New Roman" w:hAnsi="Times New Roman" w:cs="Times New Roman"/>
          <w:sz w:val="28"/>
          <w:szCs w:val="28"/>
        </w:rPr>
        <w:t xml:space="preserve"> математику профильного уровня, </w:t>
      </w:r>
      <w:r w:rsidRPr="00A97018">
        <w:rPr>
          <w:rFonts w:ascii="Times New Roman" w:hAnsi="Times New Roman" w:cs="Times New Roman"/>
          <w:b/>
          <w:i/>
          <w:sz w:val="28"/>
          <w:szCs w:val="28"/>
        </w:rPr>
        <w:t>сдали предмет на уровне ТБ2 и выше</w:t>
      </w:r>
      <w:r w:rsidRPr="00C03E73">
        <w:rPr>
          <w:rFonts w:ascii="Times New Roman" w:hAnsi="Times New Roman" w:cs="Times New Roman"/>
          <w:sz w:val="28"/>
          <w:szCs w:val="28"/>
        </w:rPr>
        <w:t>. В 2026 году их доля составила 48,7% (+8,4%).</w:t>
      </w:r>
    </w:p>
    <w:p w:rsidR="004759E8" w:rsidRPr="00C03E73" w:rsidRDefault="004759E8" w:rsidP="00EC0C6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7018">
        <w:rPr>
          <w:rFonts w:ascii="Times New Roman" w:hAnsi="Times New Roman" w:cs="Times New Roman"/>
          <w:b/>
          <w:i/>
          <w:sz w:val="28"/>
          <w:szCs w:val="28"/>
        </w:rPr>
        <w:t>С результатом 81 балл и выше</w:t>
      </w:r>
      <w:r w:rsidRPr="00C03E73">
        <w:rPr>
          <w:rFonts w:ascii="Times New Roman" w:hAnsi="Times New Roman" w:cs="Times New Roman"/>
          <w:sz w:val="28"/>
          <w:szCs w:val="28"/>
        </w:rPr>
        <w:t xml:space="preserve"> сдали ЕГЭ по профильной математике в основной период 2025 года насчитывалось 7% выпускников города, 6,4% </w:t>
      </w:r>
      <w:r w:rsidR="00FE149B" w:rsidRPr="00C03E73">
        <w:rPr>
          <w:rFonts w:ascii="Times New Roman" w:hAnsi="Times New Roman" w:cs="Times New Roman"/>
          <w:sz w:val="28"/>
          <w:szCs w:val="28"/>
        </w:rPr>
        <w:t>–</w:t>
      </w:r>
      <w:r w:rsidRPr="00C03E73">
        <w:rPr>
          <w:rFonts w:ascii="Times New Roman" w:hAnsi="Times New Roman" w:cs="Times New Roman"/>
          <w:sz w:val="28"/>
          <w:szCs w:val="28"/>
        </w:rPr>
        <w:t xml:space="preserve"> из подведомственных организаций. В 2026 году их доля увеличилась до 14,5% по городу, в подведомственных ОО – 14%. </w:t>
      </w:r>
    </w:p>
    <w:p w:rsidR="004759E8" w:rsidRPr="00C03E73" w:rsidRDefault="004759E8" w:rsidP="00EC0C64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C03E73">
        <w:rPr>
          <w:rFonts w:ascii="Times New Roman" w:hAnsi="Times New Roman" w:cs="Times New Roman"/>
          <w:sz w:val="28"/>
          <w:szCs w:val="28"/>
        </w:rPr>
        <w:t xml:space="preserve">Результаты по показателям группы ШНОР и группы риска представлены </w:t>
      </w:r>
      <w:r w:rsidRPr="00C03E73">
        <w:rPr>
          <w:rFonts w:ascii="Times New Roman" w:hAnsi="Times New Roman" w:cs="Times New Roman"/>
          <w:i/>
          <w:sz w:val="28"/>
          <w:szCs w:val="28"/>
        </w:rPr>
        <w:t xml:space="preserve">в таблице </w:t>
      </w:r>
      <w:r w:rsidR="00FE149B" w:rsidRPr="00C03E73">
        <w:rPr>
          <w:rFonts w:ascii="Times New Roman" w:hAnsi="Times New Roman" w:cs="Times New Roman"/>
          <w:i/>
          <w:sz w:val="28"/>
          <w:szCs w:val="28"/>
        </w:rPr>
        <w:t>16</w:t>
      </w:r>
      <w:r w:rsidRPr="00C03E73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4759E8" w:rsidRPr="00C03E73" w:rsidRDefault="004759E8" w:rsidP="00EC0C6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3E73">
        <w:rPr>
          <w:rFonts w:ascii="Times New Roman" w:hAnsi="Times New Roman" w:cs="Times New Roman"/>
          <w:sz w:val="28"/>
          <w:szCs w:val="28"/>
        </w:rPr>
        <w:t xml:space="preserve">В течение двух лет результаты по математике профильного уровня остаются высокими – 99% выпускников 11-х классов </w:t>
      </w:r>
      <w:r w:rsidRPr="00C03E73">
        <w:rPr>
          <w:rFonts w:ascii="Times New Roman" w:hAnsi="Times New Roman" w:cs="Times New Roman"/>
          <w:b/>
          <w:i/>
          <w:sz w:val="28"/>
          <w:szCs w:val="28"/>
        </w:rPr>
        <w:t>преодолевают границу низких результатов</w:t>
      </w:r>
      <w:r w:rsidRPr="00C03E73">
        <w:rPr>
          <w:rFonts w:ascii="Times New Roman" w:hAnsi="Times New Roman" w:cs="Times New Roman"/>
          <w:sz w:val="28"/>
          <w:szCs w:val="28"/>
        </w:rPr>
        <w:t xml:space="preserve">. Однако в группе ШНОР и </w:t>
      </w:r>
      <w:r w:rsidR="00FE149B" w:rsidRPr="00C03E73">
        <w:rPr>
          <w:rFonts w:ascii="Times New Roman" w:hAnsi="Times New Roman" w:cs="Times New Roman"/>
          <w:sz w:val="28"/>
          <w:szCs w:val="28"/>
        </w:rPr>
        <w:t>«</w:t>
      </w:r>
      <w:r w:rsidRPr="00C03E73">
        <w:rPr>
          <w:rFonts w:ascii="Times New Roman" w:hAnsi="Times New Roman" w:cs="Times New Roman"/>
          <w:sz w:val="28"/>
          <w:szCs w:val="28"/>
        </w:rPr>
        <w:t>гр</w:t>
      </w:r>
      <w:r w:rsidR="00FE149B" w:rsidRPr="00C03E73">
        <w:rPr>
          <w:rFonts w:ascii="Times New Roman" w:hAnsi="Times New Roman" w:cs="Times New Roman"/>
          <w:sz w:val="28"/>
          <w:szCs w:val="28"/>
        </w:rPr>
        <w:t xml:space="preserve">уппе </w:t>
      </w:r>
      <w:r w:rsidRPr="00C03E73">
        <w:rPr>
          <w:rFonts w:ascii="Times New Roman" w:hAnsi="Times New Roman" w:cs="Times New Roman"/>
          <w:sz w:val="28"/>
          <w:szCs w:val="28"/>
        </w:rPr>
        <w:t>риска</w:t>
      </w:r>
      <w:r w:rsidR="00FE149B" w:rsidRPr="00C03E73">
        <w:rPr>
          <w:rFonts w:ascii="Times New Roman" w:hAnsi="Times New Roman" w:cs="Times New Roman"/>
          <w:sz w:val="28"/>
          <w:szCs w:val="28"/>
        </w:rPr>
        <w:t>»</w:t>
      </w:r>
      <w:r w:rsidRPr="00C03E73">
        <w:rPr>
          <w:rFonts w:ascii="Times New Roman" w:hAnsi="Times New Roman" w:cs="Times New Roman"/>
          <w:sz w:val="28"/>
          <w:szCs w:val="28"/>
        </w:rPr>
        <w:t xml:space="preserve"> динамика отрицательная: в 2025 году – 3,3% не достигли минимального порога, в 2026 – 7,8%.</w:t>
      </w:r>
    </w:p>
    <w:p w:rsidR="004759E8" w:rsidRPr="00C03E73" w:rsidRDefault="004759E8" w:rsidP="00EC0C64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 школы ШНОР теряют способность работать одновременно с двумя потоками. Успехи отдельных ОО (№ 147) носят случайный характер и зависят от наличия одного-двух сильных педагогов-предметников, а не системной работы. В </w:t>
      </w:r>
      <w:r w:rsidR="00680DC7" w:rsidRPr="00C03E7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3E7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группе риска</w:t>
      </w:r>
      <w:r w:rsidR="00680DC7" w:rsidRPr="00C03E7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3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зафиксирован самый масштабный качественный скачок, однако он имеет неоднозначную природу.</w:t>
      </w:r>
    </w:p>
    <w:p w:rsidR="004759E8" w:rsidRPr="00C03E73" w:rsidRDefault="004759E8" w:rsidP="00EC0C6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3E73">
        <w:rPr>
          <w:rFonts w:ascii="Times New Roman" w:hAnsi="Times New Roman" w:cs="Times New Roman"/>
          <w:sz w:val="28"/>
          <w:szCs w:val="28"/>
        </w:rPr>
        <w:t xml:space="preserve"> </w:t>
      </w:r>
      <w:r w:rsidRPr="005747DA">
        <w:rPr>
          <w:rFonts w:ascii="Times New Roman" w:hAnsi="Times New Roman" w:cs="Times New Roman"/>
          <w:b/>
          <w:i/>
          <w:sz w:val="28"/>
          <w:szCs w:val="28"/>
        </w:rPr>
        <w:t>Улучшили</w:t>
      </w:r>
      <w:r w:rsidR="00680DC7" w:rsidRPr="005747DA">
        <w:rPr>
          <w:rFonts w:ascii="Times New Roman" w:hAnsi="Times New Roman" w:cs="Times New Roman"/>
          <w:b/>
          <w:i/>
          <w:sz w:val="28"/>
          <w:szCs w:val="28"/>
        </w:rPr>
        <w:t xml:space="preserve"> результаты</w:t>
      </w:r>
      <w:r w:rsidR="00680DC7" w:rsidRPr="00C03E73">
        <w:rPr>
          <w:rFonts w:ascii="Times New Roman" w:hAnsi="Times New Roman" w:cs="Times New Roman"/>
          <w:sz w:val="28"/>
          <w:szCs w:val="28"/>
        </w:rPr>
        <w:t xml:space="preserve"> в СОШ № 32, ухудшили –  в 3 ШНОР</w:t>
      </w:r>
      <w:r w:rsidRPr="00C03E73">
        <w:rPr>
          <w:rFonts w:ascii="Times New Roman" w:hAnsi="Times New Roman" w:cs="Times New Roman"/>
          <w:sz w:val="28"/>
          <w:szCs w:val="28"/>
        </w:rPr>
        <w:t xml:space="preserve"> (В(С)Ш № 15, СОШ № 75, В(С)Ш № 1), и 6 ОО </w:t>
      </w:r>
      <w:r w:rsidR="00680DC7" w:rsidRPr="00C03E73">
        <w:rPr>
          <w:rFonts w:ascii="Times New Roman" w:hAnsi="Times New Roman" w:cs="Times New Roman"/>
          <w:sz w:val="28"/>
          <w:szCs w:val="28"/>
        </w:rPr>
        <w:t>«</w:t>
      </w:r>
      <w:r w:rsidRPr="00C03E73">
        <w:rPr>
          <w:rFonts w:ascii="Times New Roman" w:hAnsi="Times New Roman" w:cs="Times New Roman"/>
          <w:sz w:val="28"/>
          <w:szCs w:val="28"/>
        </w:rPr>
        <w:t>гр</w:t>
      </w:r>
      <w:r w:rsidR="00680DC7" w:rsidRPr="00C03E73">
        <w:rPr>
          <w:rFonts w:ascii="Times New Roman" w:hAnsi="Times New Roman" w:cs="Times New Roman"/>
          <w:sz w:val="28"/>
          <w:szCs w:val="28"/>
        </w:rPr>
        <w:t>уппы р</w:t>
      </w:r>
      <w:r w:rsidRPr="00C03E73">
        <w:rPr>
          <w:rFonts w:ascii="Times New Roman" w:hAnsi="Times New Roman" w:cs="Times New Roman"/>
          <w:sz w:val="28"/>
          <w:szCs w:val="28"/>
        </w:rPr>
        <w:t>иска</w:t>
      </w:r>
      <w:r w:rsidR="00680DC7" w:rsidRPr="00C03E73">
        <w:rPr>
          <w:rFonts w:ascii="Times New Roman" w:hAnsi="Times New Roman" w:cs="Times New Roman"/>
          <w:sz w:val="28"/>
          <w:szCs w:val="28"/>
        </w:rPr>
        <w:t>»</w:t>
      </w:r>
      <w:r w:rsidR="00A50EFD" w:rsidRPr="00C03E73">
        <w:rPr>
          <w:rFonts w:ascii="Times New Roman" w:hAnsi="Times New Roman" w:cs="Times New Roman"/>
          <w:sz w:val="28"/>
          <w:szCs w:val="28"/>
        </w:rPr>
        <w:t xml:space="preserve"> (СОШ №№ </w:t>
      </w:r>
      <w:r w:rsidRPr="00C03E73">
        <w:rPr>
          <w:rFonts w:ascii="Times New Roman" w:hAnsi="Times New Roman" w:cs="Times New Roman"/>
          <w:sz w:val="28"/>
          <w:szCs w:val="28"/>
        </w:rPr>
        <w:t>90, 94,</w:t>
      </w:r>
      <w:r w:rsidR="00A50EFD" w:rsidRPr="00C03E73">
        <w:rPr>
          <w:rFonts w:ascii="Times New Roman" w:hAnsi="Times New Roman" w:cs="Times New Roman"/>
          <w:sz w:val="28"/>
          <w:szCs w:val="28"/>
        </w:rPr>
        <w:t xml:space="preserve"> 135, </w:t>
      </w:r>
      <w:r w:rsidRPr="00C03E73">
        <w:rPr>
          <w:rFonts w:ascii="Times New Roman" w:hAnsi="Times New Roman" w:cs="Times New Roman"/>
          <w:sz w:val="28"/>
          <w:szCs w:val="28"/>
        </w:rPr>
        <w:t>167, 168</w:t>
      </w:r>
      <w:r w:rsidR="00A50EFD" w:rsidRPr="00C03E73">
        <w:rPr>
          <w:rFonts w:ascii="Times New Roman" w:hAnsi="Times New Roman" w:cs="Times New Roman"/>
          <w:sz w:val="28"/>
          <w:szCs w:val="28"/>
        </w:rPr>
        <w:t>, 217</w:t>
      </w:r>
      <w:r w:rsidRPr="00C03E73">
        <w:rPr>
          <w:rFonts w:ascii="Times New Roman" w:hAnsi="Times New Roman" w:cs="Times New Roman"/>
          <w:sz w:val="28"/>
          <w:szCs w:val="28"/>
        </w:rPr>
        <w:t>).</w:t>
      </w:r>
    </w:p>
    <w:p w:rsidR="004759E8" w:rsidRDefault="004759E8" w:rsidP="00EC0C6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03E73">
        <w:rPr>
          <w:rFonts w:ascii="Times New Roman" w:hAnsi="Times New Roman" w:cs="Times New Roman"/>
          <w:sz w:val="28"/>
          <w:szCs w:val="28"/>
        </w:rPr>
        <w:t xml:space="preserve">В 2026 году увеличилась на 14,8 п.п. (в 2025 – 23,0%, в 2026 – 38,4%) </w:t>
      </w:r>
      <w:r w:rsidRPr="00C03E73">
        <w:rPr>
          <w:rFonts w:ascii="Times New Roman" w:hAnsi="Times New Roman" w:cs="Times New Roman"/>
          <w:b/>
          <w:i/>
          <w:sz w:val="28"/>
          <w:szCs w:val="28"/>
        </w:rPr>
        <w:t>доля выпускников, преодолевших границу высоких результатов</w:t>
      </w:r>
      <w:r w:rsidRPr="00C03E73">
        <w:rPr>
          <w:rFonts w:ascii="Times New Roman" w:hAnsi="Times New Roman" w:cs="Times New Roman"/>
          <w:sz w:val="28"/>
          <w:szCs w:val="28"/>
        </w:rPr>
        <w:t xml:space="preserve"> за счет позит</w:t>
      </w:r>
      <w:r w:rsidR="001071A8" w:rsidRPr="00C03E73">
        <w:rPr>
          <w:rFonts w:ascii="Times New Roman" w:hAnsi="Times New Roman" w:cs="Times New Roman"/>
          <w:sz w:val="28"/>
          <w:szCs w:val="28"/>
        </w:rPr>
        <w:t xml:space="preserve">ивной динамики в </w:t>
      </w:r>
      <w:r w:rsidR="00A50EFD" w:rsidRPr="00C03E73">
        <w:rPr>
          <w:rFonts w:ascii="Times New Roman" w:hAnsi="Times New Roman" w:cs="Times New Roman"/>
          <w:sz w:val="28"/>
          <w:szCs w:val="28"/>
        </w:rPr>
        <w:t>«</w:t>
      </w:r>
      <w:r w:rsidR="001071A8" w:rsidRPr="00C03E73">
        <w:rPr>
          <w:rFonts w:ascii="Times New Roman" w:hAnsi="Times New Roman" w:cs="Times New Roman"/>
          <w:sz w:val="28"/>
          <w:szCs w:val="28"/>
        </w:rPr>
        <w:t>группе риска</w:t>
      </w:r>
      <w:r w:rsidR="00A50EFD" w:rsidRPr="00C03E73">
        <w:rPr>
          <w:rFonts w:ascii="Times New Roman" w:hAnsi="Times New Roman" w:cs="Times New Roman"/>
          <w:sz w:val="28"/>
          <w:szCs w:val="28"/>
        </w:rPr>
        <w:t>»</w:t>
      </w:r>
      <w:r w:rsidR="001071A8" w:rsidRPr="00C03E73">
        <w:rPr>
          <w:rFonts w:ascii="Times New Roman" w:hAnsi="Times New Roman" w:cs="Times New Roman"/>
          <w:sz w:val="28"/>
          <w:szCs w:val="28"/>
        </w:rPr>
        <w:t>. 17</w:t>
      </w:r>
      <w:r w:rsidRPr="00C03E73">
        <w:rPr>
          <w:rFonts w:ascii="Times New Roman" w:hAnsi="Times New Roman" w:cs="Times New Roman"/>
          <w:sz w:val="28"/>
          <w:szCs w:val="28"/>
        </w:rPr>
        <w:t xml:space="preserve"> ОО обеих групп улучшили свои </w:t>
      </w:r>
      <w:r w:rsidRPr="00C03E73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результаты по данному показателю, </w:t>
      </w:r>
      <w:r w:rsidR="00A50EFD" w:rsidRPr="00C03E73">
        <w:rPr>
          <w:rFonts w:ascii="Times New Roman" w:hAnsi="Times New Roman" w:cs="Times New Roman"/>
          <w:sz w:val="28"/>
          <w:szCs w:val="28"/>
        </w:rPr>
        <w:t>7</w:t>
      </w:r>
      <w:r w:rsidRPr="00C03E73">
        <w:rPr>
          <w:rFonts w:ascii="Times New Roman" w:hAnsi="Times New Roman" w:cs="Times New Roman"/>
          <w:sz w:val="28"/>
          <w:szCs w:val="28"/>
        </w:rPr>
        <w:t xml:space="preserve"> ОО (В</w:t>
      </w:r>
      <w:r w:rsidR="00A50EFD" w:rsidRPr="00C03E73">
        <w:rPr>
          <w:rFonts w:ascii="Times New Roman" w:hAnsi="Times New Roman" w:cs="Times New Roman"/>
          <w:sz w:val="28"/>
          <w:szCs w:val="28"/>
        </w:rPr>
        <w:t xml:space="preserve">(С)Ш № 15, ВСШ № 27, СОШ №№ </w:t>
      </w:r>
      <w:r w:rsidRPr="00C03E73">
        <w:rPr>
          <w:rFonts w:ascii="Times New Roman" w:hAnsi="Times New Roman" w:cs="Times New Roman"/>
          <w:sz w:val="28"/>
          <w:szCs w:val="28"/>
        </w:rPr>
        <w:t xml:space="preserve">1, </w:t>
      </w:r>
      <w:r w:rsidR="00A50EFD" w:rsidRPr="00C03E73">
        <w:rPr>
          <w:rFonts w:ascii="Times New Roman" w:hAnsi="Times New Roman" w:cs="Times New Roman"/>
          <w:sz w:val="28"/>
          <w:szCs w:val="28"/>
        </w:rPr>
        <w:t>32,</w:t>
      </w:r>
      <w:r w:rsidR="005747DA">
        <w:rPr>
          <w:rFonts w:ascii="Times New Roman" w:hAnsi="Times New Roman" w:cs="Times New Roman"/>
          <w:sz w:val="28"/>
          <w:szCs w:val="28"/>
        </w:rPr>
        <w:t xml:space="preserve"> </w:t>
      </w:r>
      <w:r w:rsidRPr="00C03E73">
        <w:rPr>
          <w:rFonts w:ascii="Times New Roman" w:hAnsi="Times New Roman" w:cs="Times New Roman"/>
          <w:sz w:val="28"/>
          <w:szCs w:val="28"/>
        </w:rPr>
        <w:t xml:space="preserve">71, </w:t>
      </w:r>
      <w:r w:rsidR="005747DA">
        <w:rPr>
          <w:rFonts w:ascii="Times New Roman" w:hAnsi="Times New Roman" w:cs="Times New Roman"/>
          <w:sz w:val="28"/>
          <w:szCs w:val="28"/>
        </w:rPr>
        <w:t>90, 91</w:t>
      </w:r>
      <w:r w:rsidRPr="00C03E73">
        <w:rPr>
          <w:rFonts w:ascii="Times New Roman" w:hAnsi="Times New Roman" w:cs="Times New Roman"/>
          <w:sz w:val="28"/>
          <w:szCs w:val="28"/>
        </w:rPr>
        <w:t xml:space="preserve">) – ухудшили, в </w:t>
      </w:r>
      <w:r w:rsidR="001071A8" w:rsidRPr="00C03E73">
        <w:rPr>
          <w:rFonts w:ascii="Times New Roman" w:hAnsi="Times New Roman" w:cs="Times New Roman"/>
          <w:sz w:val="28"/>
          <w:szCs w:val="28"/>
        </w:rPr>
        <w:t xml:space="preserve">2 </w:t>
      </w:r>
      <w:r w:rsidRPr="00C03E73">
        <w:rPr>
          <w:rFonts w:ascii="Times New Roman" w:hAnsi="Times New Roman" w:cs="Times New Roman"/>
          <w:sz w:val="28"/>
          <w:szCs w:val="28"/>
        </w:rPr>
        <w:t>ОО (СОШ №№ 128, 135) на протяжении двух лет такие выпускники отсутствуют</w:t>
      </w:r>
      <w:r w:rsidR="001071A8" w:rsidRPr="00C03E73">
        <w:rPr>
          <w:rFonts w:ascii="Times New Roman" w:hAnsi="Times New Roman" w:cs="Times New Roman"/>
          <w:sz w:val="28"/>
          <w:szCs w:val="28"/>
        </w:rPr>
        <w:t>.</w:t>
      </w:r>
      <w:r w:rsidRPr="00C03E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790A" w:rsidRPr="0081790A" w:rsidRDefault="0081790A" w:rsidP="00EC0C6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4759E8" w:rsidRDefault="004759E8" w:rsidP="00EC0C64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43E6A">
        <w:rPr>
          <w:rFonts w:ascii="Times New Roman" w:hAnsi="Times New Roman" w:cs="Times New Roman"/>
          <w:b/>
          <w:sz w:val="20"/>
          <w:szCs w:val="20"/>
        </w:rPr>
        <w:t xml:space="preserve">Таблица </w:t>
      </w:r>
      <w:r w:rsidR="00680DC7">
        <w:rPr>
          <w:rFonts w:ascii="Times New Roman" w:hAnsi="Times New Roman" w:cs="Times New Roman"/>
          <w:b/>
          <w:sz w:val="20"/>
          <w:szCs w:val="20"/>
        </w:rPr>
        <w:t>16</w:t>
      </w:r>
      <w:r w:rsidRPr="00C43E6A">
        <w:rPr>
          <w:rFonts w:ascii="Times New Roman" w:hAnsi="Times New Roman" w:cs="Times New Roman"/>
          <w:b/>
          <w:sz w:val="20"/>
          <w:szCs w:val="20"/>
        </w:rPr>
        <w:t xml:space="preserve"> – </w:t>
      </w:r>
      <w:r w:rsidRPr="00C43E6A">
        <w:rPr>
          <w:rFonts w:ascii="Times New Roman" w:eastAsia="Times New Roman" w:hAnsi="Times New Roman" w:cs="Times New Roman"/>
          <w:b/>
          <w:sz w:val="20"/>
          <w:szCs w:val="20"/>
        </w:rPr>
        <w:t>Динамика результатов ЕГЭ по математике (профильный уровень) за 2025, 2026 годы</w:t>
      </w:r>
    </w:p>
    <w:p w:rsidR="0081790A" w:rsidRPr="0081790A" w:rsidRDefault="0081790A" w:rsidP="00EC0C64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94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32"/>
        <w:gridCol w:w="1134"/>
        <w:gridCol w:w="1134"/>
        <w:gridCol w:w="941"/>
        <w:gridCol w:w="1044"/>
        <w:gridCol w:w="1134"/>
        <w:gridCol w:w="850"/>
      </w:tblGrid>
      <w:tr w:rsidR="00C43E6A" w:rsidRPr="00C43E6A" w:rsidTr="00EC0C64">
        <w:trPr>
          <w:trHeight w:val="310"/>
          <w:tblHeader/>
        </w:trPr>
        <w:tc>
          <w:tcPr>
            <w:tcW w:w="3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ОО</w:t>
            </w:r>
          </w:p>
        </w:tc>
        <w:tc>
          <w:tcPr>
            <w:tcW w:w="62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</w:rPr>
              <w:t>Результаты ЕГЭ по математике профильного уровня</w:t>
            </w:r>
          </w:p>
        </w:tc>
      </w:tr>
      <w:tr w:rsidR="00C43E6A" w:rsidRPr="00C43E6A" w:rsidTr="00EC0C64">
        <w:trPr>
          <w:trHeight w:val="310"/>
          <w:tblHeader/>
        </w:trPr>
        <w:tc>
          <w:tcPr>
            <w:tcW w:w="32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790A">
              <w:rPr>
                <w:rFonts w:ascii="Times New Roman" w:eastAsia="Times New Roman" w:hAnsi="Times New Roman" w:cs="Times New Roman"/>
              </w:rPr>
              <w:t xml:space="preserve">Доля выпускников текущего года, не преодолевших границу </w:t>
            </w:r>
            <w:r w:rsidRPr="0081790A">
              <w:rPr>
                <w:rFonts w:ascii="Times New Roman" w:eastAsia="Times New Roman" w:hAnsi="Times New Roman" w:cs="Times New Roman"/>
                <w:b/>
              </w:rPr>
              <w:t>низких</w:t>
            </w:r>
            <w:r w:rsidRPr="0081790A">
              <w:rPr>
                <w:rFonts w:ascii="Times New Roman" w:eastAsia="Times New Roman" w:hAnsi="Times New Roman" w:cs="Times New Roman"/>
              </w:rPr>
              <w:t xml:space="preserve"> результатов, %</w:t>
            </w:r>
          </w:p>
        </w:tc>
        <w:tc>
          <w:tcPr>
            <w:tcW w:w="3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790A">
              <w:rPr>
                <w:rFonts w:ascii="Times New Roman" w:eastAsia="Times New Roman" w:hAnsi="Times New Roman" w:cs="Times New Roman"/>
              </w:rPr>
              <w:t xml:space="preserve">Доля выпускников текущего года, преодолевших границу </w:t>
            </w:r>
            <w:r w:rsidRPr="0081790A">
              <w:rPr>
                <w:rFonts w:ascii="Times New Roman" w:eastAsia="Times New Roman" w:hAnsi="Times New Roman" w:cs="Times New Roman"/>
                <w:b/>
              </w:rPr>
              <w:t>высоких</w:t>
            </w:r>
            <w:r w:rsidRPr="0081790A">
              <w:rPr>
                <w:rFonts w:ascii="Times New Roman" w:eastAsia="Times New Roman" w:hAnsi="Times New Roman" w:cs="Times New Roman"/>
              </w:rPr>
              <w:t xml:space="preserve"> результатов, %</w:t>
            </w:r>
          </w:p>
        </w:tc>
      </w:tr>
      <w:tr w:rsidR="00C43E6A" w:rsidRPr="00C43E6A" w:rsidTr="00EC0C64">
        <w:trPr>
          <w:trHeight w:val="310"/>
          <w:tblHeader/>
        </w:trPr>
        <w:tc>
          <w:tcPr>
            <w:tcW w:w="32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2026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C43E6A" w:rsidRPr="00C43E6A" w:rsidTr="00EC0C64">
        <w:trPr>
          <w:trHeight w:val="310"/>
        </w:trPr>
        <w:tc>
          <w:tcPr>
            <w:tcW w:w="946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ШНОР</w:t>
            </w:r>
          </w:p>
        </w:tc>
      </w:tr>
      <w:tr w:rsidR="00C43E6A" w:rsidRPr="00C43E6A" w:rsidTr="006456BD">
        <w:trPr>
          <w:trHeight w:val="31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В(С)Ш № 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33,3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↓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33,3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↓</w:t>
            </w:r>
          </w:p>
        </w:tc>
      </w:tr>
      <w:tr w:rsidR="00C43E6A" w:rsidRPr="00C43E6A" w:rsidTr="006456BD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ВСШ № 27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4759E8" w:rsidRPr="0081790A" w:rsidRDefault="006456BD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=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57,1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↓</w:t>
            </w:r>
          </w:p>
        </w:tc>
      </w:tr>
      <w:tr w:rsidR="00C43E6A" w:rsidRPr="00C43E6A" w:rsidTr="006456BD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МАОУ СОШ № 32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16,7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↑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16,7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↓</w:t>
            </w:r>
          </w:p>
        </w:tc>
      </w:tr>
      <w:tr w:rsidR="00C43E6A" w:rsidRPr="00C43E6A" w:rsidTr="006456BD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СОШ № 75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↓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↑</w:t>
            </w:r>
          </w:p>
        </w:tc>
      </w:tr>
      <w:tr w:rsidR="00C43E6A" w:rsidRPr="00C43E6A" w:rsidTr="006456BD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МАОУ СОШ № 147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4759E8" w:rsidRPr="0081790A" w:rsidRDefault="006456BD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=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33,3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↑</w:t>
            </w:r>
          </w:p>
        </w:tc>
      </w:tr>
      <w:tr w:rsidR="00C43E6A" w:rsidRPr="00C43E6A" w:rsidTr="006456BD">
        <w:trPr>
          <w:trHeight w:val="178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СОШ № 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4759E8" w:rsidRPr="0081790A" w:rsidRDefault="006456BD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=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33,3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=↓</w:t>
            </w:r>
          </w:p>
        </w:tc>
      </w:tr>
      <w:tr w:rsidR="00C43E6A" w:rsidRPr="00C43E6A" w:rsidTr="006456BD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В(С)Ш № 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↓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↑</w:t>
            </w:r>
          </w:p>
        </w:tc>
      </w:tr>
      <w:tr w:rsidR="00C43E6A" w:rsidRPr="00C43E6A" w:rsidTr="006456BD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eastAsia="Times New Roman" w:hAnsi="Times New Roman" w:cs="Times New Roman"/>
                <w:b/>
              </w:rPr>
              <w:t>Среднее значение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5,7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12,1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↑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32,6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31,1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↓</w:t>
            </w:r>
          </w:p>
        </w:tc>
      </w:tr>
      <w:tr w:rsidR="00C43E6A" w:rsidRPr="00C43E6A" w:rsidTr="00EC0C64">
        <w:trPr>
          <w:trHeight w:val="310"/>
        </w:trPr>
        <w:tc>
          <w:tcPr>
            <w:tcW w:w="946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Группа риска</w:t>
            </w:r>
          </w:p>
        </w:tc>
      </w:tr>
      <w:tr w:rsidR="00C43E6A" w:rsidRPr="00C43E6A" w:rsidTr="001071A8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МАОУ СОШ № 57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=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41,7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↑</w:t>
            </w:r>
          </w:p>
        </w:tc>
      </w:tr>
      <w:tr w:rsidR="00C43E6A" w:rsidRPr="00C43E6A" w:rsidTr="001071A8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СОШ № 59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=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57,1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↑</w:t>
            </w:r>
          </w:p>
        </w:tc>
      </w:tr>
      <w:tr w:rsidR="00C43E6A" w:rsidRPr="00C43E6A" w:rsidTr="001071A8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СОШ № 71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=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↓</w:t>
            </w:r>
          </w:p>
        </w:tc>
      </w:tr>
      <w:tr w:rsidR="00C43E6A" w:rsidRPr="00C43E6A" w:rsidTr="001071A8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СОШ № 87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=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33,3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↑</w:t>
            </w:r>
          </w:p>
        </w:tc>
      </w:tr>
      <w:tr w:rsidR="00C43E6A" w:rsidRPr="00C43E6A" w:rsidTr="001071A8">
        <w:trPr>
          <w:trHeight w:val="211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МАОУ СОШ № 47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=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↑</w:t>
            </w:r>
          </w:p>
        </w:tc>
      </w:tr>
      <w:tr w:rsidR="00C43E6A" w:rsidRPr="00C43E6A" w:rsidTr="001071A8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СОШ № 91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=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↓</w:t>
            </w:r>
          </w:p>
        </w:tc>
      </w:tr>
      <w:tr w:rsidR="00C43E6A" w:rsidRPr="00C43E6A" w:rsidTr="001071A8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СОШ № 108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=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↑</w:t>
            </w:r>
          </w:p>
        </w:tc>
      </w:tr>
      <w:tr w:rsidR="00C43E6A" w:rsidRPr="00C43E6A" w:rsidTr="001071A8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МАОУ СОШ № 128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=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=↓</w:t>
            </w:r>
          </w:p>
        </w:tc>
      </w:tr>
      <w:tr w:rsidR="00C43E6A" w:rsidRPr="00C43E6A" w:rsidTr="001071A8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СОШ № 134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=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63,6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↑</w:t>
            </w:r>
          </w:p>
        </w:tc>
      </w:tr>
      <w:tr w:rsidR="00C43E6A" w:rsidRPr="00C43E6A" w:rsidTr="001071A8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СОШ № 135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33,3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↓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=↓</w:t>
            </w:r>
          </w:p>
        </w:tc>
      </w:tr>
      <w:tr w:rsidR="00C43E6A" w:rsidRPr="00C43E6A" w:rsidTr="001071A8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СОШ № 183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↑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57,1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4759E8" w:rsidRPr="0081790A" w:rsidRDefault="001071A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↑</w:t>
            </w:r>
          </w:p>
        </w:tc>
      </w:tr>
      <w:tr w:rsidR="00C43E6A" w:rsidRPr="00C43E6A" w:rsidTr="001071A8">
        <w:trPr>
          <w:trHeight w:val="108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МАОУ СОШ № 217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9,7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↓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42,9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41,9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=</w:t>
            </w:r>
          </w:p>
        </w:tc>
      </w:tr>
      <w:tr w:rsidR="00C43E6A" w:rsidRPr="00C43E6A" w:rsidTr="001071A8">
        <w:trPr>
          <w:trHeight w:val="5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СОШ № 90 с углубленным изучением предметов ХЭЦ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↓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↓</w:t>
            </w:r>
          </w:p>
        </w:tc>
      </w:tr>
      <w:tr w:rsidR="00C43E6A" w:rsidRPr="00C43E6A" w:rsidTr="001071A8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СОШ № 92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18,8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↑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18,8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61,1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↑</w:t>
            </w:r>
          </w:p>
        </w:tc>
      </w:tr>
      <w:tr w:rsidR="00C43E6A" w:rsidRPr="00C43E6A" w:rsidTr="001071A8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СОШ № 94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13,3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↓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46,7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↑</w:t>
            </w:r>
          </w:p>
        </w:tc>
      </w:tr>
      <w:tr w:rsidR="00C43E6A" w:rsidRPr="00C43E6A" w:rsidTr="001071A8">
        <w:trPr>
          <w:trHeight w:val="310"/>
        </w:trPr>
        <w:tc>
          <w:tcPr>
            <w:tcW w:w="323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СОШ №167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↓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7,7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↑</w:t>
            </w:r>
          </w:p>
        </w:tc>
      </w:tr>
      <w:tr w:rsidR="00C43E6A" w:rsidRPr="00C43E6A" w:rsidTr="001071A8">
        <w:trPr>
          <w:trHeight w:val="31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СОШ № 194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=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↑</w:t>
            </w:r>
          </w:p>
        </w:tc>
      </w:tr>
      <w:tr w:rsidR="00C43E6A" w:rsidRPr="00C43E6A" w:rsidTr="001071A8">
        <w:trPr>
          <w:trHeight w:val="31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СОШ № 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66,7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1071A8" w:rsidRPr="0081790A" w:rsidRDefault="001071A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↑</w:t>
            </w:r>
          </w:p>
        </w:tc>
      </w:tr>
      <w:tr w:rsidR="00C43E6A" w:rsidRPr="00C43E6A" w:rsidTr="001071A8">
        <w:trPr>
          <w:trHeight w:val="31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МБОУ СОШ № 168 с УИП ХЭЦ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↓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57,1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55,6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=</w:t>
            </w:r>
            <w:r w:rsidR="001071A8" w:rsidRPr="0081790A">
              <w:rPr>
                <w:rFonts w:ascii="Times New Roman" w:hAnsi="Times New Roman" w:cs="Times New Roman"/>
              </w:rPr>
              <w:sym w:font="Symbol" w:char="F0AF"/>
            </w:r>
          </w:p>
        </w:tc>
      </w:tr>
      <w:tr w:rsidR="00C43E6A" w:rsidRPr="00C43E6A" w:rsidTr="001071A8">
        <w:trPr>
          <w:trHeight w:val="31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>Среднее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6,0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↑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19,9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41,4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↑</w:t>
            </w:r>
          </w:p>
        </w:tc>
      </w:tr>
      <w:tr w:rsidR="00C43E6A" w:rsidRPr="00C43E6A" w:rsidTr="001071A8">
        <w:trPr>
          <w:trHeight w:val="31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59E8" w:rsidRPr="0081790A" w:rsidRDefault="004759E8" w:rsidP="001071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790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Всего по ШНОР и гр. риска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7,8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↑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23,6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38,4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759E8" w:rsidRPr="0081790A" w:rsidRDefault="004759E8" w:rsidP="00107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eastAsia="Times New Roman" w:hAnsi="Times New Roman" w:cs="Times New Roman"/>
                <w:lang w:eastAsia="ru-RU"/>
              </w:rPr>
              <w:t>↑</w:t>
            </w:r>
          </w:p>
        </w:tc>
      </w:tr>
    </w:tbl>
    <w:p w:rsidR="004759E8" w:rsidRPr="00C43AF0" w:rsidRDefault="004759E8" w:rsidP="00EC0C64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4759E8" w:rsidRPr="0081790A" w:rsidRDefault="004759E8" w:rsidP="001071A8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1790A">
        <w:rPr>
          <w:rFonts w:ascii="Times New Roman" w:hAnsi="Times New Roman" w:cs="Times New Roman"/>
          <w:b/>
          <w:sz w:val="28"/>
          <w:szCs w:val="28"/>
          <w:lang w:eastAsia="ru-RU"/>
        </w:rPr>
        <w:t>Анализ результатов позволяет выявить следующие риски:</w:t>
      </w:r>
    </w:p>
    <w:p w:rsidR="004759E8" w:rsidRPr="0081790A" w:rsidRDefault="001071A8" w:rsidP="001071A8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790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Рост доли не</w:t>
      </w:r>
      <w:r w:rsidR="004759E8" w:rsidRPr="0081790A">
        <w:rPr>
          <w:rFonts w:ascii="Times New Roman" w:hAnsi="Times New Roman" w:cs="Times New Roman"/>
          <w:sz w:val="28"/>
          <w:szCs w:val="28"/>
          <w:lang w:eastAsia="ru-RU"/>
        </w:rPr>
        <w:t xml:space="preserve">сдавших с 3,3% до 7,8% в целевой выборке сигнализирует о том, что программы повышения качества подготовки выпускников в рамках ГИА – 11 недостаточно эффективны. </w:t>
      </w:r>
    </w:p>
    <w:p w:rsidR="004759E8" w:rsidRPr="0081790A" w:rsidRDefault="004759E8" w:rsidP="001071A8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790A">
        <w:rPr>
          <w:rFonts w:ascii="Times New Roman" w:hAnsi="Times New Roman" w:cs="Times New Roman"/>
          <w:sz w:val="28"/>
          <w:szCs w:val="28"/>
          <w:lang w:eastAsia="ru-RU"/>
        </w:rPr>
        <w:t xml:space="preserve">Статистика по </w:t>
      </w:r>
      <w:r w:rsidR="007152E8" w:rsidRPr="0081790A">
        <w:rPr>
          <w:rFonts w:ascii="Times New Roman" w:hAnsi="Times New Roman" w:cs="Times New Roman"/>
          <w:sz w:val="28"/>
          <w:szCs w:val="28"/>
          <w:lang w:eastAsia="ru-RU"/>
        </w:rPr>
        <w:t>обучающимся с высокими результатами</w:t>
      </w:r>
      <w:r w:rsidRPr="0081790A">
        <w:rPr>
          <w:rFonts w:ascii="Times New Roman" w:hAnsi="Times New Roman" w:cs="Times New Roman"/>
          <w:sz w:val="28"/>
          <w:szCs w:val="28"/>
          <w:lang w:eastAsia="ru-RU"/>
        </w:rPr>
        <w:t xml:space="preserve"> (рост до 38,4%) искажает общую картину, скрывая пробелы в освоении </w:t>
      </w:r>
      <w:r w:rsidR="001071A8" w:rsidRPr="0081790A">
        <w:rPr>
          <w:rFonts w:ascii="Times New Roman" w:hAnsi="Times New Roman" w:cs="Times New Roman"/>
          <w:sz w:val="28"/>
          <w:szCs w:val="28"/>
          <w:lang w:eastAsia="ru-RU"/>
        </w:rPr>
        <w:t>программа на базовом уровне</w:t>
      </w:r>
      <w:r w:rsidRPr="0081790A">
        <w:rPr>
          <w:rFonts w:ascii="Times New Roman" w:hAnsi="Times New Roman" w:cs="Times New Roman"/>
          <w:sz w:val="28"/>
          <w:szCs w:val="28"/>
          <w:lang w:eastAsia="ru-RU"/>
        </w:rPr>
        <w:t xml:space="preserve">. Школы научились готовить </w:t>
      </w:r>
      <w:r w:rsidR="007152E8" w:rsidRPr="0081790A">
        <w:rPr>
          <w:rFonts w:ascii="Times New Roman" w:hAnsi="Times New Roman" w:cs="Times New Roman"/>
          <w:sz w:val="28"/>
          <w:szCs w:val="28"/>
          <w:lang w:eastAsia="ru-RU"/>
        </w:rPr>
        <w:t xml:space="preserve">единичных </w:t>
      </w:r>
      <w:r w:rsidRPr="0081790A">
        <w:rPr>
          <w:rFonts w:ascii="Times New Roman" w:hAnsi="Times New Roman" w:cs="Times New Roman"/>
          <w:sz w:val="28"/>
          <w:szCs w:val="28"/>
          <w:lang w:eastAsia="ru-RU"/>
        </w:rPr>
        <w:t>призеров олимпиад и стобалльников, но теря</w:t>
      </w:r>
      <w:r w:rsidR="007152E8" w:rsidRPr="0081790A">
        <w:rPr>
          <w:rFonts w:ascii="Times New Roman" w:hAnsi="Times New Roman" w:cs="Times New Roman"/>
          <w:sz w:val="28"/>
          <w:szCs w:val="28"/>
          <w:lang w:eastAsia="ru-RU"/>
        </w:rPr>
        <w:t>ют</w:t>
      </w:r>
      <w:r w:rsidRPr="0081790A">
        <w:rPr>
          <w:rFonts w:ascii="Times New Roman" w:hAnsi="Times New Roman" w:cs="Times New Roman"/>
          <w:sz w:val="28"/>
          <w:szCs w:val="28"/>
          <w:lang w:eastAsia="ru-RU"/>
        </w:rPr>
        <w:t xml:space="preserve"> навыки обучения массовой категории детей.</w:t>
      </w:r>
    </w:p>
    <w:p w:rsidR="004759E8" w:rsidRPr="0081790A" w:rsidRDefault="004759E8" w:rsidP="001071A8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790A">
        <w:rPr>
          <w:rFonts w:ascii="Times New Roman" w:hAnsi="Times New Roman" w:cs="Times New Roman"/>
          <w:sz w:val="28"/>
          <w:szCs w:val="28"/>
          <w:lang w:eastAsia="ru-RU"/>
        </w:rPr>
        <w:t>Наличие школ с экстремальными колебаниями (например, СОШ № 91, упавшая с 50% до 0% по высоким баллам, или СОШ № 167, давшая 30% двоек при отсутствии высокобалльников) указывает на нестабильность педагогических коллективов и частую смену методического вектора.</w:t>
      </w:r>
    </w:p>
    <w:p w:rsidR="004759E8" w:rsidRPr="0081790A" w:rsidRDefault="004759E8" w:rsidP="001071A8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1790A">
        <w:rPr>
          <w:rFonts w:ascii="Times New Roman" w:hAnsi="Times New Roman" w:cs="Times New Roman"/>
          <w:b/>
          <w:sz w:val="28"/>
          <w:szCs w:val="28"/>
          <w:lang w:eastAsia="ru-RU"/>
        </w:rPr>
        <w:t>Необходимо:</w:t>
      </w:r>
    </w:p>
    <w:p w:rsidR="004759E8" w:rsidRPr="0081790A" w:rsidRDefault="004759E8" w:rsidP="006618D2">
      <w:pPr>
        <w:pStyle w:val="a3"/>
        <w:numPr>
          <w:ilvl w:val="0"/>
          <w:numId w:val="14"/>
        </w:numPr>
        <w:tabs>
          <w:tab w:val="left" w:pos="142"/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790A">
        <w:rPr>
          <w:rFonts w:ascii="Times New Roman" w:hAnsi="Times New Roman" w:cs="Times New Roman"/>
          <w:sz w:val="28"/>
          <w:szCs w:val="28"/>
          <w:lang w:eastAsia="ru-RU"/>
        </w:rPr>
        <w:t>Провести аудит программ в ОО, где зафиксирован выход н</w:t>
      </w:r>
      <w:r w:rsidR="00252EE6">
        <w:rPr>
          <w:rFonts w:ascii="Times New Roman" w:hAnsi="Times New Roman" w:cs="Times New Roman"/>
          <w:sz w:val="28"/>
          <w:szCs w:val="28"/>
          <w:lang w:eastAsia="ru-RU"/>
        </w:rPr>
        <w:t>а порог не преодоления экзамена.</w:t>
      </w:r>
    </w:p>
    <w:p w:rsidR="004759E8" w:rsidRPr="0081790A" w:rsidRDefault="004759E8" w:rsidP="006618D2">
      <w:pPr>
        <w:pStyle w:val="a3"/>
        <w:numPr>
          <w:ilvl w:val="0"/>
          <w:numId w:val="14"/>
        </w:numPr>
        <w:tabs>
          <w:tab w:val="left" w:pos="142"/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790A">
        <w:rPr>
          <w:rFonts w:ascii="Times New Roman" w:hAnsi="Times New Roman" w:cs="Times New Roman"/>
          <w:sz w:val="28"/>
          <w:szCs w:val="28"/>
          <w:lang w:eastAsia="ru-RU"/>
        </w:rPr>
        <w:t xml:space="preserve">Использовать для мотивации и стимулирования коэффициент эффективности руководителей: «динамика минимального порога», чтобы исключить возможность повышения средних баллов за счет игнорирования </w:t>
      </w:r>
      <w:r w:rsidR="00252EE6">
        <w:rPr>
          <w:rFonts w:ascii="Times New Roman" w:hAnsi="Times New Roman" w:cs="Times New Roman"/>
          <w:sz w:val="28"/>
          <w:szCs w:val="28"/>
          <w:lang w:eastAsia="ru-RU"/>
        </w:rPr>
        <w:t>обучающихся «</w:t>
      </w:r>
      <w:r w:rsidRPr="0081790A">
        <w:rPr>
          <w:rFonts w:ascii="Times New Roman" w:hAnsi="Times New Roman" w:cs="Times New Roman"/>
          <w:sz w:val="28"/>
          <w:szCs w:val="28"/>
          <w:lang w:eastAsia="ru-RU"/>
        </w:rPr>
        <w:t>группы риска</w:t>
      </w:r>
      <w:r w:rsidR="00252EE6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81790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4759E8" w:rsidRPr="0081790A" w:rsidRDefault="004759E8" w:rsidP="006618D2">
      <w:pPr>
        <w:pStyle w:val="a3"/>
        <w:numPr>
          <w:ilvl w:val="0"/>
          <w:numId w:val="14"/>
        </w:numPr>
        <w:tabs>
          <w:tab w:val="left" w:pos="142"/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790A">
        <w:rPr>
          <w:rFonts w:ascii="Times New Roman" w:hAnsi="Times New Roman" w:cs="Times New Roman"/>
          <w:sz w:val="28"/>
          <w:szCs w:val="28"/>
          <w:lang w:eastAsia="ru-RU"/>
        </w:rPr>
        <w:t>Организовать трансляцию успешных методик работы именно с пограничным контингентом обучающихся, балансирующих между выполнением заданий ниже минимального уровня и базовым уровнем.</w:t>
      </w:r>
    </w:p>
    <w:p w:rsidR="00EC0C64" w:rsidRPr="00252EE6" w:rsidRDefault="00EC0C64" w:rsidP="001071A8">
      <w:pPr>
        <w:spacing w:after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4759E8" w:rsidRPr="0081790A" w:rsidRDefault="004759E8" w:rsidP="001071A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1790A">
        <w:rPr>
          <w:rFonts w:ascii="Times New Roman" w:hAnsi="Times New Roman" w:cs="Times New Roman"/>
          <w:b/>
          <w:i/>
          <w:sz w:val="28"/>
          <w:szCs w:val="28"/>
        </w:rPr>
        <w:t>Результаты ЕГЭ по предметам естественно-научной направленности</w:t>
      </w:r>
    </w:p>
    <w:p w:rsidR="004759E8" w:rsidRPr="00252EE6" w:rsidRDefault="004759E8" w:rsidP="001071A8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4759E8" w:rsidRPr="0081790A" w:rsidRDefault="004759E8" w:rsidP="001071A8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1790A">
        <w:rPr>
          <w:rFonts w:ascii="Times New Roman" w:hAnsi="Times New Roman" w:cs="Times New Roman"/>
          <w:b/>
          <w:i/>
          <w:sz w:val="28"/>
          <w:szCs w:val="28"/>
        </w:rPr>
        <w:t>- Выбор предметов ЕНЦ на ЕГЭ</w:t>
      </w:r>
    </w:p>
    <w:p w:rsidR="004D02BE" w:rsidRPr="00252EE6" w:rsidRDefault="004D02BE" w:rsidP="001071A8">
      <w:pPr>
        <w:spacing w:after="0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59E8" w:rsidRPr="0081790A" w:rsidRDefault="004759E8" w:rsidP="001071A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 методологическим ограничением анализа результатов предметов ЕНЦ является влияние малы</w:t>
      </w:r>
      <w:r w:rsidR="00842FFE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х выборок. Во многих ОО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показатели строятся на базе от одного до трех человек, что делает статистику изменчивой. Это диктует необходимость перехода к анализу средних значений по класт</w:t>
      </w:r>
      <w:r w:rsidR="00252EE6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ерам ОО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3E89" w:rsidRDefault="004759E8" w:rsidP="001071A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обеих категориях </w:t>
      </w:r>
      <w:r w:rsidRPr="00EB3E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наблюдается рост популярности физики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два года. В ШНОР доля </w:t>
      </w:r>
      <w:r w:rsidR="00F67F94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выбравших физику возросла с 2,9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до 4,1%, в </w:t>
      </w:r>
      <w:r w:rsidR="00842FFE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группе риска</w:t>
      </w:r>
      <w:r w:rsidR="00842FFE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2FFE" w:rsidRPr="0081790A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EB3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F94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с 8,7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F67F94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11,5%. Это самый значительный прирост среди всех дисциплин. Предположительно, он связан с федеральными кампаниями по популяризации инженерных профессий, введением единых учебников физики и расширением профильных классов инженерно-технической направленности. </w:t>
      </w:r>
    </w:p>
    <w:p w:rsidR="007A4485" w:rsidRPr="0081790A" w:rsidRDefault="004759E8" w:rsidP="001071A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E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 информатике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больший интерес проявляют выпускники школ </w:t>
      </w:r>
      <w:r w:rsidR="007A4485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риска</w:t>
      </w:r>
      <w:r w:rsidR="007A4485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(рост с 11,5% до 15,9%). </w:t>
      </w:r>
    </w:p>
    <w:p w:rsidR="004759E8" w:rsidRPr="0081790A" w:rsidRDefault="007A4485" w:rsidP="001071A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Вместе с тем</w:t>
      </w:r>
      <w:r w:rsidR="004759E8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59E8" w:rsidRPr="00EB3E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фиксируется массовый отказ от химии и биологии</w:t>
      </w:r>
      <w:r w:rsidR="004759E8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химии в ШНОР снижение с 11,9% до 6,4%, по биологии снижение в ШНОР на 16,3 до 12,8% и в 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759E8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группе риска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759E8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16,4 % до 15,9%.</w:t>
      </w:r>
    </w:p>
    <w:p w:rsidR="004759E8" w:rsidRPr="0081790A" w:rsidRDefault="007A4485" w:rsidP="001071A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4759E8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может быть следствием прагматичного выбора семей. Для выпускников с низкой базовой успеваемостью (особенно в </w:t>
      </w:r>
      <w:r w:rsidR="00D174B9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759E8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группе риска</w:t>
      </w:r>
      <w:r w:rsidR="00D174B9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759E8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) сдача математики профильного уровня вместе с физикой или информатикой дает понятную траекторию поступления в технические вузы и кол</w:t>
      </w:r>
      <w:r w:rsidR="00D174B9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леджи</w:t>
      </w:r>
      <w:r w:rsidR="004759E8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59E8" w:rsidRPr="0081790A" w:rsidRDefault="004759E8" w:rsidP="001071A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Резкое сокращение числа выбирающих химию в ШНОР говорит не просто об отсутствии интереса, но и о системном кадровом дефиците. Учителя химии уходят из </w:t>
      </w:r>
      <w:r w:rsidR="00D174B9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неблагополучных</w:t>
      </w:r>
      <w:r w:rsidR="00D174B9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школ, 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лабораторная база не обновляется. Ученики понимают, что подготовиться к экзамену без репетитора невозможно, и отказываются от</w:t>
      </w:r>
      <w:r w:rsidR="00D174B9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выбора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еще до</w:t>
      </w:r>
      <w:r w:rsidR="000E2EC0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начала учебного года. Биологию, в большинстве случаев, 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выбирают чаще лишь потому, что ее можно сдать на пороговом уров</w:t>
      </w:r>
      <w:r w:rsidR="00D174B9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2EC0" w:rsidRPr="0081790A" w:rsidRDefault="004759E8" w:rsidP="001071A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D7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Выпускники ШНОР чаще всего концентрируются т</w:t>
      </w:r>
      <w:r w:rsidR="000E2EC0" w:rsidRPr="00BD3D7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олько на двух предметах (физика, </w:t>
      </w:r>
      <w:r w:rsidRPr="00BD3D7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информатика)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этом их базовые знания остаются крайне ни</w:t>
      </w:r>
      <w:r w:rsidR="00BD3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зкими. Это создает риск 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отсева после первой сессии в вузах</w:t>
      </w:r>
      <w:r w:rsidR="00BD3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колледжах. Полное отсутствие массового выбора естественных наук лишает регион потенциальных медицинских и аграрных кадров. </w:t>
      </w:r>
    </w:p>
    <w:p w:rsidR="004759E8" w:rsidRPr="0081790A" w:rsidRDefault="004759E8" w:rsidP="001071A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0E2EC0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риска</w:t>
      </w:r>
      <w:r w:rsidR="000E2EC0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сохраняется </w:t>
      </w:r>
      <w:r w:rsidRPr="00817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разнообразие выбираемых дисциплин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оно носит вынужденный характер. Высокий процент биологов и химиков при сохранении низкого общего балла ЕГЭ может означать стратегию получения минимального порога ради подачи документов в медицинские и педагогические ОО ВПО и СПО на внебюджет</w:t>
      </w:r>
      <w:r w:rsidR="007152E8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основе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59E8" w:rsidRPr="0081790A" w:rsidRDefault="004759E8" w:rsidP="001071A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90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Важно пересмотреть модели профильного обучения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текущем кадровом состоянии целесообразно объединять ресурсы нескольких соседних ШНОР и </w:t>
      </w:r>
      <w:r w:rsidR="00FA40FA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 «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риска</w:t>
      </w:r>
      <w:r w:rsidR="00FA40FA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создания сетевых естественно-научных лаб</w:t>
      </w:r>
      <w:r w:rsidR="00FA40FA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ораторий, чтобы предоставить обучающимся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возможность </w:t>
      </w:r>
      <w:r w:rsidR="00FA40FA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качественно 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сдавать биологию и химию.</w:t>
      </w:r>
    </w:p>
    <w:p w:rsidR="004759E8" w:rsidRPr="0081790A" w:rsidRDefault="004759E8" w:rsidP="00EC0C64">
      <w:pPr>
        <w:spacing w:after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4759E8" w:rsidRDefault="004759E8" w:rsidP="00EC0C64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C43E6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Таблица </w:t>
      </w:r>
      <w:r w:rsidR="00FA40F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17</w:t>
      </w:r>
      <w:r w:rsidRPr="00C43E6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-</w:t>
      </w:r>
      <w:r w:rsidRPr="00C43E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Д</w:t>
      </w:r>
      <w:r w:rsidRPr="00C43E6A">
        <w:rPr>
          <w:rFonts w:ascii="Times New Roman" w:hAnsi="Times New Roman" w:cs="Times New Roman"/>
          <w:b/>
          <w:sz w:val="20"/>
          <w:szCs w:val="20"/>
        </w:rPr>
        <w:t xml:space="preserve">оля   участников ЕГЭ по предметам </w:t>
      </w:r>
      <w:r w:rsidR="007152E8" w:rsidRPr="00C43E6A">
        <w:rPr>
          <w:rFonts w:ascii="Times New Roman" w:hAnsi="Times New Roman" w:cs="Times New Roman"/>
          <w:b/>
          <w:sz w:val="20"/>
          <w:szCs w:val="20"/>
        </w:rPr>
        <w:t>ЕНЦ, % (2025,2026)</w:t>
      </w:r>
    </w:p>
    <w:p w:rsidR="0081790A" w:rsidRPr="0081790A" w:rsidRDefault="0081790A" w:rsidP="00EC0C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709"/>
        <w:gridCol w:w="709"/>
        <w:gridCol w:w="283"/>
        <w:gridCol w:w="709"/>
        <w:gridCol w:w="709"/>
        <w:gridCol w:w="283"/>
        <w:gridCol w:w="709"/>
        <w:gridCol w:w="708"/>
        <w:gridCol w:w="284"/>
        <w:gridCol w:w="659"/>
        <w:gridCol w:w="1036"/>
        <w:gridCol w:w="425"/>
      </w:tblGrid>
      <w:tr w:rsidR="004759E8" w:rsidRPr="00C43E6A" w:rsidTr="00FC79A3">
        <w:trPr>
          <w:trHeight w:val="310"/>
        </w:trPr>
        <w:tc>
          <w:tcPr>
            <w:tcW w:w="2700" w:type="dxa"/>
            <w:vMerge w:val="restart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ОО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Физика</w:t>
            </w:r>
          </w:p>
        </w:tc>
        <w:tc>
          <w:tcPr>
            <w:tcW w:w="283" w:type="dxa"/>
            <w:vMerge w:val="restart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gridSpan w:val="2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Химия</w:t>
            </w:r>
          </w:p>
        </w:tc>
        <w:tc>
          <w:tcPr>
            <w:tcW w:w="283" w:type="dxa"/>
            <w:vMerge w:val="restart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gridSpan w:val="2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Биология</w:t>
            </w:r>
          </w:p>
        </w:tc>
        <w:tc>
          <w:tcPr>
            <w:tcW w:w="284" w:type="dxa"/>
            <w:vMerge w:val="restart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5" w:type="dxa"/>
            <w:gridSpan w:val="2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Информатика</w:t>
            </w:r>
          </w:p>
        </w:tc>
        <w:tc>
          <w:tcPr>
            <w:tcW w:w="425" w:type="dxa"/>
            <w:vMerge w:val="restart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9E8" w:rsidRPr="00C43E6A" w:rsidTr="00FC79A3">
        <w:trPr>
          <w:trHeight w:val="269"/>
        </w:trPr>
        <w:tc>
          <w:tcPr>
            <w:tcW w:w="2700" w:type="dxa"/>
            <w:vMerge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709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283" w:type="dxa"/>
            <w:vMerge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709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283" w:type="dxa"/>
            <w:vMerge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708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284" w:type="dxa"/>
            <w:vMerge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9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036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425" w:type="dxa"/>
            <w:vMerge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3E6A" w:rsidRPr="00C43E6A" w:rsidTr="00FC79A3">
        <w:trPr>
          <w:trHeight w:val="274"/>
        </w:trPr>
        <w:tc>
          <w:tcPr>
            <w:tcW w:w="2700" w:type="dxa"/>
            <w:shd w:val="clear" w:color="auto" w:fill="FFFFFF" w:themeFill="background1"/>
          </w:tcPr>
          <w:p w:rsidR="004759E8" w:rsidRPr="0081790A" w:rsidRDefault="00777675" w:rsidP="00EC0C6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 </w:t>
            </w:r>
            <w:r w:rsidR="00FC79A3">
              <w:rPr>
                <w:rFonts w:ascii="Times New Roman" w:hAnsi="Times New Roman" w:cs="Times New Roman"/>
              </w:rPr>
              <w:t xml:space="preserve">ОО г. </w:t>
            </w:r>
            <w:r w:rsidR="004759E8" w:rsidRPr="0081790A">
              <w:rPr>
                <w:rFonts w:ascii="Times New Roman" w:hAnsi="Times New Roman" w:cs="Times New Roman"/>
              </w:rPr>
              <w:t>Новосибирска</w:t>
            </w:r>
          </w:p>
        </w:tc>
        <w:tc>
          <w:tcPr>
            <w:tcW w:w="709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13,2</w:t>
            </w:r>
          </w:p>
        </w:tc>
        <w:tc>
          <w:tcPr>
            <w:tcW w:w="283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709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9,6</w:t>
            </w:r>
          </w:p>
        </w:tc>
        <w:tc>
          <w:tcPr>
            <w:tcW w:w="283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=↓</w:t>
            </w:r>
          </w:p>
        </w:tc>
        <w:tc>
          <w:tcPr>
            <w:tcW w:w="709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16,3</w:t>
            </w:r>
          </w:p>
        </w:tc>
        <w:tc>
          <w:tcPr>
            <w:tcW w:w="708" w:type="dxa"/>
            <w:shd w:val="clear" w:color="auto" w:fill="FBE4D5" w:themeFill="accent2" w:themeFillTint="33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284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↓</w:t>
            </w:r>
          </w:p>
        </w:tc>
        <w:tc>
          <w:tcPr>
            <w:tcW w:w="659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21,6</w:t>
            </w:r>
          </w:p>
        </w:tc>
        <w:tc>
          <w:tcPr>
            <w:tcW w:w="425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C43E6A" w:rsidTr="00FC79A3">
        <w:trPr>
          <w:trHeight w:val="310"/>
        </w:trPr>
        <w:tc>
          <w:tcPr>
            <w:tcW w:w="2700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 xml:space="preserve">Подведомственные </w:t>
            </w:r>
            <w:r w:rsidR="00136ECD" w:rsidRPr="0081790A">
              <w:rPr>
                <w:rFonts w:ascii="Times New Roman" w:hAnsi="Times New Roman" w:cs="Times New Roman"/>
              </w:rPr>
              <w:t>департаменту образ</w:t>
            </w:r>
            <w:r w:rsidR="00777675">
              <w:rPr>
                <w:rFonts w:ascii="Times New Roman" w:hAnsi="Times New Roman" w:cs="Times New Roman"/>
              </w:rPr>
              <w:t xml:space="preserve">ования </w:t>
            </w:r>
          </w:p>
        </w:tc>
        <w:tc>
          <w:tcPr>
            <w:tcW w:w="709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81790A">
              <w:rPr>
                <w:rFonts w:ascii="Times New Roman" w:hAnsi="Times New Roman" w:cs="Times New Roman"/>
                <w:bCs/>
              </w:rPr>
              <w:t>10,2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81790A">
              <w:rPr>
                <w:rFonts w:ascii="Times New Roman" w:hAnsi="Times New Roman" w:cs="Times New Roman"/>
                <w:bCs/>
              </w:rPr>
              <w:t>13,0</w:t>
            </w:r>
          </w:p>
        </w:tc>
        <w:tc>
          <w:tcPr>
            <w:tcW w:w="283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709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81790A">
              <w:rPr>
                <w:rFonts w:ascii="Times New Roman" w:hAnsi="Times New Roman" w:cs="Times New Roman"/>
                <w:bCs/>
              </w:rPr>
              <w:t>10,5</w:t>
            </w:r>
          </w:p>
        </w:tc>
        <w:tc>
          <w:tcPr>
            <w:tcW w:w="709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81790A">
              <w:rPr>
                <w:rFonts w:ascii="Times New Roman" w:hAnsi="Times New Roman" w:cs="Times New Roman"/>
                <w:bCs/>
              </w:rPr>
              <w:t>10,2</w:t>
            </w:r>
          </w:p>
        </w:tc>
        <w:tc>
          <w:tcPr>
            <w:tcW w:w="283" w:type="dxa"/>
            <w:shd w:val="clear" w:color="auto" w:fill="FFFFFF" w:themeFill="background1"/>
          </w:tcPr>
          <w:p w:rsidR="004759E8" w:rsidRPr="0081790A" w:rsidRDefault="001071A8" w:rsidP="00EC0C6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=</w:t>
            </w:r>
            <w:r w:rsidR="004759E8" w:rsidRPr="0081790A">
              <w:rPr>
                <w:rFonts w:ascii="Times New Roman" w:hAnsi="Times New Roman" w:cs="Times New Roman"/>
                <w:b/>
              </w:rPr>
              <w:t>↓</w:t>
            </w:r>
          </w:p>
        </w:tc>
        <w:tc>
          <w:tcPr>
            <w:tcW w:w="709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81790A">
              <w:rPr>
                <w:rFonts w:ascii="Times New Roman" w:hAnsi="Times New Roman" w:cs="Times New Roman"/>
                <w:bCs/>
              </w:rPr>
              <w:t>17,2</w:t>
            </w:r>
          </w:p>
        </w:tc>
        <w:tc>
          <w:tcPr>
            <w:tcW w:w="708" w:type="dxa"/>
            <w:shd w:val="clear" w:color="auto" w:fill="FBE4D5" w:themeFill="accent2" w:themeFillTint="33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81790A">
              <w:rPr>
                <w:rFonts w:ascii="Times New Roman" w:hAnsi="Times New Roman" w:cs="Times New Roman"/>
                <w:bCs/>
              </w:rPr>
              <w:t>15,5</w:t>
            </w:r>
          </w:p>
        </w:tc>
        <w:tc>
          <w:tcPr>
            <w:tcW w:w="284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↓</w:t>
            </w:r>
          </w:p>
        </w:tc>
        <w:tc>
          <w:tcPr>
            <w:tcW w:w="659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81790A">
              <w:rPr>
                <w:rFonts w:ascii="Times New Roman" w:hAnsi="Times New Roman" w:cs="Times New Roman"/>
                <w:bCs/>
              </w:rPr>
              <w:t>20,7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81790A">
              <w:rPr>
                <w:rFonts w:ascii="Times New Roman" w:hAnsi="Times New Roman" w:cs="Times New Roman"/>
                <w:bCs/>
              </w:rPr>
              <w:t>21,8</w:t>
            </w:r>
          </w:p>
        </w:tc>
        <w:tc>
          <w:tcPr>
            <w:tcW w:w="425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C43E6A" w:rsidTr="00FC79A3">
        <w:trPr>
          <w:trHeight w:val="310"/>
        </w:trPr>
        <w:tc>
          <w:tcPr>
            <w:tcW w:w="2700" w:type="dxa"/>
            <w:shd w:val="clear" w:color="auto" w:fill="FFFFFF" w:themeFill="background1"/>
          </w:tcPr>
          <w:p w:rsidR="004759E8" w:rsidRPr="004A0DFA" w:rsidRDefault="004759E8" w:rsidP="00EC0C6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A0DFA">
              <w:rPr>
                <w:rFonts w:ascii="Times New Roman" w:hAnsi="Times New Roman" w:cs="Times New Roman"/>
                <w:b/>
              </w:rPr>
              <w:t>ШНОР</w:t>
            </w:r>
          </w:p>
        </w:tc>
        <w:tc>
          <w:tcPr>
            <w:tcW w:w="709" w:type="dxa"/>
            <w:shd w:val="clear" w:color="auto" w:fill="FFFFFF" w:themeFill="background1"/>
          </w:tcPr>
          <w:p w:rsidR="004759E8" w:rsidRPr="004A0DF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DFA">
              <w:rPr>
                <w:rFonts w:ascii="Times New Roman" w:hAnsi="Times New Roman" w:cs="Times New Roman"/>
                <w:b/>
                <w:bCs/>
              </w:rPr>
              <w:t>2,9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4759E8" w:rsidRPr="004A0DF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DFA">
              <w:rPr>
                <w:rFonts w:ascii="Times New Roman" w:hAnsi="Times New Roman" w:cs="Times New Roman"/>
                <w:b/>
                <w:bCs/>
              </w:rPr>
              <w:t>4,1</w:t>
            </w:r>
          </w:p>
        </w:tc>
        <w:tc>
          <w:tcPr>
            <w:tcW w:w="283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709" w:type="dxa"/>
            <w:shd w:val="clear" w:color="auto" w:fill="FFFFFF" w:themeFill="background1"/>
          </w:tcPr>
          <w:p w:rsidR="004759E8" w:rsidRPr="004A0DF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DFA">
              <w:rPr>
                <w:rFonts w:ascii="Times New Roman" w:hAnsi="Times New Roman" w:cs="Times New Roman"/>
                <w:b/>
                <w:bCs/>
              </w:rPr>
              <w:t>11,9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:rsidR="004759E8" w:rsidRPr="004A0DF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DFA">
              <w:rPr>
                <w:rFonts w:ascii="Times New Roman" w:hAnsi="Times New Roman" w:cs="Times New Roman"/>
                <w:b/>
                <w:bCs/>
              </w:rPr>
              <w:t>6,4</w:t>
            </w:r>
          </w:p>
        </w:tc>
        <w:tc>
          <w:tcPr>
            <w:tcW w:w="283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↓</w:t>
            </w:r>
          </w:p>
        </w:tc>
        <w:tc>
          <w:tcPr>
            <w:tcW w:w="709" w:type="dxa"/>
            <w:shd w:val="clear" w:color="auto" w:fill="FFFFFF" w:themeFill="background1"/>
          </w:tcPr>
          <w:p w:rsidR="004759E8" w:rsidRPr="004A0DF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DFA">
              <w:rPr>
                <w:rFonts w:ascii="Times New Roman" w:hAnsi="Times New Roman" w:cs="Times New Roman"/>
                <w:b/>
                <w:bCs/>
              </w:rPr>
              <w:t>16,3</w:t>
            </w:r>
          </w:p>
        </w:tc>
        <w:tc>
          <w:tcPr>
            <w:tcW w:w="708" w:type="dxa"/>
            <w:shd w:val="clear" w:color="auto" w:fill="FBE4D5" w:themeFill="accent2" w:themeFillTint="33"/>
          </w:tcPr>
          <w:p w:rsidR="004759E8" w:rsidRPr="004A0DF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DFA">
              <w:rPr>
                <w:rFonts w:ascii="Times New Roman" w:hAnsi="Times New Roman" w:cs="Times New Roman"/>
                <w:b/>
                <w:bCs/>
              </w:rPr>
              <w:t>12,8</w:t>
            </w:r>
          </w:p>
        </w:tc>
        <w:tc>
          <w:tcPr>
            <w:tcW w:w="284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↓</w:t>
            </w:r>
          </w:p>
        </w:tc>
        <w:tc>
          <w:tcPr>
            <w:tcW w:w="659" w:type="dxa"/>
            <w:shd w:val="clear" w:color="auto" w:fill="FFFFFF" w:themeFill="background1"/>
          </w:tcPr>
          <w:p w:rsidR="004759E8" w:rsidRPr="004A0DF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DFA">
              <w:rPr>
                <w:rFonts w:ascii="Times New Roman" w:hAnsi="Times New Roman" w:cs="Times New Roman"/>
                <w:b/>
                <w:bCs/>
              </w:rPr>
              <w:t>13,3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4759E8" w:rsidRPr="004A0DF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DFA">
              <w:rPr>
                <w:rFonts w:ascii="Times New Roman" w:hAnsi="Times New Roman" w:cs="Times New Roman"/>
                <w:b/>
                <w:bCs/>
              </w:rPr>
              <w:t>13,8</w:t>
            </w:r>
          </w:p>
        </w:tc>
        <w:tc>
          <w:tcPr>
            <w:tcW w:w="425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C43E6A" w:rsidTr="00FC79A3">
        <w:trPr>
          <w:trHeight w:val="310"/>
        </w:trPr>
        <w:tc>
          <w:tcPr>
            <w:tcW w:w="2700" w:type="dxa"/>
            <w:shd w:val="clear" w:color="auto" w:fill="FFFFFF" w:themeFill="background1"/>
          </w:tcPr>
          <w:p w:rsidR="004759E8" w:rsidRPr="004A0DFA" w:rsidRDefault="00136ECD" w:rsidP="00EC0C6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A0DFA">
              <w:rPr>
                <w:rFonts w:ascii="Times New Roman" w:hAnsi="Times New Roman" w:cs="Times New Roman"/>
                <w:b/>
              </w:rPr>
              <w:t xml:space="preserve">«Группа </w:t>
            </w:r>
            <w:r w:rsidR="004759E8" w:rsidRPr="004A0DFA">
              <w:rPr>
                <w:rFonts w:ascii="Times New Roman" w:hAnsi="Times New Roman" w:cs="Times New Roman"/>
                <w:b/>
              </w:rPr>
              <w:t>риска</w:t>
            </w:r>
            <w:r w:rsidRPr="004A0DFA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709" w:type="dxa"/>
            <w:shd w:val="clear" w:color="auto" w:fill="FFFFFF" w:themeFill="background1"/>
          </w:tcPr>
          <w:p w:rsidR="004759E8" w:rsidRPr="004A0DF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DFA">
              <w:rPr>
                <w:rFonts w:ascii="Times New Roman" w:hAnsi="Times New Roman" w:cs="Times New Roman"/>
                <w:b/>
                <w:bCs/>
              </w:rPr>
              <w:t>8,7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4759E8" w:rsidRPr="004A0DF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DFA">
              <w:rPr>
                <w:rFonts w:ascii="Times New Roman" w:hAnsi="Times New Roman" w:cs="Times New Roman"/>
                <w:b/>
                <w:bCs/>
              </w:rPr>
              <w:t>11,5</w:t>
            </w:r>
          </w:p>
        </w:tc>
        <w:tc>
          <w:tcPr>
            <w:tcW w:w="283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709" w:type="dxa"/>
            <w:shd w:val="clear" w:color="auto" w:fill="FFFFFF" w:themeFill="background1"/>
          </w:tcPr>
          <w:p w:rsidR="004759E8" w:rsidRPr="004A0DF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DFA">
              <w:rPr>
                <w:rFonts w:ascii="Times New Roman" w:hAnsi="Times New Roman" w:cs="Times New Roman"/>
                <w:b/>
                <w:bCs/>
              </w:rPr>
              <w:t>9,5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4759E8" w:rsidRPr="004A0DF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DFA">
              <w:rPr>
                <w:rFonts w:ascii="Times New Roman" w:hAnsi="Times New Roman" w:cs="Times New Roman"/>
                <w:b/>
                <w:bCs/>
              </w:rPr>
              <w:t>10,3</w:t>
            </w:r>
          </w:p>
        </w:tc>
        <w:tc>
          <w:tcPr>
            <w:tcW w:w="283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790A">
              <w:rPr>
                <w:rFonts w:ascii="Times New Roman" w:hAnsi="Times New Roman" w:cs="Times New Roman"/>
                <w:b/>
              </w:rPr>
              <w:t>↑</w:t>
            </w:r>
          </w:p>
        </w:tc>
        <w:tc>
          <w:tcPr>
            <w:tcW w:w="709" w:type="dxa"/>
            <w:shd w:val="clear" w:color="auto" w:fill="FFFFFF" w:themeFill="background1"/>
          </w:tcPr>
          <w:p w:rsidR="004759E8" w:rsidRPr="004A0DF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DFA">
              <w:rPr>
                <w:rFonts w:ascii="Times New Roman" w:hAnsi="Times New Roman" w:cs="Times New Roman"/>
                <w:b/>
                <w:bCs/>
              </w:rPr>
              <w:t>16,4</w:t>
            </w:r>
          </w:p>
        </w:tc>
        <w:tc>
          <w:tcPr>
            <w:tcW w:w="708" w:type="dxa"/>
            <w:shd w:val="clear" w:color="auto" w:fill="FBE4D5" w:themeFill="accent2" w:themeFillTint="33"/>
          </w:tcPr>
          <w:p w:rsidR="004759E8" w:rsidRPr="004A0DF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DFA">
              <w:rPr>
                <w:rFonts w:ascii="Times New Roman" w:hAnsi="Times New Roman" w:cs="Times New Roman"/>
                <w:b/>
                <w:bCs/>
              </w:rPr>
              <w:t>15,9</w:t>
            </w:r>
          </w:p>
        </w:tc>
        <w:tc>
          <w:tcPr>
            <w:tcW w:w="284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↓</w:t>
            </w:r>
          </w:p>
        </w:tc>
        <w:tc>
          <w:tcPr>
            <w:tcW w:w="659" w:type="dxa"/>
            <w:shd w:val="clear" w:color="auto" w:fill="FFFFFF" w:themeFill="background1"/>
          </w:tcPr>
          <w:p w:rsidR="004759E8" w:rsidRPr="004A0DF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DFA">
              <w:rPr>
                <w:rFonts w:ascii="Times New Roman" w:hAnsi="Times New Roman" w:cs="Times New Roman"/>
                <w:b/>
                <w:bCs/>
              </w:rPr>
              <w:t>11,5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4759E8" w:rsidRPr="004A0DF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DFA">
              <w:rPr>
                <w:rFonts w:ascii="Times New Roman" w:hAnsi="Times New Roman" w:cs="Times New Roman"/>
                <w:b/>
                <w:bCs/>
              </w:rPr>
              <w:t>15,9</w:t>
            </w:r>
          </w:p>
        </w:tc>
        <w:tc>
          <w:tcPr>
            <w:tcW w:w="425" w:type="dxa"/>
            <w:shd w:val="clear" w:color="auto" w:fill="FFFFFF" w:themeFill="background1"/>
          </w:tcPr>
          <w:p w:rsidR="004759E8" w:rsidRPr="0081790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1790A">
              <w:rPr>
                <w:rFonts w:ascii="Times New Roman" w:hAnsi="Times New Roman" w:cs="Times New Roman"/>
              </w:rPr>
              <w:t>↑</w:t>
            </w:r>
          </w:p>
        </w:tc>
      </w:tr>
    </w:tbl>
    <w:p w:rsidR="004759E8" w:rsidRPr="00C43E6A" w:rsidRDefault="004759E8" w:rsidP="00EC0C64">
      <w:pPr>
        <w:spacing w:after="0"/>
        <w:jc w:val="center"/>
        <w:rPr>
          <w:noProof/>
          <w:lang w:eastAsia="ru-RU"/>
        </w:rPr>
      </w:pPr>
      <w:r w:rsidRPr="00C43E6A"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6571C6A6" wp14:editId="58DEB242">
            <wp:simplePos x="0" y="0"/>
            <wp:positionH relativeFrom="column">
              <wp:posOffset>-13335</wp:posOffset>
            </wp:positionH>
            <wp:positionV relativeFrom="paragraph">
              <wp:posOffset>192405</wp:posOffset>
            </wp:positionV>
            <wp:extent cx="5880100" cy="2743200"/>
            <wp:effectExtent l="0" t="0" r="6350" b="0"/>
            <wp:wrapThrough wrapText="bothSides">
              <wp:wrapPolygon edited="0">
                <wp:start x="0" y="0"/>
                <wp:lineTo x="0" y="21450"/>
                <wp:lineTo x="21553" y="21450"/>
                <wp:lineTo x="21553" y="0"/>
                <wp:lineTo x="0" y="0"/>
              </wp:wrapPolygon>
            </wp:wrapThrough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59E8" w:rsidRPr="00C43E6A" w:rsidRDefault="00570D3C" w:rsidP="00EC0C64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Рисунок 3</w:t>
      </w:r>
      <w:r w:rsidR="004759E8" w:rsidRPr="00C43E6A">
        <w:rPr>
          <w:rFonts w:ascii="Times New Roman" w:hAnsi="Times New Roman" w:cs="Times New Roman"/>
          <w:b/>
          <w:i/>
          <w:sz w:val="20"/>
          <w:szCs w:val="20"/>
        </w:rPr>
        <w:t xml:space="preserve">. </w:t>
      </w:r>
      <w:r w:rsidR="004759E8" w:rsidRPr="00C43E6A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="004759E8" w:rsidRPr="00C43E6A">
        <w:rPr>
          <w:rFonts w:ascii="Times New Roman" w:hAnsi="Times New Roman" w:cs="Times New Roman"/>
          <w:b/>
          <w:sz w:val="20"/>
          <w:szCs w:val="20"/>
        </w:rPr>
        <w:t>оля участников ЕГЭ по предметам ЕНЦ, % (2025,2026)</w:t>
      </w:r>
    </w:p>
    <w:p w:rsidR="004759E8" w:rsidRPr="00570D3C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4759E8" w:rsidRPr="0081790A" w:rsidRDefault="004759E8" w:rsidP="002210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90A">
        <w:rPr>
          <w:rFonts w:ascii="Times New Roman" w:hAnsi="Times New Roman" w:cs="Times New Roman"/>
          <w:b/>
          <w:sz w:val="28"/>
          <w:szCs w:val="28"/>
        </w:rPr>
        <w:t>Сводные значения результатов основного периода ЕГЭ за 2025, 2026 годы</w:t>
      </w:r>
      <w:r w:rsidRPr="0081790A">
        <w:rPr>
          <w:rFonts w:ascii="Times New Roman" w:hAnsi="Times New Roman" w:cs="Times New Roman"/>
          <w:sz w:val="28"/>
          <w:szCs w:val="28"/>
        </w:rPr>
        <w:t xml:space="preserve">, </w:t>
      </w:r>
      <w:r w:rsidRPr="0081790A">
        <w:rPr>
          <w:rFonts w:ascii="Times New Roman" w:hAnsi="Times New Roman" w:cs="Times New Roman"/>
          <w:i/>
          <w:sz w:val="28"/>
          <w:szCs w:val="28"/>
        </w:rPr>
        <w:t xml:space="preserve">представленные в таблицах </w:t>
      </w:r>
      <w:r w:rsidR="00324456" w:rsidRPr="0081790A">
        <w:rPr>
          <w:rFonts w:ascii="Times New Roman" w:hAnsi="Times New Roman" w:cs="Times New Roman"/>
          <w:i/>
          <w:sz w:val="28"/>
          <w:szCs w:val="28"/>
        </w:rPr>
        <w:t>17</w:t>
      </w:r>
      <w:r w:rsidRPr="0081790A">
        <w:rPr>
          <w:rFonts w:ascii="Times New Roman" w:hAnsi="Times New Roman" w:cs="Times New Roman"/>
          <w:i/>
          <w:sz w:val="28"/>
          <w:szCs w:val="28"/>
        </w:rPr>
        <w:t xml:space="preserve">.1. – </w:t>
      </w:r>
      <w:r w:rsidR="00324456" w:rsidRPr="0081790A">
        <w:rPr>
          <w:rFonts w:ascii="Times New Roman" w:hAnsi="Times New Roman" w:cs="Times New Roman"/>
          <w:i/>
          <w:sz w:val="28"/>
          <w:szCs w:val="28"/>
        </w:rPr>
        <w:t>17</w:t>
      </w:r>
      <w:r w:rsidRPr="0081790A">
        <w:rPr>
          <w:rFonts w:ascii="Times New Roman" w:hAnsi="Times New Roman" w:cs="Times New Roman"/>
          <w:i/>
          <w:sz w:val="28"/>
          <w:szCs w:val="28"/>
        </w:rPr>
        <w:t>.4.</w:t>
      </w:r>
      <w:r w:rsidRPr="0081790A">
        <w:rPr>
          <w:rFonts w:ascii="Times New Roman" w:hAnsi="Times New Roman" w:cs="Times New Roman"/>
          <w:sz w:val="28"/>
          <w:szCs w:val="28"/>
        </w:rPr>
        <w:t>, выявляют неоднород</w:t>
      </w:r>
      <w:r w:rsidR="008E0FC5" w:rsidRPr="0081790A">
        <w:rPr>
          <w:rFonts w:ascii="Times New Roman" w:hAnsi="Times New Roman" w:cs="Times New Roman"/>
          <w:sz w:val="28"/>
          <w:szCs w:val="28"/>
        </w:rPr>
        <w:t>ность образовательного пространства</w:t>
      </w:r>
      <w:r w:rsidRPr="0081790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59E8" w:rsidRPr="0081790A" w:rsidRDefault="004759E8" w:rsidP="002210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ШНОР переживают критическое снижение качества преподава</w:t>
      </w:r>
      <w:r w:rsidR="00667352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ЕНЦ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1790A">
        <w:rPr>
          <w:rFonts w:ascii="Times New Roman" w:hAnsi="Times New Roman" w:cs="Times New Roman"/>
          <w:sz w:val="28"/>
          <w:szCs w:val="28"/>
        </w:rPr>
        <w:t xml:space="preserve"> Происходит вымывание «среднего слоя» учеников: школа либо выпу</w:t>
      </w:r>
      <w:r w:rsidR="00667352" w:rsidRPr="0081790A">
        <w:rPr>
          <w:rFonts w:ascii="Times New Roman" w:hAnsi="Times New Roman" w:cs="Times New Roman"/>
          <w:sz w:val="28"/>
          <w:szCs w:val="28"/>
        </w:rPr>
        <w:t>скает слабо подготовленных обучающихся</w:t>
      </w:r>
      <w:r w:rsidRPr="0081790A">
        <w:rPr>
          <w:rFonts w:ascii="Times New Roman" w:hAnsi="Times New Roman" w:cs="Times New Roman"/>
          <w:sz w:val="28"/>
          <w:szCs w:val="28"/>
        </w:rPr>
        <w:t>, испытывающих трудности в решении заданий на базовом уровне, либо единичных олимпиадников, готовящихся не только по программе, но и с использующих ресурсы репетиторов, онлайн-занятий по решению заданий высокого уровня.</w:t>
      </w:r>
    </w:p>
    <w:p w:rsidR="00D84D0F" w:rsidRDefault="004759E8" w:rsidP="002210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1790A">
        <w:rPr>
          <w:rFonts w:ascii="Times New Roman" w:hAnsi="Times New Roman" w:cs="Times New Roman"/>
          <w:b/>
          <w:i/>
          <w:sz w:val="28"/>
          <w:szCs w:val="28"/>
        </w:rPr>
        <w:t>По физике</w:t>
      </w:r>
      <w:r w:rsidRPr="0081790A">
        <w:rPr>
          <w:rFonts w:ascii="Times New Roman" w:hAnsi="Times New Roman" w:cs="Times New Roman"/>
          <w:sz w:val="28"/>
          <w:szCs w:val="28"/>
        </w:rPr>
        <w:t xml:space="preserve"> доля выпускников, не преодолевших минимальный порог, выросла более чем вдвое - с 7,1% до 13,3%, а </w:t>
      </w:r>
      <w:r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высокобалльников увеличилась с нулевых значений до 8,3%, что свидетельствует о том, что предмет становится элитарным: он либо дается легко тем, у кого есть сильная база или репетиторы, либо вызывает непреодолимые трудн</w:t>
      </w:r>
      <w:r w:rsidR="00D84D0F" w:rsidRPr="00817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ости. </w:t>
      </w:r>
    </w:p>
    <w:p w:rsidR="00534240" w:rsidRPr="00534240" w:rsidRDefault="00534240" w:rsidP="002210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59E8" w:rsidRDefault="004759E8" w:rsidP="00EC0C64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Таблица </w:t>
      </w:r>
      <w:r w:rsidR="0032445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17</w:t>
      </w:r>
      <w:r w:rsidR="00092D0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.1. – Динамика результатов Е</w:t>
      </w:r>
      <w:r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ГЭ по физике (2025, 2026), %</w:t>
      </w:r>
    </w:p>
    <w:p w:rsidR="00534240" w:rsidRPr="00534240" w:rsidRDefault="00534240" w:rsidP="00EC0C64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83"/>
        <w:gridCol w:w="1222"/>
        <w:gridCol w:w="1245"/>
        <w:gridCol w:w="699"/>
        <w:gridCol w:w="1317"/>
        <w:gridCol w:w="1244"/>
        <w:gridCol w:w="1066"/>
      </w:tblGrid>
      <w:tr w:rsidR="004759E8" w:rsidRPr="00C43E6A" w:rsidTr="004A0DFA">
        <w:trPr>
          <w:trHeight w:val="20"/>
          <w:tblHeader/>
          <w:jc w:val="center"/>
        </w:trPr>
        <w:tc>
          <w:tcPr>
            <w:tcW w:w="2983" w:type="dxa"/>
            <w:vMerge w:val="restart"/>
            <w:hideMark/>
          </w:tcPr>
          <w:p w:rsidR="004759E8" w:rsidRPr="0096584A" w:rsidRDefault="004A0DFA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ОО</w:t>
            </w:r>
          </w:p>
        </w:tc>
        <w:tc>
          <w:tcPr>
            <w:tcW w:w="6793" w:type="dxa"/>
            <w:gridSpan w:val="6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>Физика</w:t>
            </w:r>
          </w:p>
        </w:tc>
      </w:tr>
      <w:tr w:rsidR="004759E8" w:rsidRPr="00C43E6A" w:rsidTr="004A0DFA">
        <w:trPr>
          <w:trHeight w:val="20"/>
          <w:tblHeader/>
          <w:jc w:val="center"/>
        </w:trPr>
        <w:tc>
          <w:tcPr>
            <w:tcW w:w="2983" w:type="dxa"/>
            <w:vMerge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67" w:type="dxa"/>
            <w:gridSpan w:val="2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 xml:space="preserve">Доля выпускников текущего года, не преодолевших границу </w:t>
            </w:r>
            <w:r w:rsidRPr="0096584A">
              <w:rPr>
                <w:rFonts w:ascii="Times New Roman" w:eastAsia="Times New Roman" w:hAnsi="Times New Roman" w:cs="Times New Roman"/>
                <w:b/>
              </w:rPr>
              <w:t>низких</w:t>
            </w:r>
            <w:r w:rsidRPr="0096584A">
              <w:rPr>
                <w:rFonts w:ascii="Times New Roman" w:eastAsia="Times New Roman" w:hAnsi="Times New Roman" w:cs="Times New Roman"/>
              </w:rPr>
              <w:t xml:space="preserve"> результатов , %</w:t>
            </w:r>
          </w:p>
        </w:tc>
        <w:tc>
          <w:tcPr>
            <w:tcW w:w="699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61" w:type="dxa"/>
            <w:gridSpan w:val="2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 xml:space="preserve">Доля выпускников текущего года, преодолевших границу </w:t>
            </w:r>
            <w:r w:rsidRPr="0096584A">
              <w:rPr>
                <w:rFonts w:ascii="Times New Roman" w:eastAsia="Times New Roman" w:hAnsi="Times New Roman" w:cs="Times New Roman"/>
                <w:b/>
              </w:rPr>
              <w:t>высоких</w:t>
            </w:r>
            <w:r w:rsidRPr="0096584A">
              <w:rPr>
                <w:rFonts w:ascii="Times New Roman" w:eastAsia="Times New Roman" w:hAnsi="Times New Roman" w:cs="Times New Roman"/>
              </w:rPr>
              <w:t xml:space="preserve"> результатов, %</w:t>
            </w:r>
          </w:p>
        </w:tc>
        <w:tc>
          <w:tcPr>
            <w:tcW w:w="106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759E8" w:rsidRPr="00C43E6A" w:rsidTr="004A0DFA">
        <w:trPr>
          <w:trHeight w:val="20"/>
          <w:tblHeader/>
          <w:jc w:val="center"/>
        </w:trPr>
        <w:tc>
          <w:tcPr>
            <w:tcW w:w="2983" w:type="dxa"/>
            <w:vMerge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222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eastAsia="Times New Roman" w:hAnsi="Times New Roman" w:cs="Times New Roman"/>
                <w:b/>
              </w:rPr>
              <w:t>2025</w:t>
            </w:r>
          </w:p>
        </w:tc>
        <w:tc>
          <w:tcPr>
            <w:tcW w:w="1245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699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17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eastAsia="Times New Roman" w:hAnsi="Times New Roman" w:cs="Times New Roman"/>
                <w:b/>
              </w:rPr>
              <w:t>2025</w:t>
            </w:r>
          </w:p>
        </w:tc>
        <w:tc>
          <w:tcPr>
            <w:tcW w:w="1244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106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43E6A" w:rsidRPr="00C43E6A" w:rsidTr="004A0DFA">
        <w:trPr>
          <w:trHeight w:val="167"/>
          <w:tblHeader/>
          <w:jc w:val="center"/>
        </w:trPr>
        <w:tc>
          <w:tcPr>
            <w:tcW w:w="2983" w:type="dxa"/>
          </w:tcPr>
          <w:p w:rsidR="004759E8" w:rsidRPr="0096584A" w:rsidRDefault="004A0DFA" w:rsidP="00EC0C6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ОО г.</w:t>
            </w:r>
            <w:r w:rsidR="004759E8" w:rsidRPr="0096584A">
              <w:rPr>
                <w:rFonts w:ascii="Times New Roman" w:hAnsi="Times New Roman" w:cs="Times New Roman"/>
              </w:rPr>
              <w:t xml:space="preserve"> Новосибирск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22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1245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>4,4</w:t>
            </w:r>
          </w:p>
        </w:tc>
        <w:tc>
          <w:tcPr>
            <w:tcW w:w="699" w:type="dxa"/>
            <w:shd w:val="clear" w:color="auto" w:fill="FBE4D5" w:themeFill="accent2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↓</w:t>
            </w:r>
          </w:p>
        </w:tc>
        <w:tc>
          <w:tcPr>
            <w:tcW w:w="1317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39,8</w:t>
            </w:r>
          </w:p>
        </w:tc>
        <w:tc>
          <w:tcPr>
            <w:tcW w:w="1244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>49,5</w:t>
            </w:r>
          </w:p>
        </w:tc>
        <w:tc>
          <w:tcPr>
            <w:tcW w:w="1066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C43E6A" w:rsidTr="004A0DFA">
        <w:trPr>
          <w:trHeight w:val="171"/>
          <w:tblHeader/>
          <w:jc w:val="center"/>
        </w:trPr>
        <w:tc>
          <w:tcPr>
            <w:tcW w:w="2983" w:type="dxa"/>
          </w:tcPr>
          <w:p w:rsidR="004759E8" w:rsidRPr="0096584A" w:rsidRDefault="00D84D0F" w:rsidP="00EC0C64">
            <w:pPr>
              <w:spacing w:after="0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Подведомственные департаменту образ</w:t>
            </w:r>
            <w:r w:rsidR="004A0DFA">
              <w:rPr>
                <w:rFonts w:ascii="Times New Roman" w:hAnsi="Times New Roman" w:cs="Times New Roman"/>
              </w:rPr>
              <w:t>ования</w:t>
            </w:r>
          </w:p>
        </w:tc>
        <w:tc>
          <w:tcPr>
            <w:tcW w:w="1222" w:type="dxa"/>
          </w:tcPr>
          <w:p w:rsidR="004759E8" w:rsidRPr="0096584A" w:rsidRDefault="004759E8" w:rsidP="00EC0C64">
            <w:pPr>
              <w:spacing w:after="0"/>
              <w:ind w:hanging="139"/>
              <w:jc w:val="center"/>
              <w:rPr>
                <w:rFonts w:ascii="Times New Roman" w:hAnsi="Times New Roman" w:cs="Times New Roman"/>
                <w:bCs/>
              </w:rPr>
            </w:pPr>
            <w:r w:rsidRPr="0096584A">
              <w:rPr>
                <w:rFonts w:ascii="Times New Roman" w:hAnsi="Times New Roman" w:cs="Times New Roman"/>
                <w:bCs/>
              </w:rPr>
              <w:t>4,3</w:t>
            </w:r>
          </w:p>
        </w:tc>
        <w:tc>
          <w:tcPr>
            <w:tcW w:w="1245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699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1317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96584A">
              <w:rPr>
                <w:rFonts w:ascii="Times New Roman" w:hAnsi="Times New Roman" w:cs="Times New Roman"/>
                <w:bCs/>
              </w:rPr>
              <w:t>40,3</w:t>
            </w:r>
          </w:p>
        </w:tc>
        <w:tc>
          <w:tcPr>
            <w:tcW w:w="1244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96584A">
              <w:rPr>
                <w:rFonts w:ascii="Times New Roman" w:hAnsi="Times New Roman" w:cs="Times New Roman"/>
                <w:bCs/>
              </w:rPr>
              <w:t>49,7</w:t>
            </w:r>
          </w:p>
        </w:tc>
        <w:tc>
          <w:tcPr>
            <w:tcW w:w="1066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C43E6A" w:rsidTr="004A0DFA">
        <w:trPr>
          <w:trHeight w:val="171"/>
          <w:tblHeader/>
          <w:jc w:val="center"/>
        </w:trPr>
        <w:tc>
          <w:tcPr>
            <w:tcW w:w="2983" w:type="dxa"/>
          </w:tcPr>
          <w:p w:rsidR="004759E8" w:rsidRPr="0096584A" w:rsidRDefault="004759E8" w:rsidP="00EC0C6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ШНОР</w:t>
            </w:r>
          </w:p>
        </w:tc>
        <w:tc>
          <w:tcPr>
            <w:tcW w:w="1222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7,1</w:t>
            </w:r>
          </w:p>
        </w:tc>
        <w:tc>
          <w:tcPr>
            <w:tcW w:w="1245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13,3</w:t>
            </w:r>
          </w:p>
        </w:tc>
        <w:tc>
          <w:tcPr>
            <w:tcW w:w="699" w:type="dxa"/>
            <w:shd w:val="clear" w:color="auto" w:fill="FBE4D5" w:themeFill="accent2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↓</w:t>
            </w:r>
          </w:p>
        </w:tc>
        <w:tc>
          <w:tcPr>
            <w:tcW w:w="1317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44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8,3</w:t>
            </w:r>
          </w:p>
        </w:tc>
        <w:tc>
          <w:tcPr>
            <w:tcW w:w="1066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↑</w:t>
            </w:r>
          </w:p>
        </w:tc>
      </w:tr>
      <w:tr w:rsidR="00C43E6A" w:rsidRPr="00C43E6A" w:rsidTr="004A0DFA">
        <w:trPr>
          <w:trHeight w:val="171"/>
          <w:tblHeader/>
          <w:jc w:val="center"/>
        </w:trPr>
        <w:tc>
          <w:tcPr>
            <w:tcW w:w="2983" w:type="dxa"/>
          </w:tcPr>
          <w:p w:rsidR="004759E8" w:rsidRPr="0096584A" w:rsidRDefault="00D84D0F" w:rsidP="00EC0C6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«Группа</w:t>
            </w:r>
            <w:r w:rsidR="004759E8" w:rsidRPr="0096584A">
              <w:rPr>
                <w:rFonts w:ascii="Times New Roman" w:hAnsi="Times New Roman" w:cs="Times New Roman"/>
                <w:b/>
              </w:rPr>
              <w:t xml:space="preserve"> риска</w:t>
            </w:r>
            <w:r w:rsidRPr="0096584A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222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7,6</w:t>
            </w:r>
          </w:p>
        </w:tc>
        <w:tc>
          <w:tcPr>
            <w:tcW w:w="1245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12,5</w:t>
            </w:r>
          </w:p>
        </w:tc>
        <w:tc>
          <w:tcPr>
            <w:tcW w:w="699" w:type="dxa"/>
            <w:shd w:val="clear" w:color="auto" w:fill="FBE4D5" w:themeFill="accent2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↓</w:t>
            </w:r>
          </w:p>
        </w:tc>
        <w:tc>
          <w:tcPr>
            <w:tcW w:w="1317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7,0</w:t>
            </w:r>
          </w:p>
        </w:tc>
        <w:tc>
          <w:tcPr>
            <w:tcW w:w="1244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28,6</w:t>
            </w:r>
          </w:p>
        </w:tc>
        <w:tc>
          <w:tcPr>
            <w:tcW w:w="1066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↑</w:t>
            </w:r>
          </w:p>
        </w:tc>
      </w:tr>
    </w:tbl>
    <w:p w:rsidR="004759E8" w:rsidRPr="00A30F22" w:rsidRDefault="004759E8" w:rsidP="00EC0C6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59E8" w:rsidRPr="0096584A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584A">
        <w:rPr>
          <w:rFonts w:ascii="Times New Roman" w:hAnsi="Times New Roman" w:cs="Times New Roman"/>
          <w:sz w:val="28"/>
          <w:szCs w:val="28"/>
          <w:lang w:eastAsia="ru-RU"/>
        </w:rPr>
        <w:t xml:space="preserve">Статистические данные за 2025, 2026 годы фиксируют критическое состояние преподавания </w:t>
      </w:r>
      <w:r w:rsidRPr="0096584A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химии</w:t>
      </w:r>
      <w:r w:rsidRPr="0096584A">
        <w:rPr>
          <w:rFonts w:ascii="Times New Roman" w:hAnsi="Times New Roman" w:cs="Times New Roman"/>
          <w:sz w:val="28"/>
          <w:szCs w:val="28"/>
          <w:lang w:eastAsia="ru-RU"/>
        </w:rPr>
        <w:t xml:space="preserve"> в системе общего образования </w:t>
      </w:r>
      <w:r w:rsidR="00534240">
        <w:rPr>
          <w:rFonts w:ascii="Times New Roman" w:hAnsi="Times New Roman" w:cs="Times New Roman"/>
          <w:i/>
          <w:sz w:val="28"/>
          <w:szCs w:val="28"/>
          <w:lang w:eastAsia="ru-RU"/>
        </w:rPr>
        <w:t>(таблица 17</w:t>
      </w:r>
      <w:r w:rsidRPr="0096584A">
        <w:rPr>
          <w:rFonts w:ascii="Times New Roman" w:hAnsi="Times New Roman" w:cs="Times New Roman"/>
          <w:i/>
          <w:sz w:val="28"/>
          <w:szCs w:val="28"/>
          <w:lang w:eastAsia="ru-RU"/>
        </w:rPr>
        <w:t>.2).</w:t>
      </w:r>
      <w:r w:rsidRPr="009658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759E8" w:rsidRPr="0096584A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584A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Доля участников, не преодолевших минимальный пороговый балл, остается высокой</w:t>
      </w:r>
      <w:r w:rsidRPr="0096584A">
        <w:rPr>
          <w:rFonts w:ascii="Times New Roman" w:hAnsi="Times New Roman" w:cs="Times New Roman"/>
          <w:sz w:val="28"/>
          <w:szCs w:val="28"/>
          <w:lang w:eastAsia="ru-RU"/>
        </w:rPr>
        <w:t xml:space="preserve">: показатель </w:t>
      </w:r>
      <w:r w:rsidR="007152E8" w:rsidRPr="0096584A">
        <w:rPr>
          <w:rFonts w:ascii="Times New Roman" w:hAnsi="Times New Roman" w:cs="Times New Roman"/>
          <w:sz w:val="28"/>
          <w:szCs w:val="28"/>
          <w:lang w:eastAsia="ru-RU"/>
        </w:rPr>
        <w:t>снизился в</w:t>
      </w:r>
      <w:r w:rsidRPr="0096584A">
        <w:rPr>
          <w:rFonts w:ascii="Times New Roman" w:hAnsi="Times New Roman" w:cs="Times New Roman"/>
          <w:sz w:val="28"/>
          <w:szCs w:val="28"/>
          <w:lang w:eastAsia="ru-RU"/>
        </w:rPr>
        <w:t xml:space="preserve"> ШНОР с 43,8% до 33,3%.</w:t>
      </w:r>
    </w:p>
    <w:p w:rsidR="004759E8" w:rsidRPr="0096584A" w:rsidRDefault="004759E8" w:rsidP="00EC0C6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84A">
        <w:rPr>
          <w:rFonts w:ascii="Times New Roman" w:hAnsi="Times New Roman" w:cs="Times New Roman"/>
          <w:sz w:val="28"/>
          <w:szCs w:val="28"/>
          <w:lang w:eastAsia="ru-RU"/>
        </w:rPr>
        <w:t xml:space="preserve"> Наиболее тревожным сигналом является </w:t>
      </w:r>
      <w:r w:rsidRPr="0096584A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полное отсутствие </w:t>
      </w:r>
      <w:proofErr w:type="spellStart"/>
      <w:r w:rsidRPr="0096584A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высокобалльников</w:t>
      </w:r>
      <w:proofErr w:type="spellEnd"/>
      <w:r w:rsidRPr="009658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30F22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6584A">
        <w:rPr>
          <w:rFonts w:ascii="Times New Roman" w:hAnsi="Times New Roman" w:cs="Times New Roman"/>
          <w:sz w:val="28"/>
          <w:szCs w:val="28"/>
          <w:lang w:eastAsia="ru-RU"/>
        </w:rPr>
        <w:t xml:space="preserve"> категория «высокие результаты» сохраняет абсолютный ноль второй год подряд в ШНОР и выросла до 5,9% в </w:t>
      </w:r>
      <w:r w:rsidR="00A30F22" w:rsidRPr="0096584A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96584A">
        <w:rPr>
          <w:rFonts w:ascii="Times New Roman" w:hAnsi="Times New Roman" w:cs="Times New Roman"/>
          <w:sz w:val="28"/>
          <w:szCs w:val="28"/>
          <w:lang w:eastAsia="ru-RU"/>
        </w:rPr>
        <w:t>группе риска</w:t>
      </w:r>
      <w:r w:rsidR="00A30F22" w:rsidRPr="0096584A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96584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Единственный рабочий подход - переход к прагматичной модели управления рисками:</w:t>
      </w:r>
    </w:p>
    <w:p w:rsidR="004759E8" w:rsidRPr="0096584A" w:rsidRDefault="00753041" w:rsidP="00EC0C64">
      <w:pPr>
        <w:numPr>
          <w:ilvl w:val="0"/>
          <w:numId w:val="15"/>
        </w:numPr>
        <w:tabs>
          <w:tab w:val="clear" w:pos="720"/>
          <w:tab w:val="num" w:pos="426"/>
        </w:tabs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8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Дифференциация</w:t>
      </w:r>
      <w:r w:rsidR="004759E8" w:rsidRPr="009658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759E8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ограничения массовой подготовки. Выделить узкую группу мотивированных учеников (5–10%) для работы на высокий балл при внешней поддержке, а для остальных 90% сделать главной целью уверенное освоение базового уровня без стресса.</w:t>
      </w:r>
    </w:p>
    <w:p w:rsidR="004759E8" w:rsidRPr="0096584A" w:rsidRDefault="004759E8" w:rsidP="00EC0C64">
      <w:pPr>
        <w:numPr>
          <w:ilvl w:val="0"/>
          <w:numId w:val="15"/>
        </w:numPr>
        <w:tabs>
          <w:tab w:val="clear" w:pos="720"/>
          <w:tab w:val="num" w:pos="426"/>
        </w:tabs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8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Адаптация методик под дефицит.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Отказаться от олимпиадных задач в пользу тактических инструментов: привлекать внешних экспертов для деконструкции критериев проверки второй части и разбивать курс на короткие прикладные модули («Молярная масса без</w:t>
      </w:r>
      <w:r w:rsidR="00634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формул», «Как выполнить</w:t>
      </w:r>
      <w:r w:rsidR="00753041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задание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»).</w:t>
      </w:r>
    </w:p>
    <w:p w:rsidR="004759E8" w:rsidRPr="0096584A" w:rsidRDefault="004759E8" w:rsidP="00EC0C64">
      <w:pPr>
        <w:numPr>
          <w:ilvl w:val="0"/>
          <w:numId w:val="15"/>
        </w:numPr>
        <w:tabs>
          <w:tab w:val="clear" w:pos="720"/>
          <w:tab w:val="num" w:pos="426"/>
        </w:tabs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8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Привлечение внешних ресурсов.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Выстраивать инфраструктуру взаимодействия с онлайн-школами и вузами для отработки сложных блоков. Использовать материалы ФИПИ для диагностики, чтобы наглядно показывать границу возможностей школы и зоны «заградительных» требований.</w:t>
      </w:r>
    </w:p>
    <w:p w:rsidR="004759E8" w:rsidRPr="0096584A" w:rsidRDefault="004759E8" w:rsidP="00EC0C6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этой стратегии позволит ШНОР минимизировать риски высокого процента несдачи и сформировать честную траекторию обучения.</w:t>
      </w:r>
    </w:p>
    <w:p w:rsidR="00753041" w:rsidRPr="00634C0C" w:rsidRDefault="00753041" w:rsidP="00634C0C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59E8" w:rsidRDefault="004759E8" w:rsidP="00EC0C64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Таблица </w:t>
      </w:r>
      <w:r w:rsidR="0032445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17</w:t>
      </w:r>
      <w:r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.2. – Динамика резу</w:t>
      </w:r>
      <w:r w:rsidR="006A16C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льтатов Е</w:t>
      </w:r>
      <w:r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ГЭ по химии (2025, 2026), %</w:t>
      </w:r>
    </w:p>
    <w:p w:rsidR="0096584A" w:rsidRPr="00C43E6A" w:rsidRDefault="0096584A" w:rsidP="00EC0C64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9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5"/>
        <w:gridCol w:w="1266"/>
        <w:gridCol w:w="1266"/>
        <w:gridCol w:w="763"/>
        <w:gridCol w:w="1266"/>
        <w:gridCol w:w="1266"/>
        <w:gridCol w:w="561"/>
      </w:tblGrid>
      <w:tr w:rsidR="004759E8" w:rsidRPr="00C43E6A" w:rsidTr="005A43C2">
        <w:trPr>
          <w:trHeight w:val="20"/>
          <w:tblHeader/>
          <w:jc w:val="center"/>
        </w:trPr>
        <w:tc>
          <w:tcPr>
            <w:tcW w:w="3095" w:type="dxa"/>
            <w:vMerge w:val="restart"/>
            <w:hideMark/>
          </w:tcPr>
          <w:p w:rsidR="004759E8" w:rsidRPr="0096584A" w:rsidRDefault="00634C0C" w:rsidP="00634C0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ОО</w:t>
            </w:r>
          </w:p>
        </w:tc>
        <w:tc>
          <w:tcPr>
            <w:tcW w:w="6388" w:type="dxa"/>
            <w:gridSpan w:val="6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 xml:space="preserve">Химия </w:t>
            </w:r>
          </w:p>
        </w:tc>
      </w:tr>
      <w:tr w:rsidR="004759E8" w:rsidRPr="00C43E6A" w:rsidTr="005A43C2">
        <w:trPr>
          <w:trHeight w:val="20"/>
          <w:tblHeader/>
          <w:jc w:val="center"/>
        </w:trPr>
        <w:tc>
          <w:tcPr>
            <w:tcW w:w="3095" w:type="dxa"/>
            <w:vMerge/>
          </w:tcPr>
          <w:p w:rsidR="004759E8" w:rsidRPr="0096584A" w:rsidRDefault="004759E8" w:rsidP="00EC0C64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532" w:type="dxa"/>
            <w:gridSpan w:val="2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 xml:space="preserve">Доля выпускников текущего года, не преодолевших границу </w:t>
            </w:r>
            <w:r w:rsidRPr="0096584A">
              <w:rPr>
                <w:rFonts w:ascii="Times New Roman" w:eastAsia="Times New Roman" w:hAnsi="Times New Roman" w:cs="Times New Roman"/>
                <w:b/>
              </w:rPr>
              <w:t>низких</w:t>
            </w:r>
            <w:r w:rsidRPr="0096584A">
              <w:rPr>
                <w:rFonts w:ascii="Times New Roman" w:eastAsia="Times New Roman" w:hAnsi="Times New Roman" w:cs="Times New Roman"/>
              </w:rPr>
              <w:t xml:space="preserve"> результатов , %</w:t>
            </w:r>
          </w:p>
        </w:tc>
        <w:tc>
          <w:tcPr>
            <w:tcW w:w="763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32" w:type="dxa"/>
            <w:gridSpan w:val="2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 xml:space="preserve">Доля выпускников текущего года, преодолевших границу </w:t>
            </w:r>
            <w:r w:rsidRPr="0096584A">
              <w:rPr>
                <w:rFonts w:ascii="Times New Roman" w:eastAsia="Times New Roman" w:hAnsi="Times New Roman" w:cs="Times New Roman"/>
                <w:b/>
              </w:rPr>
              <w:t>высоких</w:t>
            </w:r>
            <w:r w:rsidRPr="0096584A">
              <w:rPr>
                <w:rFonts w:ascii="Times New Roman" w:eastAsia="Times New Roman" w:hAnsi="Times New Roman" w:cs="Times New Roman"/>
              </w:rPr>
              <w:t xml:space="preserve"> результатов, %</w:t>
            </w:r>
          </w:p>
        </w:tc>
        <w:tc>
          <w:tcPr>
            <w:tcW w:w="561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759E8" w:rsidRPr="00C43E6A" w:rsidTr="005A43C2">
        <w:trPr>
          <w:trHeight w:val="20"/>
          <w:tblHeader/>
          <w:jc w:val="center"/>
        </w:trPr>
        <w:tc>
          <w:tcPr>
            <w:tcW w:w="3095" w:type="dxa"/>
            <w:vMerge/>
          </w:tcPr>
          <w:p w:rsidR="004759E8" w:rsidRPr="0096584A" w:rsidRDefault="004759E8" w:rsidP="00EC0C64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26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eastAsia="Times New Roman" w:hAnsi="Times New Roman" w:cs="Times New Roman"/>
                <w:b/>
              </w:rPr>
              <w:t>2025</w:t>
            </w:r>
          </w:p>
        </w:tc>
        <w:tc>
          <w:tcPr>
            <w:tcW w:w="126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763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eastAsia="Times New Roman" w:hAnsi="Times New Roman" w:cs="Times New Roman"/>
                <w:b/>
              </w:rPr>
              <w:t>2025</w:t>
            </w:r>
          </w:p>
        </w:tc>
        <w:tc>
          <w:tcPr>
            <w:tcW w:w="126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561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43E6A" w:rsidRPr="00C43E6A" w:rsidTr="0022106B">
        <w:trPr>
          <w:trHeight w:val="167"/>
          <w:tblHeader/>
          <w:jc w:val="center"/>
        </w:trPr>
        <w:tc>
          <w:tcPr>
            <w:tcW w:w="3095" w:type="dxa"/>
          </w:tcPr>
          <w:p w:rsidR="004759E8" w:rsidRPr="0096584A" w:rsidRDefault="006A16CB" w:rsidP="00EC0C6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ОО г.</w:t>
            </w:r>
            <w:r w:rsidR="004759E8" w:rsidRPr="0096584A">
              <w:rPr>
                <w:rFonts w:ascii="Times New Roman" w:hAnsi="Times New Roman" w:cs="Times New Roman"/>
              </w:rPr>
              <w:t xml:space="preserve"> Новосибирск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6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>16,8</w:t>
            </w:r>
          </w:p>
        </w:tc>
        <w:tc>
          <w:tcPr>
            <w:tcW w:w="126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>22,2</w:t>
            </w:r>
          </w:p>
        </w:tc>
        <w:tc>
          <w:tcPr>
            <w:tcW w:w="763" w:type="dxa"/>
            <w:shd w:val="clear" w:color="auto" w:fill="FBE4D5" w:themeFill="accent2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↓</w:t>
            </w:r>
          </w:p>
        </w:tc>
        <w:tc>
          <w:tcPr>
            <w:tcW w:w="126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>12,9</w:t>
            </w:r>
          </w:p>
        </w:tc>
        <w:tc>
          <w:tcPr>
            <w:tcW w:w="126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13,7</w:t>
            </w:r>
          </w:p>
        </w:tc>
        <w:tc>
          <w:tcPr>
            <w:tcW w:w="561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C43E6A" w:rsidTr="0022106B">
        <w:trPr>
          <w:trHeight w:val="171"/>
          <w:tblHeader/>
          <w:jc w:val="center"/>
        </w:trPr>
        <w:tc>
          <w:tcPr>
            <w:tcW w:w="3095" w:type="dxa"/>
          </w:tcPr>
          <w:p w:rsidR="004759E8" w:rsidRPr="0096584A" w:rsidRDefault="00753041" w:rsidP="00EC0C64">
            <w:pPr>
              <w:spacing w:after="0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Подведомственные департаменту образ</w:t>
            </w:r>
            <w:r w:rsidR="006A16CB">
              <w:rPr>
                <w:rFonts w:ascii="Times New Roman" w:hAnsi="Times New Roman" w:cs="Times New Roman"/>
              </w:rPr>
              <w:t>ования</w:t>
            </w:r>
          </w:p>
        </w:tc>
        <w:tc>
          <w:tcPr>
            <w:tcW w:w="126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>18,2</w:t>
            </w:r>
          </w:p>
        </w:tc>
        <w:tc>
          <w:tcPr>
            <w:tcW w:w="126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>22,4</w:t>
            </w:r>
          </w:p>
        </w:tc>
        <w:tc>
          <w:tcPr>
            <w:tcW w:w="763" w:type="dxa"/>
            <w:shd w:val="clear" w:color="auto" w:fill="FBE4D5" w:themeFill="accent2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↓</w:t>
            </w:r>
          </w:p>
        </w:tc>
        <w:tc>
          <w:tcPr>
            <w:tcW w:w="126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96584A">
              <w:rPr>
                <w:rFonts w:ascii="Times New Roman" w:hAnsi="Times New Roman" w:cs="Times New Roman"/>
                <w:bCs/>
              </w:rPr>
              <w:t>12,4</w:t>
            </w:r>
          </w:p>
        </w:tc>
        <w:tc>
          <w:tcPr>
            <w:tcW w:w="126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96584A">
              <w:rPr>
                <w:rFonts w:ascii="Times New Roman" w:hAnsi="Times New Roman" w:cs="Times New Roman"/>
                <w:bCs/>
              </w:rPr>
              <w:t>13,0</w:t>
            </w:r>
          </w:p>
        </w:tc>
        <w:tc>
          <w:tcPr>
            <w:tcW w:w="561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C43E6A" w:rsidTr="0022106B">
        <w:trPr>
          <w:trHeight w:val="171"/>
          <w:tblHeader/>
          <w:jc w:val="center"/>
        </w:trPr>
        <w:tc>
          <w:tcPr>
            <w:tcW w:w="3095" w:type="dxa"/>
          </w:tcPr>
          <w:p w:rsidR="004759E8" w:rsidRPr="0096584A" w:rsidRDefault="004759E8" w:rsidP="00EC0C6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ШНОР</w:t>
            </w:r>
          </w:p>
        </w:tc>
        <w:tc>
          <w:tcPr>
            <w:tcW w:w="1266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43,8</w:t>
            </w:r>
          </w:p>
        </w:tc>
        <w:tc>
          <w:tcPr>
            <w:tcW w:w="1266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33,3</w:t>
            </w:r>
          </w:p>
        </w:tc>
        <w:tc>
          <w:tcPr>
            <w:tcW w:w="763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↑</w:t>
            </w:r>
          </w:p>
        </w:tc>
        <w:tc>
          <w:tcPr>
            <w:tcW w:w="1266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66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561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=</w:t>
            </w:r>
          </w:p>
        </w:tc>
      </w:tr>
      <w:tr w:rsidR="00C43E6A" w:rsidRPr="00C43E6A" w:rsidTr="0022106B">
        <w:trPr>
          <w:trHeight w:val="171"/>
          <w:tblHeader/>
          <w:jc w:val="center"/>
        </w:trPr>
        <w:tc>
          <w:tcPr>
            <w:tcW w:w="3095" w:type="dxa"/>
          </w:tcPr>
          <w:p w:rsidR="004759E8" w:rsidRPr="0096584A" w:rsidRDefault="00753041" w:rsidP="00EC0C6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«</w:t>
            </w:r>
            <w:r w:rsidR="007E0ACD" w:rsidRPr="0096584A">
              <w:rPr>
                <w:rFonts w:ascii="Times New Roman" w:hAnsi="Times New Roman" w:cs="Times New Roman"/>
                <w:b/>
              </w:rPr>
              <w:t>Группа</w:t>
            </w:r>
            <w:r w:rsidR="004759E8" w:rsidRPr="0096584A">
              <w:rPr>
                <w:rFonts w:ascii="Times New Roman" w:hAnsi="Times New Roman" w:cs="Times New Roman"/>
                <w:b/>
              </w:rPr>
              <w:t xml:space="preserve"> риска</w:t>
            </w:r>
            <w:r w:rsidR="007E0ACD" w:rsidRPr="0096584A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266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14,1</w:t>
            </w:r>
          </w:p>
        </w:tc>
        <w:tc>
          <w:tcPr>
            <w:tcW w:w="1266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38,4</w:t>
            </w:r>
          </w:p>
        </w:tc>
        <w:tc>
          <w:tcPr>
            <w:tcW w:w="763" w:type="dxa"/>
            <w:shd w:val="clear" w:color="auto" w:fill="FBE4D5" w:themeFill="accent2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↓</w:t>
            </w:r>
          </w:p>
        </w:tc>
        <w:tc>
          <w:tcPr>
            <w:tcW w:w="1266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1,1</w:t>
            </w:r>
          </w:p>
        </w:tc>
        <w:tc>
          <w:tcPr>
            <w:tcW w:w="1266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5,9</w:t>
            </w:r>
          </w:p>
        </w:tc>
        <w:tc>
          <w:tcPr>
            <w:tcW w:w="561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↑</w:t>
            </w:r>
          </w:p>
        </w:tc>
      </w:tr>
    </w:tbl>
    <w:p w:rsidR="004759E8" w:rsidRPr="007E0ACD" w:rsidRDefault="004759E8" w:rsidP="00EC0C64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4759E8" w:rsidRPr="0096584A" w:rsidRDefault="006A16CB" w:rsidP="00EC0C64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 не сдавши</w:t>
      </w:r>
      <w:r w:rsidR="00092D03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="004759E8" w:rsidRPr="0096584A">
        <w:rPr>
          <w:rFonts w:ascii="Times New Roman" w:hAnsi="Times New Roman" w:cs="Times New Roman"/>
          <w:sz w:val="28"/>
          <w:szCs w:val="28"/>
        </w:rPr>
        <w:t xml:space="preserve">ГЭ </w:t>
      </w:r>
      <w:r w:rsidR="004759E8" w:rsidRPr="0096584A">
        <w:rPr>
          <w:rFonts w:ascii="Times New Roman" w:hAnsi="Times New Roman" w:cs="Times New Roman"/>
          <w:b/>
          <w:i/>
          <w:sz w:val="28"/>
          <w:szCs w:val="28"/>
        </w:rPr>
        <w:t>по информатике</w:t>
      </w:r>
      <w:r w:rsidR="004759E8" w:rsidRPr="0096584A">
        <w:rPr>
          <w:rFonts w:ascii="Times New Roman" w:hAnsi="Times New Roman" w:cs="Times New Roman"/>
          <w:sz w:val="28"/>
          <w:szCs w:val="28"/>
        </w:rPr>
        <w:t xml:space="preserve"> снизилась с 41,0% до 29,8% высокие результаты выросли с нуля до 16,7% </w:t>
      </w:r>
      <w:r w:rsidR="007E0ACD" w:rsidRPr="0096584A">
        <w:rPr>
          <w:rFonts w:ascii="Times New Roman" w:hAnsi="Times New Roman" w:cs="Times New Roman"/>
          <w:i/>
          <w:sz w:val="28"/>
          <w:szCs w:val="28"/>
        </w:rPr>
        <w:t>(таблица 17.3</w:t>
      </w:r>
      <w:r w:rsidR="004759E8" w:rsidRPr="0096584A">
        <w:rPr>
          <w:rFonts w:ascii="Times New Roman" w:hAnsi="Times New Roman" w:cs="Times New Roman"/>
          <w:i/>
          <w:sz w:val="28"/>
          <w:szCs w:val="28"/>
        </w:rPr>
        <w:t>.).</w:t>
      </w:r>
    </w:p>
    <w:p w:rsidR="004759E8" w:rsidRPr="0096584A" w:rsidRDefault="004759E8" w:rsidP="00EC0C64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84A">
        <w:rPr>
          <w:rFonts w:ascii="Times New Roman" w:hAnsi="Times New Roman" w:cs="Times New Roman"/>
          <w:sz w:val="28"/>
          <w:szCs w:val="28"/>
        </w:rPr>
        <w:lastRenderedPageBreak/>
        <w:t xml:space="preserve">В целом 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провалов и резкий рост высоких результатов коррелируют с государственной политикой цифровизации, появлением профильных ИТ-классов, доступом к онлайн-платформам и курсам программирования. Для школьников это прагматичный выбор: информатика открывает путь к высокооплачиваемым профессиям, поэтому мотивация здесь принципиально иная. Однако стоит учитывать риск: часть роста может обеспечиваться использованием ИИ-инструментов при решении задач, что формально дает правильный ответ, но не всегда отражает глубокое понимание алгоритмов.</w:t>
      </w:r>
    </w:p>
    <w:p w:rsidR="007E0ACD" w:rsidRPr="007E0ACD" w:rsidRDefault="007E0ACD" w:rsidP="00EC0C64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59E8" w:rsidRDefault="004759E8" w:rsidP="00EC0C64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Таблица </w:t>
      </w:r>
      <w:r w:rsidR="0032445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17</w:t>
      </w:r>
      <w:r w:rsidR="00092D0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.3. – Динамика результатов Е</w:t>
      </w:r>
      <w:r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ГЭ по информатике (2025, 2026), %</w:t>
      </w:r>
    </w:p>
    <w:p w:rsidR="0096584A" w:rsidRPr="0096584A" w:rsidRDefault="0096584A" w:rsidP="00EC0C64">
      <w:pPr>
        <w:spacing w:after="0"/>
        <w:jc w:val="both"/>
        <w:rPr>
          <w:rFonts w:ascii="Times New Roman" w:eastAsia="Times New Roman" w:hAnsi="Times New Roman" w:cs="Times New Roman"/>
          <w:b/>
          <w:strike/>
          <w:sz w:val="16"/>
          <w:szCs w:val="16"/>
          <w:lang w:eastAsia="ru-RU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8"/>
        <w:gridCol w:w="1183"/>
        <w:gridCol w:w="1183"/>
        <w:gridCol w:w="715"/>
        <w:gridCol w:w="1183"/>
        <w:gridCol w:w="1183"/>
        <w:gridCol w:w="646"/>
      </w:tblGrid>
      <w:tr w:rsidR="004759E8" w:rsidRPr="00C43E6A" w:rsidTr="004D02BE">
        <w:trPr>
          <w:trHeight w:val="20"/>
          <w:tblHeader/>
          <w:jc w:val="center"/>
        </w:trPr>
        <w:tc>
          <w:tcPr>
            <w:tcW w:w="3258" w:type="dxa"/>
            <w:vMerge w:val="restart"/>
            <w:hideMark/>
          </w:tcPr>
          <w:p w:rsidR="004759E8" w:rsidRPr="0096584A" w:rsidRDefault="00092D03" w:rsidP="00092D0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ОО</w:t>
            </w:r>
          </w:p>
        </w:tc>
        <w:tc>
          <w:tcPr>
            <w:tcW w:w="6093" w:type="dxa"/>
            <w:gridSpan w:val="6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eastAsia="Times New Roman" w:hAnsi="Times New Roman" w:cs="Times New Roman"/>
                <w:b/>
              </w:rPr>
              <w:t>Информатика</w:t>
            </w:r>
          </w:p>
        </w:tc>
      </w:tr>
      <w:tr w:rsidR="004759E8" w:rsidRPr="00C43E6A" w:rsidTr="004D02BE">
        <w:trPr>
          <w:trHeight w:val="20"/>
          <w:tblHeader/>
          <w:jc w:val="center"/>
        </w:trPr>
        <w:tc>
          <w:tcPr>
            <w:tcW w:w="3258" w:type="dxa"/>
            <w:vMerge/>
          </w:tcPr>
          <w:p w:rsidR="004759E8" w:rsidRPr="0096584A" w:rsidRDefault="004759E8" w:rsidP="00EC0C64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66" w:type="dxa"/>
            <w:gridSpan w:val="2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 xml:space="preserve">Доля выпускников текущего года, не преодолевших границу </w:t>
            </w:r>
            <w:r w:rsidRPr="0096584A">
              <w:rPr>
                <w:rFonts w:ascii="Times New Roman" w:eastAsia="Times New Roman" w:hAnsi="Times New Roman" w:cs="Times New Roman"/>
                <w:b/>
              </w:rPr>
              <w:t>низких</w:t>
            </w:r>
            <w:r w:rsidRPr="0096584A">
              <w:rPr>
                <w:rFonts w:ascii="Times New Roman" w:eastAsia="Times New Roman" w:hAnsi="Times New Roman" w:cs="Times New Roman"/>
              </w:rPr>
              <w:t xml:space="preserve"> результатов , %</w:t>
            </w:r>
          </w:p>
        </w:tc>
        <w:tc>
          <w:tcPr>
            <w:tcW w:w="715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6" w:type="dxa"/>
            <w:gridSpan w:val="2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 xml:space="preserve">Доля выпускников текущего года, преодолевших границу </w:t>
            </w:r>
            <w:r w:rsidRPr="0096584A">
              <w:rPr>
                <w:rFonts w:ascii="Times New Roman" w:eastAsia="Times New Roman" w:hAnsi="Times New Roman" w:cs="Times New Roman"/>
                <w:b/>
              </w:rPr>
              <w:t>высоких</w:t>
            </w:r>
            <w:r w:rsidRPr="0096584A">
              <w:rPr>
                <w:rFonts w:ascii="Times New Roman" w:eastAsia="Times New Roman" w:hAnsi="Times New Roman" w:cs="Times New Roman"/>
              </w:rPr>
              <w:t xml:space="preserve"> результатов, %</w:t>
            </w:r>
          </w:p>
        </w:tc>
        <w:tc>
          <w:tcPr>
            <w:tcW w:w="64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759E8" w:rsidRPr="00C43E6A" w:rsidTr="004D02BE">
        <w:trPr>
          <w:trHeight w:val="20"/>
          <w:tblHeader/>
          <w:jc w:val="center"/>
        </w:trPr>
        <w:tc>
          <w:tcPr>
            <w:tcW w:w="3258" w:type="dxa"/>
            <w:vMerge/>
          </w:tcPr>
          <w:p w:rsidR="004759E8" w:rsidRPr="0096584A" w:rsidRDefault="004759E8" w:rsidP="00EC0C64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83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eastAsia="Times New Roman" w:hAnsi="Times New Roman" w:cs="Times New Roman"/>
                <w:b/>
              </w:rPr>
              <w:t>2025</w:t>
            </w:r>
          </w:p>
        </w:tc>
        <w:tc>
          <w:tcPr>
            <w:tcW w:w="1183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715" w:type="dxa"/>
            <w:shd w:val="clear" w:color="auto" w:fill="FFFFFF" w:themeFill="background1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83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eastAsia="Times New Roman" w:hAnsi="Times New Roman" w:cs="Times New Roman"/>
                <w:b/>
              </w:rPr>
              <w:t>2025</w:t>
            </w:r>
          </w:p>
        </w:tc>
        <w:tc>
          <w:tcPr>
            <w:tcW w:w="1183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64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43E6A" w:rsidRPr="00C43E6A" w:rsidTr="0022106B">
        <w:trPr>
          <w:trHeight w:val="167"/>
          <w:tblHeader/>
          <w:jc w:val="center"/>
        </w:trPr>
        <w:tc>
          <w:tcPr>
            <w:tcW w:w="3258" w:type="dxa"/>
          </w:tcPr>
          <w:p w:rsidR="004759E8" w:rsidRPr="0096584A" w:rsidRDefault="00092D03" w:rsidP="00EC0C6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ОО г.</w:t>
            </w:r>
            <w:r w:rsidR="004759E8" w:rsidRPr="0096584A">
              <w:rPr>
                <w:rFonts w:ascii="Times New Roman" w:hAnsi="Times New Roman" w:cs="Times New Roman"/>
              </w:rPr>
              <w:t xml:space="preserve"> Новосибирск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183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>20,7</w:t>
            </w:r>
          </w:p>
        </w:tc>
        <w:tc>
          <w:tcPr>
            <w:tcW w:w="1183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17,2</w:t>
            </w:r>
          </w:p>
        </w:tc>
        <w:tc>
          <w:tcPr>
            <w:tcW w:w="715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183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11,6</w:t>
            </w:r>
          </w:p>
        </w:tc>
        <w:tc>
          <w:tcPr>
            <w:tcW w:w="1183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17,1</w:t>
            </w:r>
          </w:p>
        </w:tc>
        <w:tc>
          <w:tcPr>
            <w:tcW w:w="646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C43E6A" w:rsidTr="0022106B">
        <w:trPr>
          <w:trHeight w:val="171"/>
          <w:tblHeader/>
          <w:jc w:val="center"/>
        </w:trPr>
        <w:tc>
          <w:tcPr>
            <w:tcW w:w="3258" w:type="dxa"/>
          </w:tcPr>
          <w:p w:rsidR="004759E8" w:rsidRPr="0096584A" w:rsidRDefault="007E0ACD" w:rsidP="00EC0C64">
            <w:pPr>
              <w:spacing w:after="0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Подведомственные департаменту образ</w:t>
            </w:r>
            <w:r w:rsidR="00092D03">
              <w:rPr>
                <w:rFonts w:ascii="Times New Roman" w:hAnsi="Times New Roman" w:cs="Times New Roman"/>
              </w:rPr>
              <w:t xml:space="preserve">ования </w:t>
            </w:r>
          </w:p>
        </w:tc>
        <w:tc>
          <w:tcPr>
            <w:tcW w:w="1183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96584A">
              <w:rPr>
                <w:rFonts w:ascii="Times New Roman" w:hAnsi="Times New Roman" w:cs="Times New Roman"/>
                <w:bCs/>
              </w:rPr>
              <w:t>22,1</w:t>
            </w:r>
          </w:p>
        </w:tc>
        <w:tc>
          <w:tcPr>
            <w:tcW w:w="1183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17,7</w:t>
            </w:r>
          </w:p>
        </w:tc>
        <w:tc>
          <w:tcPr>
            <w:tcW w:w="715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↑</w:t>
            </w:r>
          </w:p>
        </w:tc>
        <w:tc>
          <w:tcPr>
            <w:tcW w:w="1183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96584A">
              <w:rPr>
                <w:rFonts w:ascii="Times New Roman" w:hAnsi="Times New Roman" w:cs="Times New Roman"/>
                <w:bCs/>
              </w:rPr>
              <w:t>11,6</w:t>
            </w:r>
          </w:p>
        </w:tc>
        <w:tc>
          <w:tcPr>
            <w:tcW w:w="1183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96584A">
              <w:rPr>
                <w:rFonts w:ascii="Times New Roman" w:hAnsi="Times New Roman" w:cs="Times New Roman"/>
                <w:bCs/>
              </w:rPr>
              <w:t>16,7</w:t>
            </w:r>
          </w:p>
        </w:tc>
        <w:tc>
          <w:tcPr>
            <w:tcW w:w="646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C43E6A" w:rsidTr="0022106B">
        <w:trPr>
          <w:trHeight w:val="171"/>
          <w:tblHeader/>
          <w:jc w:val="center"/>
        </w:trPr>
        <w:tc>
          <w:tcPr>
            <w:tcW w:w="3258" w:type="dxa"/>
          </w:tcPr>
          <w:p w:rsidR="004759E8" w:rsidRPr="0096584A" w:rsidRDefault="004759E8" w:rsidP="00EC0C6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ШНОР</w:t>
            </w:r>
          </w:p>
        </w:tc>
        <w:tc>
          <w:tcPr>
            <w:tcW w:w="1183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41,0</w:t>
            </w:r>
          </w:p>
        </w:tc>
        <w:tc>
          <w:tcPr>
            <w:tcW w:w="1183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29,8</w:t>
            </w:r>
          </w:p>
        </w:tc>
        <w:tc>
          <w:tcPr>
            <w:tcW w:w="715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↑</w:t>
            </w:r>
          </w:p>
        </w:tc>
        <w:tc>
          <w:tcPr>
            <w:tcW w:w="1183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83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16,7</w:t>
            </w:r>
          </w:p>
        </w:tc>
        <w:tc>
          <w:tcPr>
            <w:tcW w:w="646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↑</w:t>
            </w:r>
          </w:p>
        </w:tc>
      </w:tr>
      <w:tr w:rsidR="00C43E6A" w:rsidRPr="00C43E6A" w:rsidTr="0022106B">
        <w:trPr>
          <w:trHeight w:val="171"/>
          <w:tblHeader/>
          <w:jc w:val="center"/>
        </w:trPr>
        <w:tc>
          <w:tcPr>
            <w:tcW w:w="3258" w:type="dxa"/>
          </w:tcPr>
          <w:p w:rsidR="004759E8" w:rsidRPr="0096584A" w:rsidRDefault="007E0ACD" w:rsidP="00EC0C6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 xml:space="preserve">«Группа </w:t>
            </w:r>
            <w:r w:rsidR="004759E8" w:rsidRPr="0096584A">
              <w:rPr>
                <w:rFonts w:ascii="Times New Roman" w:hAnsi="Times New Roman" w:cs="Times New Roman"/>
                <w:b/>
              </w:rPr>
              <w:t>риска</w:t>
            </w:r>
            <w:r w:rsidRPr="0096584A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183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24,0</w:t>
            </w:r>
          </w:p>
        </w:tc>
        <w:tc>
          <w:tcPr>
            <w:tcW w:w="1183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20,9</w:t>
            </w:r>
          </w:p>
        </w:tc>
        <w:tc>
          <w:tcPr>
            <w:tcW w:w="715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↑</w:t>
            </w:r>
          </w:p>
        </w:tc>
        <w:tc>
          <w:tcPr>
            <w:tcW w:w="1183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0,9</w:t>
            </w:r>
          </w:p>
        </w:tc>
        <w:tc>
          <w:tcPr>
            <w:tcW w:w="1183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8,9</w:t>
            </w:r>
          </w:p>
        </w:tc>
        <w:tc>
          <w:tcPr>
            <w:tcW w:w="646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↑</w:t>
            </w:r>
          </w:p>
        </w:tc>
      </w:tr>
    </w:tbl>
    <w:p w:rsidR="004759E8" w:rsidRPr="00FA6373" w:rsidRDefault="004759E8" w:rsidP="00EC0C64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59E8" w:rsidRPr="0096584A" w:rsidRDefault="004759E8" w:rsidP="00EC0C6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84A">
        <w:rPr>
          <w:rFonts w:ascii="Times New Roman" w:hAnsi="Times New Roman" w:cs="Times New Roman"/>
          <w:sz w:val="28"/>
          <w:szCs w:val="28"/>
        </w:rPr>
        <w:t xml:space="preserve">Доля низких результатов </w:t>
      </w:r>
      <w:r w:rsidRPr="0096584A">
        <w:rPr>
          <w:rFonts w:ascii="Times New Roman" w:hAnsi="Times New Roman" w:cs="Times New Roman"/>
          <w:b/>
          <w:i/>
          <w:sz w:val="28"/>
          <w:szCs w:val="28"/>
        </w:rPr>
        <w:t>по биологии</w:t>
      </w:r>
      <w:r w:rsidRPr="0096584A">
        <w:rPr>
          <w:rFonts w:ascii="Times New Roman" w:hAnsi="Times New Roman" w:cs="Times New Roman"/>
          <w:sz w:val="28"/>
          <w:szCs w:val="28"/>
        </w:rPr>
        <w:t xml:space="preserve"> возросла почти вдвое с 23,4% до 45,5%, а высокобалльников снизилась с 2,4% до 7,6%. 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 отсева связа</w:t>
      </w:r>
      <w:r w:rsidR="00647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 с усложнением заданий ЕГЭ 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необходимостью решать комплексные задачи. </w:t>
      </w:r>
    </w:p>
    <w:p w:rsidR="00FA6373" w:rsidRDefault="00FA6373" w:rsidP="00EC0C6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59E8" w:rsidRDefault="004759E8" w:rsidP="00EC0C64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Таблица </w:t>
      </w:r>
      <w:r w:rsidR="0032445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17</w:t>
      </w:r>
      <w:r w:rsidR="0064718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.4. – Динамика результатов Е</w:t>
      </w:r>
      <w:r w:rsidRPr="00C43E6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ГЭ по биологии (2025, 2026), %</w:t>
      </w:r>
    </w:p>
    <w:p w:rsidR="0096584A" w:rsidRPr="0096584A" w:rsidRDefault="0096584A" w:rsidP="00EC0C64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1275"/>
        <w:gridCol w:w="1026"/>
        <w:gridCol w:w="817"/>
        <w:gridCol w:w="1270"/>
        <w:gridCol w:w="1134"/>
        <w:gridCol w:w="715"/>
      </w:tblGrid>
      <w:tr w:rsidR="00C43E6A" w:rsidRPr="0096584A" w:rsidTr="005A43C2">
        <w:trPr>
          <w:trHeight w:val="20"/>
          <w:tblHeader/>
          <w:jc w:val="center"/>
        </w:trPr>
        <w:tc>
          <w:tcPr>
            <w:tcW w:w="3120" w:type="dxa"/>
            <w:vMerge w:val="restart"/>
            <w:hideMark/>
          </w:tcPr>
          <w:p w:rsidR="004759E8" w:rsidRPr="0096584A" w:rsidRDefault="00647186" w:rsidP="006471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ОО</w:t>
            </w:r>
          </w:p>
        </w:tc>
        <w:tc>
          <w:tcPr>
            <w:tcW w:w="6237" w:type="dxa"/>
            <w:gridSpan w:val="6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eastAsia="Times New Roman" w:hAnsi="Times New Roman" w:cs="Times New Roman"/>
                <w:b/>
              </w:rPr>
              <w:t>Биология</w:t>
            </w:r>
          </w:p>
        </w:tc>
      </w:tr>
      <w:tr w:rsidR="00C43E6A" w:rsidRPr="0096584A" w:rsidTr="0022106B">
        <w:trPr>
          <w:trHeight w:val="20"/>
          <w:tblHeader/>
          <w:jc w:val="center"/>
        </w:trPr>
        <w:tc>
          <w:tcPr>
            <w:tcW w:w="3120" w:type="dxa"/>
            <w:vMerge/>
          </w:tcPr>
          <w:p w:rsidR="004759E8" w:rsidRPr="0096584A" w:rsidRDefault="004759E8" w:rsidP="00EC0C64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01" w:type="dxa"/>
            <w:gridSpan w:val="2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 xml:space="preserve">Доля выпускников текущего года, не преодолевших границу </w:t>
            </w:r>
            <w:r w:rsidRPr="0096584A">
              <w:rPr>
                <w:rFonts w:ascii="Times New Roman" w:eastAsia="Times New Roman" w:hAnsi="Times New Roman" w:cs="Times New Roman"/>
                <w:b/>
              </w:rPr>
              <w:t>низких</w:t>
            </w:r>
            <w:r w:rsidRPr="0096584A">
              <w:rPr>
                <w:rFonts w:ascii="Times New Roman" w:eastAsia="Times New Roman" w:hAnsi="Times New Roman" w:cs="Times New Roman"/>
              </w:rPr>
              <w:t xml:space="preserve"> результатов , %</w:t>
            </w:r>
          </w:p>
        </w:tc>
        <w:tc>
          <w:tcPr>
            <w:tcW w:w="817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4" w:type="dxa"/>
            <w:gridSpan w:val="2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 xml:space="preserve">Доля выпускников текущего года, преодолевших границу </w:t>
            </w:r>
            <w:r w:rsidRPr="0096584A">
              <w:rPr>
                <w:rFonts w:ascii="Times New Roman" w:eastAsia="Times New Roman" w:hAnsi="Times New Roman" w:cs="Times New Roman"/>
                <w:b/>
              </w:rPr>
              <w:t>высоких</w:t>
            </w:r>
            <w:r w:rsidRPr="0096584A">
              <w:rPr>
                <w:rFonts w:ascii="Times New Roman" w:eastAsia="Times New Roman" w:hAnsi="Times New Roman" w:cs="Times New Roman"/>
              </w:rPr>
              <w:t xml:space="preserve"> результатов, %</w:t>
            </w:r>
          </w:p>
        </w:tc>
        <w:tc>
          <w:tcPr>
            <w:tcW w:w="715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43E6A" w:rsidRPr="0096584A" w:rsidTr="0022106B">
        <w:trPr>
          <w:trHeight w:val="20"/>
          <w:tblHeader/>
          <w:jc w:val="center"/>
        </w:trPr>
        <w:tc>
          <w:tcPr>
            <w:tcW w:w="3120" w:type="dxa"/>
            <w:vMerge/>
          </w:tcPr>
          <w:p w:rsidR="004759E8" w:rsidRPr="0096584A" w:rsidRDefault="004759E8" w:rsidP="00EC0C64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275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eastAsia="Times New Roman" w:hAnsi="Times New Roman" w:cs="Times New Roman"/>
                <w:b/>
              </w:rPr>
              <w:t>2025</w:t>
            </w:r>
          </w:p>
        </w:tc>
        <w:tc>
          <w:tcPr>
            <w:tcW w:w="102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817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0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eastAsia="Times New Roman" w:hAnsi="Times New Roman" w:cs="Times New Roman"/>
                <w:b/>
              </w:rPr>
              <w:t>2025</w:t>
            </w:r>
          </w:p>
        </w:tc>
        <w:tc>
          <w:tcPr>
            <w:tcW w:w="1134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84A"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715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43E6A" w:rsidRPr="0096584A" w:rsidTr="0022106B">
        <w:trPr>
          <w:trHeight w:val="167"/>
          <w:tblHeader/>
          <w:jc w:val="center"/>
        </w:trPr>
        <w:tc>
          <w:tcPr>
            <w:tcW w:w="3120" w:type="dxa"/>
          </w:tcPr>
          <w:p w:rsidR="004759E8" w:rsidRPr="0096584A" w:rsidRDefault="00647186" w:rsidP="00EC0C6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 ОО г. </w:t>
            </w:r>
            <w:r w:rsidR="004759E8" w:rsidRPr="0096584A">
              <w:rPr>
                <w:rFonts w:ascii="Times New Roman" w:hAnsi="Times New Roman" w:cs="Times New Roman"/>
              </w:rPr>
              <w:t>Новосибирск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5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>15,3</w:t>
            </w:r>
          </w:p>
        </w:tc>
        <w:tc>
          <w:tcPr>
            <w:tcW w:w="102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>18,7</w:t>
            </w:r>
          </w:p>
        </w:tc>
        <w:tc>
          <w:tcPr>
            <w:tcW w:w="817" w:type="dxa"/>
            <w:shd w:val="clear" w:color="auto" w:fill="FBE4D5" w:themeFill="accent2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↓</w:t>
            </w:r>
          </w:p>
        </w:tc>
        <w:tc>
          <w:tcPr>
            <w:tcW w:w="1270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20,1</w:t>
            </w:r>
          </w:p>
        </w:tc>
        <w:tc>
          <w:tcPr>
            <w:tcW w:w="1134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27,3</w:t>
            </w:r>
          </w:p>
        </w:tc>
        <w:tc>
          <w:tcPr>
            <w:tcW w:w="715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96584A" w:rsidTr="0022106B">
        <w:trPr>
          <w:trHeight w:val="171"/>
          <w:tblHeader/>
          <w:jc w:val="center"/>
        </w:trPr>
        <w:tc>
          <w:tcPr>
            <w:tcW w:w="3120" w:type="dxa"/>
          </w:tcPr>
          <w:p w:rsidR="004759E8" w:rsidRPr="0096584A" w:rsidRDefault="00FA6373" w:rsidP="00EC0C64">
            <w:pPr>
              <w:spacing w:after="0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Подведомственные департаменту образ</w:t>
            </w:r>
            <w:r w:rsidR="00647186">
              <w:rPr>
                <w:rFonts w:ascii="Times New Roman" w:hAnsi="Times New Roman" w:cs="Times New Roman"/>
              </w:rPr>
              <w:t xml:space="preserve">ования </w:t>
            </w:r>
          </w:p>
        </w:tc>
        <w:tc>
          <w:tcPr>
            <w:tcW w:w="1275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96584A">
              <w:rPr>
                <w:rFonts w:ascii="Times New Roman" w:hAnsi="Times New Roman" w:cs="Times New Roman"/>
                <w:bCs/>
              </w:rPr>
              <w:t>16,2</w:t>
            </w:r>
          </w:p>
        </w:tc>
        <w:tc>
          <w:tcPr>
            <w:tcW w:w="1026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6584A">
              <w:rPr>
                <w:rFonts w:ascii="Times New Roman" w:eastAsia="Times New Roman" w:hAnsi="Times New Roman" w:cs="Times New Roman"/>
              </w:rPr>
              <w:t>18,9</w:t>
            </w:r>
          </w:p>
        </w:tc>
        <w:tc>
          <w:tcPr>
            <w:tcW w:w="817" w:type="dxa"/>
            <w:shd w:val="clear" w:color="auto" w:fill="FBE4D5" w:themeFill="accent2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↓</w:t>
            </w:r>
          </w:p>
        </w:tc>
        <w:tc>
          <w:tcPr>
            <w:tcW w:w="1270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96584A">
              <w:rPr>
                <w:rFonts w:ascii="Times New Roman" w:hAnsi="Times New Roman" w:cs="Times New Roman"/>
                <w:bCs/>
              </w:rPr>
              <w:t>19,5</w:t>
            </w:r>
          </w:p>
        </w:tc>
        <w:tc>
          <w:tcPr>
            <w:tcW w:w="1134" w:type="dxa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28,2</w:t>
            </w:r>
          </w:p>
        </w:tc>
        <w:tc>
          <w:tcPr>
            <w:tcW w:w="715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584A">
              <w:rPr>
                <w:rFonts w:ascii="Times New Roman" w:hAnsi="Times New Roman" w:cs="Times New Roman"/>
              </w:rPr>
              <w:t>↑</w:t>
            </w:r>
          </w:p>
        </w:tc>
      </w:tr>
      <w:tr w:rsidR="00C43E6A" w:rsidRPr="0096584A" w:rsidTr="0022106B">
        <w:trPr>
          <w:trHeight w:val="171"/>
          <w:tblHeader/>
          <w:jc w:val="center"/>
        </w:trPr>
        <w:tc>
          <w:tcPr>
            <w:tcW w:w="3120" w:type="dxa"/>
          </w:tcPr>
          <w:p w:rsidR="004759E8" w:rsidRPr="0096584A" w:rsidRDefault="004759E8" w:rsidP="00EC0C6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ШНОР</w:t>
            </w:r>
          </w:p>
        </w:tc>
        <w:tc>
          <w:tcPr>
            <w:tcW w:w="1275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23,4</w:t>
            </w:r>
          </w:p>
        </w:tc>
        <w:tc>
          <w:tcPr>
            <w:tcW w:w="1026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45,5</w:t>
            </w:r>
          </w:p>
        </w:tc>
        <w:tc>
          <w:tcPr>
            <w:tcW w:w="817" w:type="dxa"/>
            <w:shd w:val="clear" w:color="auto" w:fill="FBE4D5" w:themeFill="accent2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↓</w:t>
            </w:r>
          </w:p>
        </w:tc>
        <w:tc>
          <w:tcPr>
            <w:tcW w:w="1270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2,4</w:t>
            </w:r>
          </w:p>
        </w:tc>
        <w:tc>
          <w:tcPr>
            <w:tcW w:w="1134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7,6</w:t>
            </w:r>
          </w:p>
        </w:tc>
        <w:tc>
          <w:tcPr>
            <w:tcW w:w="715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↑</w:t>
            </w:r>
          </w:p>
        </w:tc>
      </w:tr>
      <w:tr w:rsidR="00C43E6A" w:rsidRPr="0096584A" w:rsidTr="0022106B">
        <w:trPr>
          <w:trHeight w:val="171"/>
          <w:tblHeader/>
          <w:jc w:val="center"/>
        </w:trPr>
        <w:tc>
          <w:tcPr>
            <w:tcW w:w="3120" w:type="dxa"/>
          </w:tcPr>
          <w:p w:rsidR="004759E8" w:rsidRPr="0096584A" w:rsidRDefault="00FA6373" w:rsidP="00EC0C6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 xml:space="preserve">«Группа </w:t>
            </w:r>
            <w:r w:rsidR="004759E8" w:rsidRPr="0096584A">
              <w:rPr>
                <w:rFonts w:ascii="Times New Roman" w:hAnsi="Times New Roman" w:cs="Times New Roman"/>
                <w:b/>
              </w:rPr>
              <w:t>риска</w:t>
            </w:r>
            <w:r w:rsidRPr="0096584A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275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18,4</w:t>
            </w:r>
          </w:p>
        </w:tc>
        <w:tc>
          <w:tcPr>
            <w:tcW w:w="1026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27,9</w:t>
            </w:r>
          </w:p>
        </w:tc>
        <w:tc>
          <w:tcPr>
            <w:tcW w:w="817" w:type="dxa"/>
            <w:shd w:val="clear" w:color="auto" w:fill="FBE4D5" w:themeFill="accent2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↓</w:t>
            </w:r>
          </w:p>
        </w:tc>
        <w:tc>
          <w:tcPr>
            <w:tcW w:w="1270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3,3</w:t>
            </w:r>
          </w:p>
        </w:tc>
        <w:tc>
          <w:tcPr>
            <w:tcW w:w="1134" w:type="dxa"/>
            <w:vAlign w:val="center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584A">
              <w:rPr>
                <w:rFonts w:ascii="Times New Roman" w:hAnsi="Times New Roman" w:cs="Times New Roman"/>
                <w:b/>
                <w:bCs/>
              </w:rPr>
              <w:t>12,5</w:t>
            </w:r>
          </w:p>
        </w:tc>
        <w:tc>
          <w:tcPr>
            <w:tcW w:w="715" w:type="dxa"/>
            <w:shd w:val="clear" w:color="auto" w:fill="E2EFD9" w:themeFill="accent6" w:themeFillTint="33"/>
          </w:tcPr>
          <w:p w:rsidR="004759E8" w:rsidRPr="0096584A" w:rsidRDefault="004759E8" w:rsidP="00EC0C6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6584A">
              <w:rPr>
                <w:rFonts w:ascii="Times New Roman" w:hAnsi="Times New Roman" w:cs="Times New Roman"/>
                <w:b/>
              </w:rPr>
              <w:t>↑</w:t>
            </w:r>
          </w:p>
        </w:tc>
      </w:tr>
    </w:tbl>
    <w:p w:rsidR="004759E8" w:rsidRPr="0096584A" w:rsidRDefault="004759E8" w:rsidP="00EC0C64">
      <w:pPr>
        <w:spacing w:after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4759E8" w:rsidRPr="0096584A" w:rsidRDefault="004759E8" w:rsidP="0022106B">
      <w:pPr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84A">
        <w:rPr>
          <w:rFonts w:ascii="Times New Roman" w:hAnsi="Times New Roman" w:cs="Times New Roman"/>
          <w:sz w:val="28"/>
          <w:szCs w:val="28"/>
        </w:rPr>
        <w:lastRenderedPageBreak/>
        <w:t xml:space="preserve">В отличие от </w:t>
      </w:r>
      <w:r w:rsidR="00E24A94" w:rsidRPr="0096584A">
        <w:rPr>
          <w:rFonts w:ascii="Times New Roman" w:hAnsi="Times New Roman" w:cs="Times New Roman"/>
          <w:sz w:val="28"/>
          <w:szCs w:val="28"/>
        </w:rPr>
        <w:t>ШНОР</w:t>
      </w:r>
      <w:r w:rsidR="00E24A94" w:rsidRPr="009658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4A94" w:rsidRPr="0096584A">
        <w:rPr>
          <w:rFonts w:ascii="Times New Roman" w:hAnsi="Times New Roman" w:cs="Times New Roman"/>
          <w:b/>
          <w:i/>
          <w:sz w:val="28"/>
          <w:szCs w:val="28"/>
        </w:rPr>
        <w:t>школы «</w:t>
      </w:r>
      <w:r w:rsidRPr="0096584A">
        <w:rPr>
          <w:rFonts w:ascii="Times New Roman" w:hAnsi="Times New Roman" w:cs="Times New Roman"/>
          <w:b/>
          <w:i/>
          <w:sz w:val="28"/>
          <w:szCs w:val="28"/>
        </w:rPr>
        <w:t>группы риска</w:t>
      </w:r>
      <w:r w:rsidR="00E24A94" w:rsidRPr="0096584A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646B7F" w:rsidRPr="0096584A">
        <w:rPr>
          <w:rFonts w:ascii="Times New Roman" w:hAnsi="Times New Roman" w:cs="Times New Roman"/>
          <w:sz w:val="28"/>
          <w:szCs w:val="28"/>
        </w:rPr>
        <w:t xml:space="preserve"> </w:t>
      </w:r>
      <w:r w:rsidR="00E24A94" w:rsidRPr="0096584A">
        <w:rPr>
          <w:rFonts w:ascii="Times New Roman" w:hAnsi="Times New Roman" w:cs="Times New Roman"/>
          <w:sz w:val="28"/>
          <w:szCs w:val="28"/>
        </w:rPr>
        <w:t xml:space="preserve">показывают более резкую </w:t>
      </w:r>
      <w:r w:rsidRPr="0096584A">
        <w:rPr>
          <w:rFonts w:ascii="Times New Roman" w:hAnsi="Times New Roman" w:cs="Times New Roman"/>
          <w:sz w:val="28"/>
          <w:szCs w:val="28"/>
        </w:rPr>
        <w:t xml:space="preserve">динамику. 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стратегия строится на концентрации ограниченных ресурсов ради достижения целевых показателей.</w:t>
      </w:r>
    </w:p>
    <w:p w:rsidR="004759E8" w:rsidRPr="0096584A" w:rsidRDefault="00E24A94" w:rsidP="0022106B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8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6584A">
        <w:rPr>
          <w:rFonts w:ascii="Times New Roman" w:hAnsi="Times New Roman" w:cs="Times New Roman"/>
          <w:b/>
          <w:bCs/>
          <w:i/>
          <w:sz w:val="28"/>
          <w:szCs w:val="28"/>
        </w:rPr>
        <w:t>Р</w:t>
      </w:r>
      <w:r w:rsidR="004759E8" w:rsidRPr="0096584A">
        <w:rPr>
          <w:rFonts w:ascii="Times New Roman" w:hAnsi="Times New Roman" w:cs="Times New Roman"/>
          <w:b/>
          <w:bCs/>
          <w:i/>
          <w:sz w:val="28"/>
          <w:szCs w:val="28"/>
        </w:rPr>
        <w:t>ост высоких результатов</w:t>
      </w:r>
      <w:r w:rsidR="004759E8" w:rsidRPr="0096584A">
        <w:rPr>
          <w:rFonts w:ascii="Times New Roman" w:hAnsi="Times New Roman" w:cs="Times New Roman"/>
          <w:bCs/>
          <w:sz w:val="28"/>
          <w:szCs w:val="28"/>
        </w:rPr>
        <w:t>:</w:t>
      </w:r>
      <w:r w:rsidR="004759E8" w:rsidRPr="0096584A">
        <w:rPr>
          <w:rFonts w:ascii="Times New Roman" w:hAnsi="Times New Roman" w:cs="Times New Roman"/>
          <w:sz w:val="28"/>
          <w:szCs w:val="28"/>
        </w:rPr>
        <w:t xml:space="preserve"> по физике доля отличников утроилась (с 10,2% до 32,4%), по информатике </w:t>
      </w:r>
      <w:r w:rsidRPr="0096584A">
        <w:rPr>
          <w:rFonts w:ascii="Times New Roman" w:hAnsi="Times New Roman" w:cs="Times New Roman"/>
          <w:sz w:val="28"/>
          <w:szCs w:val="28"/>
        </w:rPr>
        <w:t xml:space="preserve">– </w:t>
      </w:r>
      <w:r w:rsidR="004759E8" w:rsidRPr="0096584A">
        <w:rPr>
          <w:rFonts w:ascii="Times New Roman" w:hAnsi="Times New Roman" w:cs="Times New Roman"/>
          <w:sz w:val="28"/>
          <w:szCs w:val="28"/>
        </w:rPr>
        <w:t xml:space="preserve"> выросла почти в шесть раз (с 1,3% до 9,8%), по биологии </w:t>
      </w:r>
      <w:r w:rsidRPr="0096584A">
        <w:rPr>
          <w:rFonts w:ascii="Times New Roman" w:hAnsi="Times New Roman" w:cs="Times New Roman"/>
          <w:sz w:val="28"/>
          <w:szCs w:val="28"/>
        </w:rPr>
        <w:t xml:space="preserve">– </w:t>
      </w:r>
      <w:r w:rsidR="004759E8" w:rsidRPr="0096584A">
        <w:rPr>
          <w:rFonts w:ascii="Times New Roman" w:hAnsi="Times New Roman" w:cs="Times New Roman"/>
          <w:sz w:val="28"/>
          <w:szCs w:val="28"/>
        </w:rPr>
        <w:t xml:space="preserve"> втрое (с 4,8% до 13,9%). Этот рывок </w:t>
      </w:r>
      <w:r w:rsidR="00623287" w:rsidRPr="0096584A">
        <w:rPr>
          <w:rFonts w:ascii="Times New Roman" w:hAnsi="Times New Roman" w:cs="Times New Roman"/>
          <w:sz w:val="28"/>
          <w:szCs w:val="28"/>
        </w:rPr>
        <w:t>«</w:t>
      </w:r>
      <w:r w:rsidR="004759E8" w:rsidRPr="0096584A">
        <w:rPr>
          <w:rFonts w:ascii="Times New Roman" w:hAnsi="Times New Roman" w:cs="Times New Roman"/>
          <w:sz w:val="28"/>
          <w:szCs w:val="28"/>
        </w:rPr>
        <w:t>оплачен</w:t>
      </w:r>
      <w:r w:rsidR="00623287" w:rsidRPr="0096584A">
        <w:rPr>
          <w:rFonts w:ascii="Times New Roman" w:hAnsi="Times New Roman" w:cs="Times New Roman"/>
          <w:sz w:val="28"/>
          <w:szCs w:val="28"/>
        </w:rPr>
        <w:t>»</w:t>
      </w:r>
      <w:r w:rsidR="004759E8" w:rsidRPr="0096584A">
        <w:rPr>
          <w:rFonts w:ascii="Times New Roman" w:hAnsi="Times New Roman" w:cs="Times New Roman"/>
          <w:sz w:val="28"/>
          <w:szCs w:val="28"/>
        </w:rPr>
        <w:t xml:space="preserve"> резким ростом доли двоечников. Не сдавших химию стало больше почти в три раза (с 15,5% до 43,1%), биологию</w:t>
      </w:r>
      <w:r w:rsidR="00831D43" w:rsidRPr="0096584A">
        <w:rPr>
          <w:rFonts w:ascii="Times New Roman" w:hAnsi="Times New Roman" w:cs="Times New Roman"/>
          <w:sz w:val="28"/>
          <w:szCs w:val="28"/>
        </w:rPr>
        <w:t xml:space="preserve"> – </w:t>
      </w:r>
      <w:r w:rsidR="004759E8" w:rsidRPr="0096584A">
        <w:rPr>
          <w:rFonts w:ascii="Times New Roman" w:hAnsi="Times New Roman" w:cs="Times New Roman"/>
          <w:sz w:val="28"/>
          <w:szCs w:val="28"/>
        </w:rPr>
        <w:t xml:space="preserve">на 12 процентных пунктов (до 32,5%). </w:t>
      </w:r>
    </w:p>
    <w:p w:rsidR="004759E8" w:rsidRPr="0096584A" w:rsidRDefault="005624F8" w:rsidP="0022106B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84A">
        <w:rPr>
          <w:rFonts w:ascii="Times New Roman" w:hAnsi="Times New Roman" w:cs="Times New Roman"/>
          <w:sz w:val="28"/>
          <w:szCs w:val="28"/>
        </w:rPr>
        <w:t xml:space="preserve">Доля </w:t>
      </w:r>
      <w:proofErr w:type="spellStart"/>
      <w:r w:rsidRPr="0096584A">
        <w:rPr>
          <w:rFonts w:ascii="Times New Roman" w:hAnsi="Times New Roman" w:cs="Times New Roman"/>
          <w:sz w:val="28"/>
          <w:szCs w:val="28"/>
        </w:rPr>
        <w:t>высокобалльников</w:t>
      </w:r>
      <w:proofErr w:type="spellEnd"/>
      <w:r w:rsidRPr="0096584A">
        <w:rPr>
          <w:rFonts w:ascii="Times New Roman" w:hAnsi="Times New Roman" w:cs="Times New Roman"/>
          <w:sz w:val="28"/>
          <w:szCs w:val="28"/>
        </w:rPr>
        <w:t xml:space="preserve"> растет по всем четырем</w:t>
      </w:r>
      <w:r w:rsidR="004759E8" w:rsidRPr="0096584A">
        <w:rPr>
          <w:rFonts w:ascii="Times New Roman" w:hAnsi="Times New Roman" w:cs="Times New Roman"/>
          <w:sz w:val="28"/>
          <w:szCs w:val="28"/>
        </w:rPr>
        <w:t xml:space="preserve"> дисциплинах без исключения. Наиболее заметен прогресс по физике (+9,7 п.п. в городе, +9,4 п.п. в подведомственных ОО) и биологии (+7,2 п.п. и +8,7 п.п. соответственно).</w:t>
      </w:r>
    </w:p>
    <w:p w:rsidR="004759E8" w:rsidRPr="0096584A" w:rsidRDefault="004759E8" w:rsidP="0022106B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84A">
        <w:rPr>
          <w:rFonts w:ascii="Times New Roman" w:hAnsi="Times New Roman" w:cs="Times New Roman"/>
          <w:sz w:val="28"/>
          <w:szCs w:val="28"/>
        </w:rPr>
        <w:t xml:space="preserve">Параллельно сокращается доля тех, кто не преодолевает минимальные пороги. Особенно эффективно это работает в </w:t>
      </w:r>
      <w:r w:rsidR="005624F8" w:rsidRPr="0096584A">
        <w:rPr>
          <w:rFonts w:ascii="Times New Roman" w:hAnsi="Times New Roman" w:cs="Times New Roman"/>
          <w:sz w:val="28"/>
          <w:szCs w:val="28"/>
        </w:rPr>
        <w:t>информатике (уменьшение</w:t>
      </w:r>
      <w:r w:rsidRPr="0096584A">
        <w:rPr>
          <w:rFonts w:ascii="Times New Roman" w:hAnsi="Times New Roman" w:cs="Times New Roman"/>
          <w:sz w:val="28"/>
          <w:szCs w:val="28"/>
        </w:rPr>
        <w:t xml:space="preserve"> с 20,7% до 17,2% в городе), где цифровизация образования дала быстрый результат.</w:t>
      </w:r>
    </w:p>
    <w:p w:rsidR="004759E8" w:rsidRPr="0096584A" w:rsidRDefault="004759E8" w:rsidP="0022106B">
      <w:pPr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Небольшой рост числа слабых учеников по физике и биологии (на 0,5</w:t>
      </w:r>
      <w:r w:rsidR="005624F8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5624F8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2,6 </w:t>
      </w:r>
      <w:proofErr w:type="spellStart"/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является естественным следствием увеличения общего охвата: когда школа стимулирует средних учеников сдавать сложный предмет, статистика неудовлетворительных результатов неизбежно немного ухудшается при сохранении роста </w:t>
      </w:r>
      <w:r w:rsidRPr="009658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доли высокобалльников.</w:t>
      </w:r>
    </w:p>
    <w:p w:rsidR="0022106B" w:rsidRPr="0096584A" w:rsidRDefault="0022106B" w:rsidP="0022106B">
      <w:pPr>
        <w:spacing w:after="0" w:line="269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22106B" w:rsidRPr="0096584A" w:rsidRDefault="0022106B" w:rsidP="0022106B">
      <w:pPr>
        <w:spacing w:after="0" w:line="269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6584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- Детальный анализ по предметам ЕНЦ </w:t>
      </w:r>
    </w:p>
    <w:p w:rsidR="004759E8" w:rsidRPr="0096584A" w:rsidRDefault="0022106B" w:rsidP="0022106B">
      <w:pPr>
        <w:spacing w:after="0" w:line="269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6584A">
        <w:rPr>
          <w:rFonts w:ascii="Times New Roman" w:eastAsia="Times New Roman" w:hAnsi="Times New Roman" w:cs="Times New Roman"/>
          <w:b/>
          <w:i/>
          <w:sz w:val="28"/>
          <w:szCs w:val="28"/>
        </w:rPr>
        <w:t>(физика, химия, информатика, биология)</w:t>
      </w:r>
    </w:p>
    <w:p w:rsidR="0022106B" w:rsidRPr="0096584A" w:rsidRDefault="0022106B" w:rsidP="0022106B">
      <w:pPr>
        <w:pStyle w:val="paragraph-styledstyledparagraph-sc-a650b026-0"/>
        <w:spacing w:before="0" w:beforeAutospacing="0" w:after="0" w:afterAutospacing="0" w:line="269" w:lineRule="auto"/>
        <w:ind w:firstLine="709"/>
        <w:jc w:val="both"/>
        <w:rPr>
          <w:i/>
          <w:sz w:val="28"/>
          <w:szCs w:val="28"/>
        </w:rPr>
      </w:pPr>
    </w:p>
    <w:p w:rsidR="004759E8" w:rsidRPr="0096584A" w:rsidRDefault="004759E8" w:rsidP="000D53DC">
      <w:pPr>
        <w:pStyle w:val="paragraph-styledstyledparagraph-sc-a650b026-0"/>
        <w:spacing w:before="0" w:beforeAutospacing="0" w:after="0" w:afterAutospacing="0" w:line="269" w:lineRule="auto"/>
        <w:ind w:firstLine="709"/>
        <w:jc w:val="both"/>
        <w:rPr>
          <w:sz w:val="28"/>
          <w:szCs w:val="28"/>
        </w:rPr>
      </w:pPr>
      <w:r w:rsidRPr="0096584A">
        <w:rPr>
          <w:sz w:val="28"/>
          <w:szCs w:val="28"/>
        </w:rPr>
        <w:t xml:space="preserve">Детальный анализ на основе сравнения показателей 2025 и 2026 годов: доли выпускников, не преодолевших порог минимальных баллов, и доли набравших высокие баллы, представлен в </w:t>
      </w:r>
      <w:r w:rsidRPr="0096584A">
        <w:rPr>
          <w:i/>
          <w:sz w:val="28"/>
          <w:szCs w:val="28"/>
        </w:rPr>
        <w:t xml:space="preserve">таблице </w:t>
      </w:r>
      <w:r w:rsidR="00DE262A" w:rsidRPr="0096584A">
        <w:rPr>
          <w:i/>
          <w:sz w:val="28"/>
          <w:szCs w:val="28"/>
        </w:rPr>
        <w:t>18</w:t>
      </w:r>
      <w:r w:rsidRPr="0096584A">
        <w:rPr>
          <w:i/>
          <w:sz w:val="28"/>
          <w:szCs w:val="28"/>
        </w:rPr>
        <w:t>.</w:t>
      </w:r>
    </w:p>
    <w:p w:rsidR="004759E8" w:rsidRPr="0096584A" w:rsidRDefault="004759E8" w:rsidP="000D53DC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84A">
        <w:rPr>
          <w:rFonts w:ascii="Times New Roman" w:hAnsi="Times New Roman" w:cs="Times New Roman"/>
          <w:b/>
          <w:bCs/>
          <w:i/>
          <w:sz w:val="28"/>
          <w:szCs w:val="28"/>
        </w:rPr>
        <w:t>Наблюдается снижение качества «базового» уровня:</w:t>
      </w:r>
      <w:r w:rsidRPr="0096584A">
        <w:rPr>
          <w:rFonts w:ascii="Times New Roman" w:hAnsi="Times New Roman" w:cs="Times New Roman"/>
          <w:sz w:val="28"/>
          <w:szCs w:val="28"/>
        </w:rPr>
        <w:t xml:space="preserve"> суммарная </w:t>
      </w:r>
      <w:r w:rsidRPr="0096584A">
        <w:rPr>
          <w:rFonts w:ascii="Times New Roman" w:hAnsi="Times New Roman" w:cs="Times New Roman"/>
          <w:b/>
          <w:i/>
          <w:sz w:val="28"/>
          <w:szCs w:val="28"/>
        </w:rPr>
        <w:t>доля учеников, не преодолевших минимальный порог, выросла</w:t>
      </w:r>
      <w:r w:rsidRPr="0096584A">
        <w:rPr>
          <w:rFonts w:ascii="Times New Roman" w:hAnsi="Times New Roman" w:cs="Times New Roman"/>
          <w:sz w:val="28"/>
          <w:szCs w:val="28"/>
        </w:rPr>
        <w:t xml:space="preserve"> во всех четырех предметах. Средний показатель для обеих групп школ увеличился с 19,6% до 32,3%. Это может свидетельствовать о системном снижении базов</w:t>
      </w:r>
      <w:r w:rsidR="00E250D6">
        <w:rPr>
          <w:rFonts w:ascii="Times New Roman" w:hAnsi="Times New Roman" w:cs="Times New Roman"/>
          <w:sz w:val="28"/>
          <w:szCs w:val="28"/>
        </w:rPr>
        <w:t>ой успеваемости</w:t>
      </w:r>
      <w:r w:rsidRPr="009658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59E8" w:rsidRPr="0096584A" w:rsidRDefault="004759E8" w:rsidP="000D53DC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84A">
        <w:rPr>
          <w:rFonts w:ascii="Times New Roman" w:hAnsi="Times New Roman" w:cs="Times New Roman"/>
          <w:sz w:val="28"/>
          <w:szCs w:val="28"/>
        </w:rPr>
        <w:t xml:space="preserve">Несмотря на провал в базовых показателях, </w:t>
      </w:r>
      <w:r w:rsidRPr="0096584A">
        <w:rPr>
          <w:rFonts w:ascii="Times New Roman" w:hAnsi="Times New Roman" w:cs="Times New Roman"/>
          <w:b/>
          <w:i/>
          <w:sz w:val="28"/>
          <w:szCs w:val="28"/>
        </w:rPr>
        <w:t>средний процент высокобалльников вырос</w:t>
      </w:r>
      <w:r w:rsidRPr="0096584A">
        <w:rPr>
          <w:rFonts w:ascii="Times New Roman" w:hAnsi="Times New Roman" w:cs="Times New Roman"/>
          <w:sz w:val="28"/>
          <w:szCs w:val="28"/>
        </w:rPr>
        <w:t xml:space="preserve"> почти в четыре раза </w:t>
      </w:r>
      <w:r w:rsidR="004B0395" w:rsidRPr="0096584A">
        <w:rPr>
          <w:rFonts w:ascii="Times New Roman" w:hAnsi="Times New Roman" w:cs="Times New Roman"/>
          <w:sz w:val="28"/>
          <w:szCs w:val="28"/>
        </w:rPr>
        <w:t>–</w:t>
      </w:r>
      <w:r w:rsidRPr="0096584A">
        <w:rPr>
          <w:rFonts w:ascii="Times New Roman" w:hAnsi="Times New Roman" w:cs="Times New Roman"/>
          <w:sz w:val="28"/>
          <w:szCs w:val="28"/>
        </w:rPr>
        <w:t xml:space="preserve"> с 3,0% до 11,3%. </w:t>
      </w:r>
    </w:p>
    <w:p w:rsidR="004759E8" w:rsidRPr="0096584A" w:rsidRDefault="004759E8" w:rsidP="000D53DC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84A">
        <w:rPr>
          <w:rFonts w:ascii="Times New Roman" w:hAnsi="Times New Roman" w:cs="Times New Roman"/>
          <w:sz w:val="28"/>
          <w:szCs w:val="28"/>
        </w:rPr>
        <w:t>Данные демонстрируют эффект расслоения контингента.</w:t>
      </w:r>
      <w:r w:rsidR="00BF2CB4" w:rsidRPr="0096584A">
        <w:rPr>
          <w:rFonts w:ascii="Times New Roman" w:hAnsi="Times New Roman" w:cs="Times New Roman"/>
          <w:sz w:val="28"/>
          <w:szCs w:val="28"/>
        </w:rPr>
        <w:t xml:space="preserve"> Школы теряют обучающихся</w:t>
      </w:r>
      <w:r w:rsidRPr="0096584A">
        <w:rPr>
          <w:rFonts w:ascii="Times New Roman" w:hAnsi="Times New Roman" w:cs="Times New Roman"/>
          <w:sz w:val="28"/>
          <w:szCs w:val="28"/>
        </w:rPr>
        <w:t>, способных сдать предметы на удовлетворительном уровне (40</w:t>
      </w:r>
      <w:r w:rsidR="00BF2CB4" w:rsidRPr="0096584A">
        <w:rPr>
          <w:rFonts w:ascii="Times New Roman" w:hAnsi="Times New Roman" w:cs="Times New Roman"/>
          <w:sz w:val="28"/>
          <w:szCs w:val="28"/>
        </w:rPr>
        <w:t xml:space="preserve"> </w:t>
      </w:r>
      <w:r w:rsidRPr="0096584A">
        <w:rPr>
          <w:rFonts w:ascii="Times New Roman" w:hAnsi="Times New Roman" w:cs="Times New Roman"/>
          <w:sz w:val="28"/>
          <w:szCs w:val="28"/>
        </w:rPr>
        <w:t>–</w:t>
      </w:r>
      <w:r w:rsidR="00BF2CB4" w:rsidRPr="0096584A">
        <w:rPr>
          <w:rFonts w:ascii="Times New Roman" w:hAnsi="Times New Roman" w:cs="Times New Roman"/>
          <w:sz w:val="28"/>
          <w:szCs w:val="28"/>
        </w:rPr>
        <w:t xml:space="preserve"> </w:t>
      </w:r>
      <w:r w:rsidRPr="0096584A">
        <w:rPr>
          <w:rFonts w:ascii="Times New Roman" w:hAnsi="Times New Roman" w:cs="Times New Roman"/>
          <w:sz w:val="28"/>
          <w:szCs w:val="28"/>
        </w:rPr>
        <w:t xml:space="preserve">60 баллов). Происходит вымывание этой категории либо в зону низких результатов (из-за снижения </w:t>
      </w:r>
      <w:r w:rsidR="00780A83" w:rsidRPr="0096584A">
        <w:rPr>
          <w:rFonts w:ascii="Times New Roman" w:hAnsi="Times New Roman" w:cs="Times New Roman"/>
          <w:sz w:val="28"/>
          <w:szCs w:val="28"/>
        </w:rPr>
        <w:t>мотивации</w:t>
      </w:r>
      <w:r w:rsidRPr="0096584A">
        <w:rPr>
          <w:rFonts w:ascii="Times New Roman" w:hAnsi="Times New Roman" w:cs="Times New Roman"/>
          <w:sz w:val="28"/>
          <w:szCs w:val="28"/>
        </w:rPr>
        <w:t>), либо в зону высоких достижений за счет точечной подготовки одаренных детей к олимпиадам и конкурсам.</w:t>
      </w:r>
    </w:p>
    <w:p w:rsidR="00E250D6" w:rsidRDefault="004759E8" w:rsidP="000D53DC">
      <w:pPr>
        <w:pStyle w:val="paragraph-styledstyledparagraph-sc-a650b026-0"/>
        <w:spacing w:before="0" w:beforeAutospacing="0" w:after="0" w:afterAutospacing="0" w:line="269" w:lineRule="auto"/>
        <w:ind w:firstLine="709"/>
        <w:jc w:val="both"/>
        <w:rPr>
          <w:sz w:val="28"/>
          <w:szCs w:val="28"/>
        </w:rPr>
      </w:pPr>
      <w:r w:rsidRPr="0096584A">
        <w:rPr>
          <w:sz w:val="28"/>
          <w:szCs w:val="28"/>
        </w:rPr>
        <w:lastRenderedPageBreak/>
        <w:t xml:space="preserve">Анализ результатов ЕГЭ </w:t>
      </w:r>
      <w:r w:rsidRPr="0096584A">
        <w:rPr>
          <w:b/>
          <w:i/>
          <w:sz w:val="28"/>
          <w:szCs w:val="28"/>
        </w:rPr>
        <w:t>по физике</w:t>
      </w:r>
      <w:r w:rsidRPr="0096584A">
        <w:rPr>
          <w:sz w:val="28"/>
          <w:szCs w:val="28"/>
        </w:rPr>
        <w:t xml:space="preserve"> выявляет </w:t>
      </w:r>
      <w:r w:rsidRPr="00E250D6">
        <w:rPr>
          <w:b/>
          <w:i/>
          <w:sz w:val="28"/>
          <w:szCs w:val="28"/>
        </w:rPr>
        <w:t>тенденцию к росту доли выпускников, не преодолевших минимальный порог</w:t>
      </w:r>
      <w:r w:rsidRPr="0096584A">
        <w:rPr>
          <w:sz w:val="28"/>
          <w:szCs w:val="28"/>
        </w:rPr>
        <w:t xml:space="preserve">: </w:t>
      </w:r>
      <w:r w:rsidR="00C43E6A" w:rsidRPr="0096584A">
        <w:rPr>
          <w:sz w:val="28"/>
          <w:szCs w:val="28"/>
        </w:rPr>
        <w:t>средний показатель,</w:t>
      </w:r>
      <w:r w:rsidR="0022106B" w:rsidRPr="0096584A">
        <w:rPr>
          <w:sz w:val="28"/>
          <w:szCs w:val="28"/>
        </w:rPr>
        <w:t xml:space="preserve"> </w:t>
      </w:r>
      <w:r w:rsidRPr="0096584A">
        <w:rPr>
          <w:sz w:val="28"/>
          <w:szCs w:val="28"/>
        </w:rPr>
        <w:t xml:space="preserve">увеличился с 7,5% до 12,7%. На фоне общего снижения базовой успеваемости наиболее критическая ситуация складывается в </w:t>
      </w:r>
      <w:r w:rsidR="009822FE" w:rsidRPr="0096584A">
        <w:rPr>
          <w:sz w:val="28"/>
          <w:szCs w:val="28"/>
        </w:rPr>
        <w:t>«</w:t>
      </w:r>
      <w:r w:rsidRPr="0096584A">
        <w:rPr>
          <w:sz w:val="28"/>
          <w:szCs w:val="28"/>
        </w:rPr>
        <w:t>группе риска</w:t>
      </w:r>
      <w:r w:rsidR="009822FE" w:rsidRPr="0096584A">
        <w:rPr>
          <w:sz w:val="28"/>
          <w:szCs w:val="28"/>
        </w:rPr>
        <w:t>»</w:t>
      </w:r>
      <w:r w:rsidR="00DF64A4" w:rsidRPr="0096584A">
        <w:rPr>
          <w:sz w:val="28"/>
          <w:szCs w:val="28"/>
        </w:rPr>
        <w:t xml:space="preserve">. </w:t>
      </w:r>
    </w:p>
    <w:p w:rsidR="004B0395" w:rsidRPr="0096584A" w:rsidRDefault="00DF64A4" w:rsidP="000D53DC">
      <w:pPr>
        <w:pStyle w:val="paragraph-styledstyledparagraph-sc-a650b026-0"/>
        <w:spacing w:before="0" w:beforeAutospacing="0" w:after="0" w:afterAutospacing="0" w:line="269" w:lineRule="auto"/>
        <w:ind w:firstLine="709"/>
        <w:jc w:val="both"/>
        <w:rPr>
          <w:sz w:val="28"/>
          <w:szCs w:val="28"/>
        </w:rPr>
      </w:pPr>
      <w:r w:rsidRPr="0096584A">
        <w:rPr>
          <w:sz w:val="28"/>
          <w:szCs w:val="28"/>
        </w:rPr>
        <w:t xml:space="preserve">Особую обеспокоенность </w:t>
      </w:r>
      <w:r w:rsidR="004759E8" w:rsidRPr="0096584A">
        <w:rPr>
          <w:sz w:val="28"/>
          <w:szCs w:val="28"/>
        </w:rPr>
        <w:t>вызывает МБОУ СОШ № 117: несмотря на формальное улуч</w:t>
      </w:r>
      <w:r w:rsidR="009822FE" w:rsidRPr="0096584A">
        <w:rPr>
          <w:sz w:val="28"/>
          <w:szCs w:val="28"/>
        </w:rPr>
        <w:t>шение динамики (доля не преодолевших минимальный порог</w:t>
      </w:r>
      <w:r w:rsidR="004759E8" w:rsidRPr="0096584A">
        <w:rPr>
          <w:sz w:val="28"/>
          <w:szCs w:val="28"/>
        </w:rPr>
        <w:t xml:space="preserve"> сократилась со 100% до 50%), уровень освоения предмета </w:t>
      </w:r>
      <w:r w:rsidR="004759E8" w:rsidRPr="0096584A">
        <w:rPr>
          <w:b/>
          <w:i/>
          <w:sz w:val="28"/>
          <w:szCs w:val="28"/>
        </w:rPr>
        <w:t>остается катастрофическим</w:t>
      </w:r>
      <w:r w:rsidR="004759E8" w:rsidRPr="0096584A">
        <w:rPr>
          <w:sz w:val="28"/>
          <w:szCs w:val="28"/>
        </w:rPr>
        <w:t xml:space="preserve"> </w:t>
      </w:r>
      <w:r w:rsidR="004B0395" w:rsidRPr="0096584A">
        <w:rPr>
          <w:sz w:val="28"/>
          <w:szCs w:val="28"/>
        </w:rPr>
        <w:t>–</w:t>
      </w:r>
      <w:r w:rsidR="004759E8" w:rsidRPr="0096584A">
        <w:rPr>
          <w:sz w:val="28"/>
          <w:szCs w:val="28"/>
        </w:rPr>
        <w:t xml:space="preserve"> каждый второй выпускник 2026 года не смог сдать экзамен. </w:t>
      </w:r>
    </w:p>
    <w:p w:rsidR="00574D8B" w:rsidRPr="0096584A" w:rsidRDefault="004759E8" w:rsidP="000D53DC">
      <w:pPr>
        <w:pStyle w:val="paragraph-styledstyledparagraph-sc-a650b026-0"/>
        <w:spacing w:before="0" w:beforeAutospacing="0" w:after="0" w:afterAutospacing="0" w:line="269" w:lineRule="auto"/>
        <w:ind w:firstLine="709"/>
        <w:jc w:val="both"/>
        <w:rPr>
          <w:sz w:val="28"/>
          <w:szCs w:val="28"/>
        </w:rPr>
      </w:pPr>
      <w:r w:rsidRPr="0096584A">
        <w:rPr>
          <w:sz w:val="28"/>
          <w:szCs w:val="28"/>
        </w:rPr>
        <w:t xml:space="preserve">В то же время статистика высокобалльников демонстрирует выраженную поляризацию образовательных </w:t>
      </w:r>
      <w:r w:rsidR="00DF64A4" w:rsidRPr="0096584A">
        <w:rPr>
          <w:sz w:val="28"/>
          <w:szCs w:val="28"/>
        </w:rPr>
        <w:t xml:space="preserve">результатов. В </w:t>
      </w:r>
      <w:r w:rsidRPr="0096584A">
        <w:rPr>
          <w:sz w:val="28"/>
          <w:szCs w:val="28"/>
        </w:rPr>
        <w:t xml:space="preserve">ШНОР рост числа </w:t>
      </w:r>
      <w:r w:rsidR="004B0395" w:rsidRPr="0096584A">
        <w:rPr>
          <w:sz w:val="28"/>
          <w:szCs w:val="28"/>
        </w:rPr>
        <w:t>таких выпускников</w:t>
      </w:r>
      <w:r w:rsidRPr="0096584A">
        <w:rPr>
          <w:sz w:val="28"/>
          <w:szCs w:val="28"/>
        </w:rPr>
        <w:t xml:space="preserve"> оказался незначительным </w:t>
      </w:r>
      <w:r w:rsidR="004B0395" w:rsidRPr="0096584A">
        <w:rPr>
          <w:sz w:val="28"/>
          <w:szCs w:val="28"/>
        </w:rPr>
        <w:t>–</w:t>
      </w:r>
      <w:r w:rsidRPr="0096584A">
        <w:rPr>
          <w:sz w:val="28"/>
          <w:szCs w:val="28"/>
        </w:rPr>
        <w:t xml:space="preserve"> с 5,3% до 8,3%, что указывает на стагнацию профильной подгот</w:t>
      </w:r>
      <w:r w:rsidR="00D227FD">
        <w:rPr>
          <w:sz w:val="28"/>
          <w:szCs w:val="28"/>
        </w:rPr>
        <w:t>овки. В</w:t>
      </w:r>
      <w:r w:rsidRPr="0096584A">
        <w:rPr>
          <w:sz w:val="28"/>
          <w:szCs w:val="28"/>
        </w:rPr>
        <w:t xml:space="preserve"> </w:t>
      </w:r>
      <w:r w:rsidR="004B0395" w:rsidRPr="0096584A">
        <w:rPr>
          <w:sz w:val="28"/>
          <w:szCs w:val="28"/>
        </w:rPr>
        <w:t>«</w:t>
      </w:r>
      <w:r w:rsidRPr="0096584A">
        <w:rPr>
          <w:sz w:val="28"/>
          <w:szCs w:val="28"/>
        </w:rPr>
        <w:t>группе риска</w:t>
      </w:r>
      <w:r w:rsidR="004B0395" w:rsidRPr="0096584A">
        <w:rPr>
          <w:sz w:val="28"/>
          <w:szCs w:val="28"/>
        </w:rPr>
        <w:t>»</w:t>
      </w:r>
      <w:r w:rsidRPr="0096584A">
        <w:rPr>
          <w:sz w:val="28"/>
          <w:szCs w:val="28"/>
        </w:rPr>
        <w:t xml:space="preserve"> зафиксирован резкий скачок этого показателя </w:t>
      </w:r>
      <w:r w:rsidR="00574D8B" w:rsidRPr="0096584A">
        <w:rPr>
          <w:sz w:val="28"/>
          <w:szCs w:val="28"/>
        </w:rPr>
        <w:t>–</w:t>
      </w:r>
      <w:r w:rsidRPr="0096584A">
        <w:rPr>
          <w:sz w:val="28"/>
          <w:szCs w:val="28"/>
        </w:rPr>
        <w:t xml:space="preserve"> с 7,0% до 28,6%. Такой разрыв свидетельствует о том, что физика перестает быть массовым предметом и становится полем для концентрации усилий узкой прослойки мотивированных учащихся из сильных профильных классов. Успехи носят точечный характер. </w:t>
      </w:r>
    </w:p>
    <w:p w:rsidR="004759E8" w:rsidRPr="0096584A" w:rsidRDefault="004759E8" w:rsidP="000D53DC">
      <w:pPr>
        <w:pStyle w:val="paragraph-styledstyledparagraph-sc-a650b026-0"/>
        <w:spacing w:before="0" w:beforeAutospacing="0" w:after="0" w:afterAutospacing="0" w:line="269" w:lineRule="auto"/>
        <w:ind w:firstLine="709"/>
        <w:jc w:val="both"/>
        <w:rPr>
          <w:sz w:val="28"/>
          <w:szCs w:val="28"/>
        </w:rPr>
      </w:pPr>
      <w:r w:rsidRPr="0096584A">
        <w:rPr>
          <w:sz w:val="28"/>
          <w:szCs w:val="28"/>
        </w:rPr>
        <w:t>Если в МБОУ СОШ № 90 ранее не было ни одного высокобалльника, то в 2026 году ими стали уже 100% сдававших предмет. Аналогичный качественный прорыв продемонстрировала МБОУ СОШ № 92, увеличив долю лучших результатов с нулевой отметки до 77,8%.</w:t>
      </w:r>
    </w:p>
    <w:p w:rsidR="00574D8B" w:rsidRPr="0096584A" w:rsidRDefault="004759E8" w:rsidP="000D53DC">
      <w:pPr>
        <w:pStyle w:val="paragraph-styledstyledparagraph-sc-a650b026-0"/>
        <w:spacing w:before="0" w:beforeAutospacing="0" w:after="0" w:afterAutospacing="0" w:line="269" w:lineRule="auto"/>
        <w:ind w:firstLine="709"/>
        <w:jc w:val="both"/>
        <w:rPr>
          <w:sz w:val="28"/>
          <w:szCs w:val="28"/>
        </w:rPr>
      </w:pPr>
      <w:r w:rsidRPr="0096584A">
        <w:rPr>
          <w:sz w:val="28"/>
          <w:szCs w:val="28"/>
        </w:rPr>
        <w:t xml:space="preserve">Наиболее масштабный регресс в рамках всего цикла предметов зафиксирован </w:t>
      </w:r>
      <w:r w:rsidRPr="0096584A">
        <w:rPr>
          <w:b/>
          <w:i/>
          <w:sz w:val="28"/>
          <w:szCs w:val="28"/>
        </w:rPr>
        <w:t>по химии</w:t>
      </w:r>
      <w:r w:rsidRPr="0096584A">
        <w:rPr>
          <w:sz w:val="28"/>
          <w:szCs w:val="28"/>
        </w:rPr>
        <w:t xml:space="preserve">, которая на данный момент является самым уязвимым звеном естественно-научного образования. Средний показатель доли выпускников, не преодолевших минимальный порог, продемонстрировал </w:t>
      </w:r>
      <w:r w:rsidRPr="0096584A">
        <w:rPr>
          <w:b/>
          <w:i/>
          <w:sz w:val="28"/>
          <w:szCs w:val="28"/>
        </w:rPr>
        <w:t xml:space="preserve">критический рост </w:t>
      </w:r>
      <w:r w:rsidR="00324456" w:rsidRPr="0096584A">
        <w:rPr>
          <w:b/>
          <w:i/>
          <w:sz w:val="28"/>
          <w:szCs w:val="28"/>
        </w:rPr>
        <w:t>-</w:t>
      </w:r>
      <w:r w:rsidRPr="0096584A">
        <w:rPr>
          <w:b/>
          <w:i/>
          <w:sz w:val="28"/>
          <w:szCs w:val="28"/>
        </w:rPr>
        <w:t xml:space="preserve"> с 21,3% до 36,9%</w:t>
      </w:r>
      <w:r w:rsidRPr="0096584A">
        <w:rPr>
          <w:sz w:val="28"/>
          <w:szCs w:val="28"/>
        </w:rPr>
        <w:t xml:space="preserve">.  </w:t>
      </w:r>
    </w:p>
    <w:p w:rsidR="00CC0FC6" w:rsidRPr="0096584A" w:rsidRDefault="00574D8B" w:rsidP="000D53DC">
      <w:pPr>
        <w:pStyle w:val="paragraph-styledstyledparagraph-sc-a650b026-0"/>
        <w:spacing w:before="0" w:beforeAutospacing="0" w:after="0" w:afterAutospacing="0" w:line="269" w:lineRule="auto"/>
        <w:ind w:firstLine="709"/>
        <w:jc w:val="both"/>
        <w:rPr>
          <w:sz w:val="28"/>
          <w:szCs w:val="28"/>
        </w:rPr>
      </w:pPr>
      <w:r w:rsidRPr="0096584A">
        <w:rPr>
          <w:sz w:val="28"/>
          <w:szCs w:val="28"/>
        </w:rPr>
        <w:t xml:space="preserve">В ШНОР </w:t>
      </w:r>
      <w:r w:rsidR="004759E8" w:rsidRPr="0096584A">
        <w:rPr>
          <w:sz w:val="28"/>
          <w:szCs w:val="28"/>
        </w:rPr>
        <w:t>базовые результаты</w:t>
      </w:r>
      <w:r w:rsidRPr="0096584A">
        <w:rPr>
          <w:sz w:val="28"/>
          <w:szCs w:val="28"/>
        </w:rPr>
        <w:t xml:space="preserve"> обнулились сразу в двух ОО</w:t>
      </w:r>
      <w:r w:rsidR="004759E8" w:rsidRPr="0096584A">
        <w:rPr>
          <w:sz w:val="28"/>
          <w:szCs w:val="28"/>
        </w:rPr>
        <w:t>. Если ранее в МАОУ СОШ № 32 и МБОУ СОШ № 1 все выпускники справляли</w:t>
      </w:r>
      <w:r w:rsidR="00A6695F" w:rsidRPr="0096584A">
        <w:rPr>
          <w:sz w:val="28"/>
          <w:szCs w:val="28"/>
        </w:rPr>
        <w:t>сь с экзаменом (0% неудач), то в 2026 году половина выпускников</w:t>
      </w:r>
      <w:r w:rsidR="004759E8" w:rsidRPr="0096584A">
        <w:rPr>
          <w:sz w:val="28"/>
          <w:szCs w:val="28"/>
        </w:rPr>
        <w:t xml:space="preserve"> в каждой из этих школ </w:t>
      </w:r>
      <w:r w:rsidR="00CC0FC6" w:rsidRPr="0096584A">
        <w:rPr>
          <w:sz w:val="28"/>
          <w:szCs w:val="28"/>
        </w:rPr>
        <w:t>«</w:t>
      </w:r>
      <w:r w:rsidR="004759E8" w:rsidRPr="0096584A">
        <w:rPr>
          <w:sz w:val="28"/>
          <w:szCs w:val="28"/>
        </w:rPr>
        <w:t>провалила</w:t>
      </w:r>
      <w:r w:rsidR="00CC0FC6" w:rsidRPr="0096584A">
        <w:rPr>
          <w:sz w:val="28"/>
          <w:szCs w:val="28"/>
        </w:rPr>
        <w:t>»</w:t>
      </w:r>
      <w:r w:rsidR="004759E8" w:rsidRPr="0096584A">
        <w:rPr>
          <w:sz w:val="28"/>
          <w:szCs w:val="28"/>
        </w:rPr>
        <w:t xml:space="preserve"> химию (рост до 50%). </w:t>
      </w:r>
    </w:p>
    <w:p w:rsidR="004759E8" w:rsidRPr="0096584A" w:rsidRDefault="004759E8" w:rsidP="000D53DC">
      <w:pPr>
        <w:pStyle w:val="paragraph-styledstyledparagraph-sc-a650b026-0"/>
        <w:spacing w:before="0" w:beforeAutospacing="0" w:after="0" w:afterAutospacing="0" w:line="269" w:lineRule="auto"/>
        <w:ind w:firstLine="709"/>
        <w:jc w:val="both"/>
        <w:rPr>
          <w:sz w:val="28"/>
          <w:szCs w:val="28"/>
        </w:rPr>
      </w:pPr>
      <w:r w:rsidRPr="0096584A">
        <w:rPr>
          <w:sz w:val="28"/>
          <w:szCs w:val="28"/>
        </w:rPr>
        <w:t xml:space="preserve">В </w:t>
      </w:r>
      <w:r w:rsidR="00CC0FC6" w:rsidRPr="0096584A">
        <w:rPr>
          <w:sz w:val="28"/>
          <w:szCs w:val="28"/>
        </w:rPr>
        <w:t>«</w:t>
      </w:r>
      <w:r w:rsidRPr="0096584A">
        <w:rPr>
          <w:sz w:val="28"/>
          <w:szCs w:val="28"/>
        </w:rPr>
        <w:t>группе риска</w:t>
      </w:r>
      <w:r w:rsidR="00CC0FC6" w:rsidRPr="0096584A">
        <w:rPr>
          <w:sz w:val="28"/>
          <w:szCs w:val="28"/>
        </w:rPr>
        <w:t>»</w:t>
      </w:r>
      <w:r w:rsidRPr="0096584A">
        <w:rPr>
          <w:sz w:val="28"/>
          <w:szCs w:val="28"/>
        </w:rPr>
        <w:t xml:space="preserve"> падение оказалось еще б</w:t>
      </w:r>
      <w:r w:rsidR="00CC0FC6" w:rsidRPr="0096584A">
        <w:rPr>
          <w:sz w:val="28"/>
          <w:szCs w:val="28"/>
        </w:rPr>
        <w:t xml:space="preserve">олее глубоким. </w:t>
      </w:r>
      <w:r w:rsidR="00CC0FC6" w:rsidRPr="0096584A">
        <w:rPr>
          <w:b/>
          <w:i/>
          <w:sz w:val="28"/>
          <w:szCs w:val="28"/>
        </w:rPr>
        <w:t>В МБОУ СОШ        № 71</w:t>
      </w:r>
      <w:r w:rsidRPr="0096584A">
        <w:rPr>
          <w:sz w:val="28"/>
          <w:szCs w:val="28"/>
        </w:rPr>
        <w:t xml:space="preserve"> </w:t>
      </w:r>
      <w:r w:rsidR="00CC0FC6" w:rsidRPr="0096584A">
        <w:rPr>
          <w:sz w:val="28"/>
          <w:szCs w:val="28"/>
        </w:rPr>
        <w:t xml:space="preserve">– </w:t>
      </w:r>
      <w:r w:rsidRPr="0096584A">
        <w:rPr>
          <w:sz w:val="28"/>
          <w:szCs w:val="28"/>
        </w:rPr>
        <w:t xml:space="preserve"> доля не преодолевших границу </w:t>
      </w:r>
      <w:r w:rsidR="00F04BBC">
        <w:rPr>
          <w:sz w:val="28"/>
          <w:szCs w:val="28"/>
        </w:rPr>
        <w:t>«</w:t>
      </w:r>
      <w:r w:rsidRPr="0096584A">
        <w:rPr>
          <w:b/>
          <w:i/>
          <w:sz w:val="28"/>
          <w:szCs w:val="28"/>
        </w:rPr>
        <w:t>подскочила</w:t>
      </w:r>
      <w:r w:rsidR="00F04BBC">
        <w:rPr>
          <w:b/>
          <w:i/>
          <w:sz w:val="28"/>
          <w:szCs w:val="28"/>
        </w:rPr>
        <w:t>»</w:t>
      </w:r>
      <w:r w:rsidRPr="0096584A">
        <w:rPr>
          <w:b/>
          <w:i/>
          <w:sz w:val="28"/>
          <w:szCs w:val="28"/>
        </w:rPr>
        <w:t xml:space="preserve"> с 0% до 100%</w:t>
      </w:r>
      <w:r w:rsidRPr="0096584A">
        <w:rPr>
          <w:sz w:val="28"/>
          <w:szCs w:val="28"/>
        </w:rPr>
        <w:t xml:space="preserve">. Серьезные системные проблемы наблюдаются и в МБОУ СОШ № 135, где этот </w:t>
      </w:r>
      <w:r w:rsidRPr="0096584A">
        <w:rPr>
          <w:b/>
          <w:i/>
          <w:sz w:val="28"/>
          <w:szCs w:val="28"/>
        </w:rPr>
        <w:t>показатель вырос с 0% до 66,7%</w:t>
      </w:r>
      <w:r w:rsidRPr="0096584A">
        <w:rPr>
          <w:sz w:val="28"/>
          <w:szCs w:val="28"/>
        </w:rPr>
        <w:t>.</w:t>
      </w:r>
    </w:p>
    <w:p w:rsidR="004759E8" w:rsidRPr="0096584A" w:rsidRDefault="004759E8" w:rsidP="000D53DC">
      <w:pPr>
        <w:pStyle w:val="paragraph-styledstyledparagraph-sc-a650b026-0"/>
        <w:spacing w:before="0" w:beforeAutospacing="0" w:after="0" w:afterAutospacing="0" w:line="269" w:lineRule="auto"/>
        <w:ind w:firstLine="709"/>
        <w:jc w:val="both"/>
        <w:rPr>
          <w:sz w:val="28"/>
          <w:szCs w:val="28"/>
        </w:rPr>
      </w:pPr>
      <w:r w:rsidRPr="0096584A">
        <w:rPr>
          <w:sz w:val="28"/>
          <w:szCs w:val="28"/>
        </w:rPr>
        <w:t xml:space="preserve">Доля лучших результатов незначительно увеличилась </w:t>
      </w:r>
      <w:r w:rsidR="00EA0324" w:rsidRPr="0096584A">
        <w:rPr>
          <w:sz w:val="28"/>
          <w:szCs w:val="28"/>
        </w:rPr>
        <w:t>–</w:t>
      </w:r>
      <w:r w:rsidRPr="0096584A">
        <w:rPr>
          <w:sz w:val="28"/>
          <w:szCs w:val="28"/>
        </w:rPr>
        <w:t xml:space="preserve"> с 0,9% до 4,4%. Этот прирост дос</w:t>
      </w:r>
      <w:r w:rsidR="00A6695F" w:rsidRPr="0096584A">
        <w:rPr>
          <w:sz w:val="28"/>
          <w:szCs w:val="28"/>
        </w:rPr>
        <w:t>тигнут за счет</w:t>
      </w:r>
      <w:r w:rsidRPr="0096584A">
        <w:rPr>
          <w:sz w:val="28"/>
          <w:szCs w:val="28"/>
        </w:rPr>
        <w:t xml:space="preserve"> точечной подготовки и не свидетельствует о системном росте качес</w:t>
      </w:r>
      <w:r w:rsidR="00A6695F" w:rsidRPr="0096584A">
        <w:rPr>
          <w:sz w:val="28"/>
          <w:szCs w:val="28"/>
        </w:rPr>
        <w:t xml:space="preserve">тва </w:t>
      </w:r>
      <w:r w:rsidRPr="0096584A">
        <w:rPr>
          <w:sz w:val="28"/>
          <w:szCs w:val="28"/>
        </w:rPr>
        <w:t>о</w:t>
      </w:r>
      <w:r w:rsidR="00EA0324" w:rsidRPr="0096584A">
        <w:rPr>
          <w:sz w:val="28"/>
          <w:szCs w:val="28"/>
        </w:rPr>
        <w:t>бучения. Подготовка успешных выпускников</w:t>
      </w:r>
      <w:r w:rsidRPr="0096584A">
        <w:rPr>
          <w:sz w:val="28"/>
          <w:szCs w:val="28"/>
        </w:rPr>
        <w:t xml:space="preserve"> дается учебным заведениям так же тяжело, как и </w:t>
      </w:r>
      <w:r w:rsidR="00EA0324" w:rsidRPr="0096584A">
        <w:rPr>
          <w:sz w:val="28"/>
          <w:szCs w:val="28"/>
        </w:rPr>
        <w:t>«</w:t>
      </w:r>
      <w:r w:rsidRPr="0096584A">
        <w:rPr>
          <w:sz w:val="28"/>
          <w:szCs w:val="28"/>
        </w:rPr>
        <w:t>подтягивание</w:t>
      </w:r>
      <w:r w:rsidR="00EA0324" w:rsidRPr="0096584A">
        <w:rPr>
          <w:sz w:val="28"/>
          <w:szCs w:val="28"/>
        </w:rPr>
        <w:t>»</w:t>
      </w:r>
      <w:r w:rsidRPr="0096584A">
        <w:rPr>
          <w:sz w:val="28"/>
          <w:szCs w:val="28"/>
        </w:rPr>
        <w:t xml:space="preserve"> отстающих.</w:t>
      </w:r>
    </w:p>
    <w:p w:rsidR="005C4416" w:rsidRPr="0096584A" w:rsidRDefault="004759E8" w:rsidP="000D53DC">
      <w:pPr>
        <w:pStyle w:val="paragraph-styledstyledparagraph-sc-a650b026-0"/>
        <w:spacing w:before="0" w:beforeAutospacing="0" w:after="0" w:afterAutospacing="0" w:line="269" w:lineRule="auto"/>
        <w:ind w:firstLine="709"/>
        <w:jc w:val="both"/>
        <w:rPr>
          <w:sz w:val="28"/>
          <w:szCs w:val="28"/>
        </w:rPr>
      </w:pPr>
      <w:r w:rsidRPr="0096584A">
        <w:rPr>
          <w:b/>
          <w:i/>
          <w:sz w:val="28"/>
          <w:szCs w:val="28"/>
        </w:rPr>
        <w:t>Единственным предметом, показавшим статистическое улучшение</w:t>
      </w:r>
      <w:r w:rsidRPr="0096584A">
        <w:rPr>
          <w:sz w:val="28"/>
          <w:szCs w:val="28"/>
        </w:rPr>
        <w:t xml:space="preserve"> по базовому уровню освоения, стала </w:t>
      </w:r>
      <w:r w:rsidRPr="0096584A">
        <w:rPr>
          <w:b/>
          <w:i/>
          <w:sz w:val="28"/>
          <w:szCs w:val="28"/>
        </w:rPr>
        <w:t>информатика</w:t>
      </w:r>
      <w:r w:rsidRPr="0096584A">
        <w:rPr>
          <w:sz w:val="28"/>
          <w:szCs w:val="28"/>
        </w:rPr>
        <w:t xml:space="preserve">. </w:t>
      </w:r>
      <w:r w:rsidRPr="0096584A">
        <w:rPr>
          <w:b/>
          <w:i/>
          <w:sz w:val="28"/>
          <w:szCs w:val="28"/>
        </w:rPr>
        <w:t xml:space="preserve">Средний </w:t>
      </w:r>
      <w:r w:rsidRPr="0096584A">
        <w:rPr>
          <w:b/>
          <w:i/>
          <w:sz w:val="28"/>
          <w:szCs w:val="28"/>
        </w:rPr>
        <w:lastRenderedPageBreak/>
        <w:t>показатель</w:t>
      </w:r>
      <w:r w:rsidRPr="0096584A">
        <w:rPr>
          <w:sz w:val="28"/>
          <w:szCs w:val="28"/>
        </w:rPr>
        <w:t xml:space="preserve"> доли выпускников, не преодолевших минимальный порог, </w:t>
      </w:r>
      <w:r w:rsidRPr="0096584A">
        <w:rPr>
          <w:b/>
          <w:i/>
          <w:sz w:val="28"/>
          <w:szCs w:val="28"/>
        </w:rPr>
        <w:t>снизился с 28,1% до 23,2%</w:t>
      </w:r>
      <w:r w:rsidRPr="0096584A">
        <w:rPr>
          <w:sz w:val="28"/>
          <w:szCs w:val="28"/>
        </w:rPr>
        <w:t>. Однако эта положительная усредненная динамика м</w:t>
      </w:r>
      <w:r w:rsidR="00EA0324" w:rsidRPr="0096584A">
        <w:rPr>
          <w:sz w:val="28"/>
          <w:szCs w:val="28"/>
        </w:rPr>
        <w:t>аскирует ряд локальных проблем</w:t>
      </w:r>
      <w:r w:rsidRPr="0096584A">
        <w:rPr>
          <w:sz w:val="28"/>
          <w:szCs w:val="28"/>
        </w:rPr>
        <w:t xml:space="preserve"> и крайнюю неоднородность результатов. </w:t>
      </w:r>
    </w:p>
    <w:p w:rsidR="004759E8" w:rsidRPr="0096584A" w:rsidRDefault="004759E8" w:rsidP="000D53DC">
      <w:pPr>
        <w:pStyle w:val="paragraph-styledstyledparagraph-sc-a650b026-0"/>
        <w:spacing w:before="0" w:beforeAutospacing="0" w:after="0" w:afterAutospacing="0" w:line="269" w:lineRule="auto"/>
        <w:ind w:firstLine="709"/>
        <w:jc w:val="both"/>
        <w:rPr>
          <w:sz w:val="28"/>
          <w:szCs w:val="28"/>
        </w:rPr>
      </w:pPr>
      <w:r w:rsidRPr="0096584A">
        <w:rPr>
          <w:sz w:val="28"/>
          <w:szCs w:val="28"/>
        </w:rPr>
        <w:t xml:space="preserve">В частности, в группе ШНОР школа </w:t>
      </w:r>
      <w:r w:rsidRPr="0096584A">
        <w:rPr>
          <w:b/>
          <w:i/>
          <w:sz w:val="28"/>
          <w:szCs w:val="28"/>
        </w:rPr>
        <w:t>МБОУ ВСШ № 27 стабильно демонстрирует нулевую успешность</w:t>
      </w:r>
      <w:r w:rsidRPr="0096584A">
        <w:rPr>
          <w:sz w:val="28"/>
          <w:szCs w:val="28"/>
        </w:rPr>
        <w:t xml:space="preserve"> </w:t>
      </w:r>
      <w:r w:rsidR="005C4416" w:rsidRPr="0096584A">
        <w:rPr>
          <w:sz w:val="28"/>
          <w:szCs w:val="28"/>
        </w:rPr>
        <w:t>–</w:t>
      </w:r>
      <w:r w:rsidRPr="0096584A">
        <w:rPr>
          <w:sz w:val="28"/>
          <w:szCs w:val="28"/>
        </w:rPr>
        <w:t xml:space="preserve"> здесь уже два года подряд 100% учащихся не справляются с экзаменом. Еще более тревожный </w:t>
      </w:r>
      <w:r w:rsidR="007152E8" w:rsidRPr="0096584A">
        <w:rPr>
          <w:sz w:val="28"/>
          <w:szCs w:val="28"/>
        </w:rPr>
        <w:t>результат</w:t>
      </w:r>
      <w:r w:rsidRPr="0096584A">
        <w:rPr>
          <w:sz w:val="28"/>
          <w:szCs w:val="28"/>
        </w:rPr>
        <w:t xml:space="preserve"> зафиксирован в </w:t>
      </w:r>
      <w:r w:rsidR="005C4416" w:rsidRPr="0096584A">
        <w:rPr>
          <w:sz w:val="28"/>
          <w:szCs w:val="28"/>
        </w:rPr>
        <w:t>«</w:t>
      </w:r>
      <w:r w:rsidRPr="0096584A">
        <w:rPr>
          <w:sz w:val="28"/>
          <w:szCs w:val="28"/>
        </w:rPr>
        <w:t>группе риска</w:t>
      </w:r>
      <w:r w:rsidR="005C4416" w:rsidRPr="0096584A">
        <w:rPr>
          <w:sz w:val="28"/>
          <w:szCs w:val="28"/>
        </w:rPr>
        <w:t>»</w:t>
      </w:r>
      <w:r w:rsidRPr="0096584A">
        <w:rPr>
          <w:sz w:val="28"/>
          <w:szCs w:val="28"/>
        </w:rPr>
        <w:t xml:space="preserve">: </w:t>
      </w:r>
      <w:r w:rsidRPr="0096584A">
        <w:rPr>
          <w:b/>
          <w:i/>
          <w:sz w:val="28"/>
          <w:szCs w:val="28"/>
        </w:rPr>
        <w:t>в МБОУ СОШ № 87</w:t>
      </w:r>
      <w:r w:rsidRPr="0096584A">
        <w:rPr>
          <w:sz w:val="28"/>
          <w:szCs w:val="28"/>
        </w:rPr>
        <w:t xml:space="preserve"> </w:t>
      </w:r>
      <w:r w:rsidR="007152E8" w:rsidRPr="0096584A">
        <w:rPr>
          <w:sz w:val="28"/>
          <w:szCs w:val="28"/>
        </w:rPr>
        <w:t>он снизился</w:t>
      </w:r>
      <w:r w:rsidR="005C4416" w:rsidRPr="0096584A">
        <w:rPr>
          <w:sz w:val="28"/>
          <w:szCs w:val="28"/>
        </w:rPr>
        <w:t xml:space="preserve"> с</w:t>
      </w:r>
      <w:r w:rsidRPr="0096584A">
        <w:rPr>
          <w:sz w:val="28"/>
          <w:szCs w:val="28"/>
        </w:rPr>
        <w:t xml:space="preserve"> 0% до абсолютных 100% не</w:t>
      </w:r>
      <w:r w:rsidR="007152E8" w:rsidRPr="0096584A">
        <w:rPr>
          <w:sz w:val="28"/>
          <w:szCs w:val="28"/>
        </w:rPr>
        <w:t xml:space="preserve"> </w:t>
      </w:r>
      <w:r w:rsidRPr="0096584A">
        <w:rPr>
          <w:sz w:val="28"/>
          <w:szCs w:val="28"/>
        </w:rPr>
        <w:t>преодолевших</w:t>
      </w:r>
      <w:r w:rsidR="0064476B" w:rsidRPr="0096584A">
        <w:rPr>
          <w:sz w:val="28"/>
          <w:szCs w:val="28"/>
        </w:rPr>
        <w:t xml:space="preserve"> границу</w:t>
      </w:r>
      <w:r w:rsidRPr="0096584A">
        <w:rPr>
          <w:sz w:val="28"/>
          <w:szCs w:val="28"/>
        </w:rPr>
        <w:t>.</w:t>
      </w:r>
    </w:p>
    <w:p w:rsidR="0064476B" w:rsidRPr="0096584A" w:rsidRDefault="0064476B" w:rsidP="000D53DC">
      <w:pPr>
        <w:pStyle w:val="paragraph-styledstyledparagraph-sc-a650b026-0"/>
        <w:spacing w:before="0" w:beforeAutospacing="0" w:after="0" w:afterAutospacing="0" w:line="269" w:lineRule="auto"/>
        <w:ind w:firstLine="709"/>
        <w:jc w:val="both"/>
        <w:rPr>
          <w:sz w:val="28"/>
          <w:szCs w:val="28"/>
        </w:rPr>
      </w:pPr>
      <w:r w:rsidRPr="0096584A">
        <w:rPr>
          <w:sz w:val="28"/>
          <w:szCs w:val="28"/>
        </w:rPr>
        <w:t>В</w:t>
      </w:r>
      <w:r w:rsidR="0022106B" w:rsidRPr="0096584A">
        <w:rPr>
          <w:sz w:val="28"/>
          <w:szCs w:val="28"/>
        </w:rPr>
        <w:t>ысокомотивированные обучающиеся</w:t>
      </w:r>
      <w:r w:rsidR="004759E8" w:rsidRPr="0096584A">
        <w:rPr>
          <w:sz w:val="28"/>
          <w:szCs w:val="28"/>
        </w:rPr>
        <w:t xml:space="preserve"> </w:t>
      </w:r>
      <w:r w:rsidR="0022106B" w:rsidRPr="0096584A">
        <w:rPr>
          <w:sz w:val="28"/>
          <w:szCs w:val="28"/>
        </w:rPr>
        <w:t xml:space="preserve">по </w:t>
      </w:r>
      <w:r w:rsidRPr="0096584A">
        <w:rPr>
          <w:sz w:val="28"/>
          <w:szCs w:val="28"/>
        </w:rPr>
        <w:t>информатике</w:t>
      </w:r>
      <w:r w:rsidR="004759E8" w:rsidRPr="0096584A">
        <w:rPr>
          <w:sz w:val="28"/>
          <w:szCs w:val="28"/>
        </w:rPr>
        <w:t xml:space="preserve"> продемонстрировал</w:t>
      </w:r>
      <w:r w:rsidRPr="0096584A">
        <w:rPr>
          <w:sz w:val="28"/>
          <w:szCs w:val="28"/>
        </w:rPr>
        <w:t>и</w:t>
      </w:r>
      <w:r w:rsidR="004759E8" w:rsidRPr="0096584A">
        <w:rPr>
          <w:sz w:val="28"/>
          <w:szCs w:val="28"/>
        </w:rPr>
        <w:t xml:space="preserve"> самый мощный рывок среди всех дисциплин цикла. Средний процент </w:t>
      </w:r>
      <w:proofErr w:type="spellStart"/>
      <w:r w:rsidR="004759E8" w:rsidRPr="0096584A">
        <w:rPr>
          <w:sz w:val="28"/>
          <w:szCs w:val="28"/>
        </w:rPr>
        <w:t>высоко</w:t>
      </w:r>
      <w:r w:rsidR="00415413" w:rsidRPr="0096584A">
        <w:rPr>
          <w:sz w:val="28"/>
          <w:szCs w:val="28"/>
        </w:rPr>
        <w:t>балльников</w:t>
      </w:r>
      <w:proofErr w:type="spellEnd"/>
      <w:r w:rsidR="00415413" w:rsidRPr="0096584A">
        <w:rPr>
          <w:sz w:val="28"/>
          <w:szCs w:val="28"/>
        </w:rPr>
        <w:t xml:space="preserve"> вырос</w:t>
      </w:r>
      <w:r w:rsidR="004759E8" w:rsidRPr="0096584A">
        <w:rPr>
          <w:sz w:val="28"/>
          <w:szCs w:val="28"/>
        </w:rPr>
        <w:t xml:space="preserve"> с 0,7% до 10,8%. </w:t>
      </w:r>
    </w:p>
    <w:p w:rsidR="004759E8" w:rsidRPr="0096584A" w:rsidRDefault="004759E8" w:rsidP="000D53DC">
      <w:pPr>
        <w:pStyle w:val="paragraph-styledstyledparagraph-sc-a650b026-0"/>
        <w:spacing w:before="0" w:beforeAutospacing="0" w:after="0" w:afterAutospacing="0" w:line="269" w:lineRule="auto"/>
        <w:ind w:firstLine="709"/>
        <w:jc w:val="both"/>
        <w:rPr>
          <w:sz w:val="28"/>
          <w:szCs w:val="28"/>
        </w:rPr>
      </w:pPr>
      <w:r w:rsidRPr="0096584A">
        <w:rPr>
          <w:sz w:val="28"/>
          <w:szCs w:val="28"/>
        </w:rPr>
        <w:t xml:space="preserve">Ярким примером такой концентрации ресурсов </w:t>
      </w:r>
      <w:r w:rsidRPr="0096584A">
        <w:rPr>
          <w:b/>
          <w:i/>
          <w:sz w:val="28"/>
          <w:szCs w:val="28"/>
        </w:rPr>
        <w:t>стал успех группы ШНОР</w:t>
      </w:r>
      <w:r w:rsidRPr="0096584A">
        <w:rPr>
          <w:sz w:val="28"/>
          <w:szCs w:val="28"/>
        </w:rPr>
        <w:t xml:space="preserve">, где </w:t>
      </w:r>
      <w:r w:rsidRPr="0096584A">
        <w:rPr>
          <w:b/>
          <w:i/>
          <w:sz w:val="28"/>
          <w:szCs w:val="28"/>
        </w:rPr>
        <w:t>МАОУ СОШ № 32</w:t>
      </w:r>
      <w:r w:rsidRPr="0096584A">
        <w:rPr>
          <w:sz w:val="28"/>
          <w:szCs w:val="28"/>
        </w:rPr>
        <w:t xml:space="preserve"> совершила переход от </w:t>
      </w:r>
      <w:r w:rsidR="00415413" w:rsidRPr="0096584A">
        <w:rPr>
          <w:sz w:val="28"/>
          <w:szCs w:val="28"/>
        </w:rPr>
        <w:t xml:space="preserve">полного отсутствия </w:t>
      </w:r>
      <w:r w:rsidRPr="0096584A">
        <w:rPr>
          <w:sz w:val="28"/>
          <w:szCs w:val="28"/>
        </w:rPr>
        <w:t>высок</w:t>
      </w:r>
      <w:r w:rsidR="00B71FCD" w:rsidRPr="0096584A">
        <w:rPr>
          <w:sz w:val="28"/>
          <w:szCs w:val="28"/>
        </w:rPr>
        <w:t>их</w:t>
      </w:r>
      <w:r w:rsidRPr="0096584A">
        <w:rPr>
          <w:sz w:val="28"/>
          <w:szCs w:val="28"/>
        </w:rPr>
        <w:t xml:space="preserve"> результатов к ситуации, когда профильную планку преодолели абсолютно все выпускники </w:t>
      </w:r>
      <w:r w:rsidR="00C42395" w:rsidRPr="0096584A">
        <w:rPr>
          <w:sz w:val="28"/>
          <w:szCs w:val="28"/>
        </w:rPr>
        <w:t xml:space="preserve">выбравшие учебный предмет для прохождения ЕГЭ </w:t>
      </w:r>
      <w:r w:rsidRPr="0096584A">
        <w:rPr>
          <w:sz w:val="28"/>
          <w:szCs w:val="28"/>
        </w:rPr>
        <w:t>(рост с 0% до 100%).</w:t>
      </w:r>
    </w:p>
    <w:p w:rsidR="004759E8" w:rsidRPr="0096584A" w:rsidRDefault="004759E8" w:rsidP="000D53DC">
      <w:pPr>
        <w:pStyle w:val="paragraph-styledstyledparagraph-sc-a650b026-0"/>
        <w:spacing w:before="0" w:beforeAutospacing="0" w:after="0" w:afterAutospacing="0" w:line="269" w:lineRule="auto"/>
        <w:ind w:firstLine="709"/>
        <w:jc w:val="both"/>
        <w:rPr>
          <w:sz w:val="28"/>
          <w:szCs w:val="28"/>
        </w:rPr>
      </w:pPr>
      <w:r w:rsidRPr="0096584A">
        <w:rPr>
          <w:sz w:val="28"/>
          <w:szCs w:val="28"/>
        </w:rPr>
        <w:t xml:space="preserve">Результаты ЕГЭ </w:t>
      </w:r>
      <w:r w:rsidRPr="0096584A">
        <w:rPr>
          <w:b/>
          <w:sz w:val="28"/>
          <w:szCs w:val="28"/>
        </w:rPr>
        <w:t>по биологии</w:t>
      </w:r>
      <w:r w:rsidRPr="0096584A">
        <w:rPr>
          <w:sz w:val="28"/>
          <w:szCs w:val="28"/>
        </w:rPr>
        <w:t xml:space="preserve"> демонстрируют наиболее сбалансированную, хотя и достаточно медленную положительную динамику среди всех предметов естественно-научного цикла. Тем не менее, базовый уровень владения дисциплиной вызывает серьезные опасения: доля выпускников, не преодолевших минимальный порог, существенно возросла </w:t>
      </w:r>
      <w:r w:rsidR="006E64C8" w:rsidRPr="0096584A">
        <w:rPr>
          <w:sz w:val="28"/>
          <w:szCs w:val="28"/>
        </w:rPr>
        <w:t>–</w:t>
      </w:r>
      <w:r w:rsidRPr="0096584A">
        <w:rPr>
          <w:sz w:val="28"/>
          <w:szCs w:val="28"/>
        </w:rPr>
        <w:t xml:space="preserve"> с 19,6% до 32,3%. Это может свидетельствовать как о росте объективной сложности контрольно-измерительных матер</w:t>
      </w:r>
      <w:r w:rsidR="006E64C8" w:rsidRPr="0096584A">
        <w:rPr>
          <w:sz w:val="28"/>
          <w:szCs w:val="28"/>
        </w:rPr>
        <w:t xml:space="preserve">иалов, так и о снижении </w:t>
      </w:r>
      <w:r w:rsidRPr="0096584A">
        <w:rPr>
          <w:sz w:val="28"/>
          <w:szCs w:val="28"/>
        </w:rPr>
        <w:t xml:space="preserve">качества преподавания фундаментальных разделов науки. </w:t>
      </w:r>
    </w:p>
    <w:p w:rsidR="004759E8" w:rsidRPr="0096584A" w:rsidRDefault="004759E8" w:rsidP="000D53DC">
      <w:pPr>
        <w:pStyle w:val="paragraph-styledstyledparagraph-sc-a650b026-0"/>
        <w:spacing w:before="0" w:beforeAutospacing="0" w:after="0" w:afterAutospacing="0" w:line="269" w:lineRule="auto"/>
        <w:ind w:firstLine="709"/>
        <w:jc w:val="both"/>
        <w:rPr>
          <w:sz w:val="28"/>
          <w:szCs w:val="28"/>
        </w:rPr>
      </w:pPr>
      <w:r w:rsidRPr="0096584A">
        <w:rPr>
          <w:sz w:val="28"/>
          <w:szCs w:val="28"/>
        </w:rPr>
        <w:t xml:space="preserve">В группе ШНОР статистика выглядит противоречиво из-за специфики малых выборок. </w:t>
      </w:r>
      <w:r w:rsidRPr="0096584A">
        <w:rPr>
          <w:b/>
          <w:i/>
          <w:sz w:val="28"/>
          <w:szCs w:val="28"/>
        </w:rPr>
        <w:t xml:space="preserve">В МБОУ В(С)Ш № 15 показатель </w:t>
      </w:r>
      <w:r w:rsidR="007152E8" w:rsidRPr="0096584A">
        <w:rPr>
          <w:b/>
          <w:i/>
          <w:sz w:val="28"/>
          <w:szCs w:val="28"/>
        </w:rPr>
        <w:t>не преодолевших</w:t>
      </w:r>
      <w:r w:rsidR="008D2F72" w:rsidRPr="0096584A">
        <w:rPr>
          <w:b/>
          <w:i/>
          <w:sz w:val="28"/>
          <w:szCs w:val="28"/>
        </w:rPr>
        <w:t xml:space="preserve"> снизился</w:t>
      </w:r>
      <w:r w:rsidR="008D2F72" w:rsidRPr="0096584A">
        <w:rPr>
          <w:sz w:val="28"/>
          <w:szCs w:val="28"/>
        </w:rPr>
        <w:t xml:space="preserve"> </w:t>
      </w:r>
      <w:r w:rsidRPr="0096584A">
        <w:rPr>
          <w:sz w:val="28"/>
          <w:szCs w:val="28"/>
        </w:rPr>
        <w:t xml:space="preserve">с 33,3% до 0%. В </w:t>
      </w:r>
      <w:r w:rsidR="008D2F72" w:rsidRPr="0096584A">
        <w:rPr>
          <w:sz w:val="28"/>
          <w:szCs w:val="28"/>
        </w:rPr>
        <w:t>«</w:t>
      </w:r>
      <w:r w:rsidRPr="0096584A">
        <w:rPr>
          <w:sz w:val="28"/>
          <w:szCs w:val="28"/>
        </w:rPr>
        <w:t>группе риска</w:t>
      </w:r>
      <w:r w:rsidR="008D2F72" w:rsidRPr="0096584A">
        <w:rPr>
          <w:sz w:val="28"/>
          <w:szCs w:val="28"/>
        </w:rPr>
        <w:t>»</w:t>
      </w:r>
      <w:r w:rsidRPr="0096584A">
        <w:rPr>
          <w:sz w:val="28"/>
          <w:szCs w:val="28"/>
        </w:rPr>
        <w:t xml:space="preserve"> ситуаци</w:t>
      </w:r>
      <w:r w:rsidR="008502D1" w:rsidRPr="0096584A">
        <w:rPr>
          <w:sz w:val="28"/>
          <w:szCs w:val="28"/>
        </w:rPr>
        <w:t>я противоположная</w:t>
      </w:r>
      <w:r w:rsidRPr="0096584A">
        <w:rPr>
          <w:sz w:val="28"/>
          <w:szCs w:val="28"/>
        </w:rPr>
        <w:t xml:space="preserve">: </w:t>
      </w:r>
      <w:r w:rsidR="008502D1" w:rsidRPr="0096584A">
        <w:rPr>
          <w:b/>
          <w:i/>
          <w:sz w:val="28"/>
          <w:szCs w:val="28"/>
        </w:rPr>
        <w:t>в МБОУ СОШ № 71 доля не преодолевших минимальный порог</w:t>
      </w:r>
      <w:r w:rsidRPr="0096584A">
        <w:rPr>
          <w:b/>
          <w:i/>
          <w:sz w:val="28"/>
          <w:szCs w:val="28"/>
        </w:rPr>
        <w:t xml:space="preserve"> удвоилась</w:t>
      </w:r>
      <w:r w:rsidRPr="0096584A">
        <w:rPr>
          <w:sz w:val="28"/>
          <w:szCs w:val="28"/>
        </w:rPr>
        <w:t>, увеличившись с 33,3% до 66,7%.</w:t>
      </w:r>
    </w:p>
    <w:p w:rsidR="004759E8" w:rsidRPr="0096584A" w:rsidRDefault="004759E8" w:rsidP="000D53DC">
      <w:pPr>
        <w:pStyle w:val="paragraph-styledstyledparagraph-sc-a650b026-0"/>
        <w:spacing w:before="0" w:beforeAutospacing="0" w:after="0" w:afterAutospacing="0" w:line="269" w:lineRule="auto"/>
        <w:ind w:firstLine="709"/>
        <w:jc w:val="both"/>
        <w:rPr>
          <w:sz w:val="28"/>
          <w:szCs w:val="28"/>
        </w:rPr>
      </w:pPr>
      <w:r w:rsidRPr="0096584A">
        <w:rPr>
          <w:sz w:val="28"/>
          <w:szCs w:val="28"/>
        </w:rPr>
        <w:t xml:space="preserve">Средний процент </w:t>
      </w:r>
      <w:proofErr w:type="spellStart"/>
      <w:r w:rsidRPr="0096584A">
        <w:rPr>
          <w:sz w:val="28"/>
          <w:szCs w:val="28"/>
        </w:rPr>
        <w:t>высокобалльников</w:t>
      </w:r>
      <w:proofErr w:type="spellEnd"/>
      <w:r w:rsidRPr="0096584A">
        <w:rPr>
          <w:sz w:val="28"/>
          <w:szCs w:val="28"/>
        </w:rPr>
        <w:t xml:space="preserve"> вырос в четыре раза </w:t>
      </w:r>
      <w:r w:rsidR="008502D1" w:rsidRPr="0096584A">
        <w:rPr>
          <w:sz w:val="28"/>
          <w:szCs w:val="28"/>
        </w:rPr>
        <w:t xml:space="preserve">– </w:t>
      </w:r>
      <w:r w:rsidRPr="0096584A">
        <w:rPr>
          <w:sz w:val="28"/>
          <w:szCs w:val="28"/>
        </w:rPr>
        <w:t xml:space="preserve"> с 3,0% до 12,5%. Настоящий </w:t>
      </w:r>
      <w:r w:rsidR="008502D1" w:rsidRPr="0096584A">
        <w:rPr>
          <w:sz w:val="28"/>
          <w:szCs w:val="28"/>
        </w:rPr>
        <w:t>«</w:t>
      </w:r>
      <w:r w:rsidRPr="0096584A">
        <w:rPr>
          <w:sz w:val="28"/>
          <w:szCs w:val="28"/>
        </w:rPr>
        <w:t>прорыв</w:t>
      </w:r>
      <w:r w:rsidR="008502D1" w:rsidRPr="0096584A">
        <w:rPr>
          <w:sz w:val="28"/>
          <w:szCs w:val="28"/>
        </w:rPr>
        <w:t>»</w:t>
      </w:r>
      <w:r w:rsidRPr="0096584A">
        <w:rPr>
          <w:sz w:val="28"/>
          <w:szCs w:val="28"/>
        </w:rPr>
        <w:t xml:space="preserve"> совершила школа </w:t>
      </w:r>
      <w:r w:rsidR="008502D1" w:rsidRPr="0096584A">
        <w:rPr>
          <w:sz w:val="28"/>
          <w:szCs w:val="28"/>
        </w:rPr>
        <w:t>«</w:t>
      </w:r>
      <w:r w:rsidRPr="0096584A">
        <w:rPr>
          <w:sz w:val="28"/>
          <w:szCs w:val="28"/>
        </w:rPr>
        <w:t>группы риска</w:t>
      </w:r>
      <w:r w:rsidR="008502D1" w:rsidRPr="0096584A">
        <w:rPr>
          <w:sz w:val="28"/>
          <w:szCs w:val="28"/>
        </w:rPr>
        <w:t>»</w:t>
      </w:r>
      <w:r w:rsidRPr="0096584A">
        <w:rPr>
          <w:sz w:val="28"/>
          <w:szCs w:val="28"/>
        </w:rPr>
        <w:t xml:space="preserve"> </w:t>
      </w:r>
      <w:r w:rsidRPr="0096584A">
        <w:rPr>
          <w:b/>
          <w:i/>
          <w:sz w:val="28"/>
          <w:szCs w:val="28"/>
        </w:rPr>
        <w:t>МАОУ СОШ № 217</w:t>
      </w:r>
      <w:r w:rsidRPr="0096584A">
        <w:rPr>
          <w:sz w:val="28"/>
          <w:szCs w:val="28"/>
        </w:rPr>
        <w:t xml:space="preserve">, где доля лучших результатов </w:t>
      </w:r>
      <w:r w:rsidR="008D05DD" w:rsidRPr="0096584A">
        <w:rPr>
          <w:sz w:val="28"/>
          <w:szCs w:val="28"/>
        </w:rPr>
        <w:t>резко увеличилась</w:t>
      </w:r>
      <w:r w:rsidRPr="0096584A">
        <w:rPr>
          <w:sz w:val="28"/>
          <w:szCs w:val="28"/>
        </w:rPr>
        <w:t xml:space="preserve"> </w:t>
      </w:r>
      <w:r w:rsidR="008D05DD" w:rsidRPr="0096584A">
        <w:rPr>
          <w:sz w:val="28"/>
          <w:szCs w:val="28"/>
        </w:rPr>
        <w:t xml:space="preserve">– </w:t>
      </w:r>
      <w:r w:rsidRPr="0096584A">
        <w:rPr>
          <w:sz w:val="28"/>
          <w:szCs w:val="28"/>
        </w:rPr>
        <w:t xml:space="preserve"> с 5,0% до 42,9%. </w:t>
      </w:r>
    </w:p>
    <w:p w:rsidR="004759E8" w:rsidRPr="0096584A" w:rsidRDefault="0022106B" w:rsidP="000D53DC">
      <w:pPr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 обратить внимание </w:t>
      </w:r>
      <w:r w:rsidRPr="0096584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</w:t>
      </w:r>
      <w:r w:rsidR="004759E8" w:rsidRPr="0096584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снижение базовой грамотности</w:t>
      </w:r>
      <w:r w:rsidR="004759E8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: доля выпускников, не преодолевших минимальный порог, увеличилась с 19,6% до 32,3%. Школьная система</w:t>
      </w:r>
      <w:r w:rsidR="00D40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теряет «средний пласт» обучающихся</w:t>
      </w:r>
      <w:r w:rsidR="004759E8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39E" w:rsidRPr="0096584A">
        <w:rPr>
          <w:rFonts w:ascii="Times New Roman" w:hAnsi="Times New Roman" w:cs="Times New Roman"/>
          <w:sz w:val="28"/>
          <w:szCs w:val="28"/>
        </w:rPr>
        <w:t>–</w:t>
      </w:r>
      <w:r w:rsidR="005C239E" w:rsidRPr="0096584A">
        <w:rPr>
          <w:sz w:val="28"/>
          <w:szCs w:val="28"/>
        </w:rPr>
        <w:t xml:space="preserve"> </w:t>
      </w:r>
      <w:r w:rsidR="004759E8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тех, кто традиционно набирал 40</w:t>
      </w:r>
      <w:r w:rsidR="005C239E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59E8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5C239E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59E8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60 баллов и обеспечивал устойчивость общих результатов. На фоне этого обвала фиксируется эффект поляризации: средний процент высокобалльников вырос почти в четыре раза (с 3,0% до 11,3%). Это свидетельствует о концентрации ресурсов школ исключительно на подготовке олимпиадного резерва в ущерб массовой работе. Успехи носят точечный </w:t>
      </w:r>
      <w:r w:rsidR="004759E8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характер и достигаются за счет узкой прослойки мотивированных детей из профильных классов.</w:t>
      </w:r>
    </w:p>
    <w:p w:rsidR="004759E8" w:rsidRPr="0096584A" w:rsidRDefault="004759E8" w:rsidP="000D53DC">
      <w:pPr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8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Управленческие решения</w:t>
      </w:r>
    </w:p>
    <w:p w:rsidR="004759E8" w:rsidRPr="0096584A" w:rsidRDefault="004759E8" w:rsidP="000D53DC">
      <w:pPr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преодоления выявленных негативных тенденций требуе</w:t>
      </w:r>
      <w:r w:rsidR="005C239E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комплекс мер на </w:t>
      </w:r>
      <w:r w:rsidR="00D92BBE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институциональном уровне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59E8" w:rsidRPr="0096584A" w:rsidRDefault="00D40D24" w:rsidP="000D53DC">
      <w:pPr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уровне руководителей ОО</w:t>
      </w:r>
      <w:r w:rsidR="004759E8" w:rsidRPr="009658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(ШНОР и </w:t>
      </w:r>
      <w:r w:rsidR="00A35E8F" w:rsidRPr="009658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="004759E8" w:rsidRPr="009658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группа риска</w:t>
      </w:r>
      <w:r w:rsidR="00A35E8F" w:rsidRPr="009658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="004759E8" w:rsidRPr="009658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):</w:t>
      </w:r>
    </w:p>
    <w:p w:rsidR="00F41CDB" w:rsidRPr="0096584A" w:rsidRDefault="004759E8" w:rsidP="005F202E">
      <w:pPr>
        <w:numPr>
          <w:ilvl w:val="0"/>
          <w:numId w:val="17"/>
        </w:numPr>
        <w:tabs>
          <w:tab w:val="left" w:pos="993"/>
        </w:tabs>
        <w:spacing w:after="0" w:line="269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8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Провести аудит кадров и расписания.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59E8" w:rsidRPr="0096584A" w:rsidRDefault="00F41CDB" w:rsidP="005F202E">
      <w:pPr>
        <w:numPr>
          <w:ilvl w:val="0"/>
          <w:numId w:val="17"/>
        </w:numPr>
        <w:tabs>
          <w:tab w:val="left" w:pos="993"/>
        </w:tabs>
        <w:spacing w:after="0" w:line="269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Pr="009658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корректировки в </w:t>
      </w:r>
      <w:r w:rsidR="004759E8" w:rsidRPr="009658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учебные планы</w:t>
      </w:r>
      <w:r w:rsidR="00D40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5C5F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D40D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рабочие программы</w:t>
      </w:r>
      <w:r w:rsidR="004759E8" w:rsidRPr="009658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759E8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Заместителям директора по УВР следует сместить фокус элективных курсов с решения сложных задач второй части КИМ на отработку вычислительных навыков и базовой теории первой части. </w:t>
      </w:r>
    </w:p>
    <w:p w:rsidR="004759E8" w:rsidRPr="0096584A" w:rsidRDefault="004759E8" w:rsidP="00BD06C9">
      <w:pPr>
        <w:numPr>
          <w:ilvl w:val="0"/>
          <w:numId w:val="17"/>
        </w:numPr>
        <w:tabs>
          <w:tab w:val="left" w:pos="993"/>
        </w:tabs>
        <w:spacing w:after="0" w:line="269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8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Внедрить технологию «Базового щита».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</w:t>
      </w:r>
      <w:r w:rsidR="005C5FEC">
        <w:rPr>
          <w:rFonts w:ascii="Times New Roman" w:eastAsia="Times New Roman" w:hAnsi="Times New Roman" w:cs="Times New Roman"/>
          <w:sz w:val="28"/>
          <w:szCs w:val="28"/>
          <w:lang w:eastAsia="ru-RU"/>
        </w:rPr>
        <w:t>м необходимо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разделить классы на три потока: автономная подготовка прогнозируемых высокобалльников, штатная работа со вторым потоком (цель 60</w:t>
      </w:r>
      <w:r w:rsidR="00BD06C9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–75 баллов) и жесткий алгоритм для третьего потока (цель </w:t>
      </w:r>
      <w:r w:rsidR="00BD06C9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преодоление порога), где 80% урока посвящено заданиям первой части ЕГЭ. От фронтального объяснения нового ма</w:t>
      </w:r>
      <w:r w:rsidR="00BD06C9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териала целесообразно перейти </w:t>
      </w:r>
      <w:r w:rsidR="008C4196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другим формам 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обучения.</w:t>
      </w:r>
    </w:p>
    <w:p w:rsidR="004759E8" w:rsidRPr="0096584A" w:rsidRDefault="004759E8" w:rsidP="00BD06C9">
      <w:pPr>
        <w:numPr>
          <w:ilvl w:val="0"/>
          <w:numId w:val="17"/>
        </w:numPr>
        <w:tabs>
          <w:tab w:val="left" w:pos="993"/>
        </w:tabs>
        <w:spacing w:after="0" w:line="269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8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Активизировать работу психологической службы.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4196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Необходима </w:t>
      </w:r>
      <w:r w:rsidR="00111B73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системная р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еализация программ сн</w:t>
      </w:r>
      <w:r w:rsidR="00111B73"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ижения тестовой тревожности у выпускников</w:t>
      </w:r>
      <w:r w:rsidRPr="009658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0C64" w:rsidRPr="00C43E6A" w:rsidRDefault="00EC0C64" w:rsidP="004759E8">
      <w:pPr>
        <w:spacing w:after="0"/>
        <w:rPr>
          <w:rFonts w:ascii="Times New Roman" w:hAnsi="Times New Roman" w:cs="Times New Roman"/>
          <w:b/>
          <w:sz w:val="20"/>
          <w:szCs w:val="20"/>
        </w:rPr>
        <w:sectPr w:rsidR="00EC0C64" w:rsidRPr="00C43E6A" w:rsidSect="00EC0C64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4759E8" w:rsidRPr="00C43E6A" w:rsidRDefault="004759E8" w:rsidP="004759E8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43E6A">
        <w:rPr>
          <w:rFonts w:ascii="Times New Roman" w:hAnsi="Times New Roman" w:cs="Times New Roman"/>
          <w:b/>
          <w:sz w:val="20"/>
          <w:szCs w:val="20"/>
        </w:rPr>
        <w:lastRenderedPageBreak/>
        <w:t xml:space="preserve">Таблица </w:t>
      </w:r>
      <w:r w:rsidR="00324456">
        <w:rPr>
          <w:rFonts w:ascii="Times New Roman" w:hAnsi="Times New Roman" w:cs="Times New Roman"/>
          <w:b/>
          <w:sz w:val="20"/>
          <w:szCs w:val="20"/>
        </w:rPr>
        <w:t>18</w:t>
      </w:r>
      <w:r w:rsidRPr="00C43E6A">
        <w:rPr>
          <w:rFonts w:ascii="Times New Roman" w:hAnsi="Times New Roman" w:cs="Times New Roman"/>
          <w:b/>
          <w:sz w:val="20"/>
          <w:szCs w:val="20"/>
        </w:rPr>
        <w:t xml:space="preserve"> - </w:t>
      </w:r>
      <w:r w:rsidRPr="00C43E6A">
        <w:rPr>
          <w:rFonts w:ascii="Times New Roman" w:eastAsia="Times New Roman" w:hAnsi="Times New Roman" w:cs="Times New Roman"/>
          <w:b/>
          <w:sz w:val="20"/>
          <w:szCs w:val="20"/>
        </w:rPr>
        <w:t>Результаты основного периода ЕГЭ по предметам ЕНЦ (2025,2026)</w:t>
      </w:r>
    </w:p>
    <w:tbl>
      <w:tblPr>
        <w:tblW w:w="164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09"/>
        <w:gridCol w:w="709"/>
        <w:gridCol w:w="396"/>
        <w:gridCol w:w="709"/>
        <w:gridCol w:w="709"/>
        <w:gridCol w:w="425"/>
        <w:gridCol w:w="708"/>
        <w:gridCol w:w="708"/>
        <w:gridCol w:w="427"/>
        <w:gridCol w:w="708"/>
        <w:gridCol w:w="708"/>
        <w:gridCol w:w="314"/>
        <w:gridCol w:w="708"/>
        <w:gridCol w:w="708"/>
        <w:gridCol w:w="428"/>
        <w:gridCol w:w="708"/>
        <w:gridCol w:w="708"/>
        <w:gridCol w:w="285"/>
        <w:gridCol w:w="708"/>
        <w:gridCol w:w="709"/>
        <w:gridCol w:w="425"/>
        <w:gridCol w:w="708"/>
        <w:gridCol w:w="716"/>
        <w:gridCol w:w="419"/>
      </w:tblGrid>
      <w:tr w:rsidR="004759E8" w:rsidRPr="00C43E6A" w:rsidTr="00FE259B">
        <w:trPr>
          <w:trHeight w:val="558"/>
          <w:jc w:val="center"/>
        </w:trPr>
        <w:tc>
          <w:tcPr>
            <w:tcW w:w="1951" w:type="dxa"/>
            <w:vMerge w:val="restart"/>
            <w:vAlign w:val="center"/>
            <w:hideMark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 ОО</w:t>
            </w:r>
          </w:p>
        </w:tc>
        <w:tc>
          <w:tcPr>
            <w:tcW w:w="14460" w:type="dxa"/>
            <w:gridSpan w:val="24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Результаты ЕГЭ по предметам естественно-научно</w:t>
            </w:r>
            <w:r w:rsidR="00324456"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 цикла</w:t>
            </w: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(основной период)</w:t>
            </w:r>
          </w:p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759E8" w:rsidRPr="00C43E6A" w:rsidTr="00FE259B">
        <w:trPr>
          <w:trHeight w:val="20"/>
          <w:jc w:val="center"/>
        </w:trPr>
        <w:tc>
          <w:tcPr>
            <w:tcW w:w="1951" w:type="dxa"/>
            <w:vMerge/>
            <w:vAlign w:val="center"/>
            <w:hideMark/>
          </w:tcPr>
          <w:p w:rsidR="004759E8" w:rsidRPr="004C2F78" w:rsidRDefault="004759E8" w:rsidP="004D02BE">
            <w:pPr>
              <w:spacing w:after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57" w:type="dxa"/>
            <w:gridSpan w:val="6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Физика </w:t>
            </w:r>
          </w:p>
        </w:tc>
        <w:tc>
          <w:tcPr>
            <w:tcW w:w="3573" w:type="dxa"/>
            <w:gridSpan w:val="6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Химия </w:t>
            </w:r>
          </w:p>
        </w:tc>
        <w:tc>
          <w:tcPr>
            <w:tcW w:w="3545" w:type="dxa"/>
            <w:gridSpan w:val="6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3685" w:type="dxa"/>
            <w:gridSpan w:val="6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Биология</w:t>
            </w:r>
          </w:p>
        </w:tc>
      </w:tr>
      <w:tr w:rsidR="004759E8" w:rsidRPr="00C43E6A" w:rsidTr="00FE259B">
        <w:trPr>
          <w:trHeight w:val="20"/>
          <w:jc w:val="center"/>
        </w:trPr>
        <w:tc>
          <w:tcPr>
            <w:tcW w:w="1951" w:type="dxa"/>
            <w:vMerge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текущего года, не преодолевших границу </w:t>
            </w: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низких</w:t>
            </w: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результатов, %</w:t>
            </w:r>
          </w:p>
        </w:tc>
        <w:tc>
          <w:tcPr>
            <w:tcW w:w="396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текущего года, преодолевших границу </w:t>
            </w: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высоких</w:t>
            </w: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результатов, %</w:t>
            </w:r>
          </w:p>
        </w:tc>
        <w:tc>
          <w:tcPr>
            <w:tcW w:w="425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текущего года, не преодолевших границу </w:t>
            </w: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низких</w:t>
            </w: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результатов, %</w:t>
            </w:r>
          </w:p>
        </w:tc>
        <w:tc>
          <w:tcPr>
            <w:tcW w:w="427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текущего года, преодолевших границу </w:t>
            </w: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высоких</w:t>
            </w: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результатов, %</w:t>
            </w:r>
          </w:p>
        </w:tc>
        <w:tc>
          <w:tcPr>
            <w:tcW w:w="314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текущего года, не преодолевших границу </w:t>
            </w: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низких</w:t>
            </w: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результатов, %</w:t>
            </w:r>
          </w:p>
        </w:tc>
        <w:tc>
          <w:tcPr>
            <w:tcW w:w="428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текущего года, преодолевших границу </w:t>
            </w: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высоких</w:t>
            </w: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результатов, %</w:t>
            </w:r>
          </w:p>
        </w:tc>
        <w:tc>
          <w:tcPr>
            <w:tcW w:w="285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текущего года, не преодолевших границу </w:t>
            </w: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низких</w:t>
            </w: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результатов, %</w:t>
            </w:r>
          </w:p>
        </w:tc>
        <w:tc>
          <w:tcPr>
            <w:tcW w:w="425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4" w:type="dxa"/>
            <w:gridSpan w:val="2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текущего года, преодолевших границу </w:t>
            </w: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высоких</w:t>
            </w: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результатов, %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59E8" w:rsidRPr="00C43E6A" w:rsidTr="00FE259B">
        <w:trPr>
          <w:trHeight w:val="20"/>
          <w:jc w:val="center"/>
        </w:trPr>
        <w:tc>
          <w:tcPr>
            <w:tcW w:w="1951" w:type="dxa"/>
            <w:vMerge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70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396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70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425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708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427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708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314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708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428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708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285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70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425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716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759E8" w:rsidRPr="00C43E6A" w:rsidTr="00FE259B">
        <w:trPr>
          <w:trHeight w:val="171"/>
          <w:tblHeader/>
          <w:jc w:val="center"/>
        </w:trPr>
        <w:tc>
          <w:tcPr>
            <w:tcW w:w="16411" w:type="dxa"/>
            <w:gridSpan w:val="25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ШНОР</w:t>
            </w: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В(С)Ш № 15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428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=↓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16,7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419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ВСШ № 27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=↓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428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МАОУ СОШ № 32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60,0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28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60,0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СОШ № 75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396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23,1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66,7</w:t>
            </w:r>
          </w:p>
        </w:tc>
        <w:tc>
          <w:tcPr>
            <w:tcW w:w="428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16,7</w:t>
            </w:r>
          </w:p>
        </w:tc>
        <w:tc>
          <w:tcPr>
            <w:tcW w:w="28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30,8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419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МАОУ СОШ № 147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28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57,1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СОШ № 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16,7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В(С)Ш № 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396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427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60,0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428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42,9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66,7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Среднее значение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7,1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13,3</w:t>
            </w:r>
          </w:p>
        </w:tc>
        <w:tc>
          <w:tcPr>
            <w:tcW w:w="396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↓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8,3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43,8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33,3</w:t>
            </w:r>
          </w:p>
        </w:tc>
        <w:tc>
          <w:tcPr>
            <w:tcW w:w="427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=↓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41,0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29,8</w:t>
            </w:r>
          </w:p>
        </w:tc>
        <w:tc>
          <w:tcPr>
            <w:tcW w:w="428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16,7</w:t>
            </w:r>
          </w:p>
        </w:tc>
        <w:tc>
          <w:tcPr>
            <w:tcW w:w="28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23,4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45,5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2,4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7,6</w:t>
            </w:r>
          </w:p>
        </w:tc>
        <w:tc>
          <w:tcPr>
            <w:tcW w:w="419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↑</w:t>
            </w:r>
          </w:p>
        </w:tc>
      </w:tr>
      <w:tr w:rsidR="004759E8" w:rsidRPr="00C43E6A" w:rsidTr="00FE259B">
        <w:trPr>
          <w:trHeight w:val="171"/>
          <w:tblHeader/>
          <w:jc w:val="center"/>
        </w:trPr>
        <w:tc>
          <w:tcPr>
            <w:tcW w:w="16411" w:type="dxa"/>
            <w:gridSpan w:val="25"/>
            <w:shd w:val="clear" w:color="auto" w:fill="FFFFFF" w:themeFill="background1"/>
            <w:vAlign w:val="center"/>
          </w:tcPr>
          <w:p w:rsidR="004759E8" w:rsidRPr="004C2F78" w:rsidRDefault="00766A5A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</w:t>
            </w:r>
            <w:r w:rsidR="004759E8"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Группа риска</w:t>
            </w: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»</w:t>
            </w: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МАОУ СОШ № 57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СОШ № 59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28,6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16,7</w:t>
            </w:r>
          </w:p>
        </w:tc>
        <w:tc>
          <w:tcPr>
            <w:tcW w:w="428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8,3</w:t>
            </w:r>
          </w:p>
        </w:tc>
        <w:tc>
          <w:tcPr>
            <w:tcW w:w="28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11,1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419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СОШ № 71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75,0</w:t>
            </w:r>
          </w:p>
        </w:tc>
        <w:tc>
          <w:tcPr>
            <w:tcW w:w="396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428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66,7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СОШ № 87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428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МАОУ СОШ № 47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66,7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314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=↓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9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4759E8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СОШ № 91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7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СОШ № 108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7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66,7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419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МАОУ СОШ № 128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396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16,7</w:t>
            </w:r>
          </w:p>
        </w:tc>
        <w:tc>
          <w:tcPr>
            <w:tcW w:w="419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СОШ № 134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16,7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428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28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66,7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СОШ № 135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66,7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314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428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75,0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12,5</w:t>
            </w:r>
          </w:p>
        </w:tc>
        <w:tc>
          <w:tcPr>
            <w:tcW w:w="419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СОШ № 183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23,1</w:t>
            </w:r>
          </w:p>
        </w:tc>
        <w:tc>
          <w:tcPr>
            <w:tcW w:w="314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28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16,7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8,3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9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МАОУ СОШ № 217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54,5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27,3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428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42,9</w:t>
            </w:r>
          </w:p>
        </w:tc>
        <w:tc>
          <w:tcPr>
            <w:tcW w:w="419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4759E8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СОШ № 66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bookmarkStart w:id="0" w:name="_GoBack"/>
        <w:bookmarkEnd w:id="0"/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МБОУ СОШ № 90 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66,7</w:t>
            </w:r>
          </w:p>
        </w:tc>
        <w:tc>
          <w:tcPr>
            <w:tcW w:w="427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428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28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СОШ № 92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77,8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428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СОШ № 94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96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427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75,0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428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28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59E8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МАОУ СОШ № 138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7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СОШ №167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428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42,9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419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СОШ № 194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75,0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28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419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</w:tr>
      <w:tr w:rsidR="004759E8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ООШ № 115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7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МБОУ СОШ № 117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396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7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66,7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85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66,7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 xml:space="preserve">МБОУ СОШ № 168 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0D53D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4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11,1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28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28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9" w:type="dxa"/>
            <w:vAlign w:val="center"/>
          </w:tcPr>
          <w:p w:rsidR="004759E8" w:rsidRPr="004C2F78" w:rsidRDefault="004759E8" w:rsidP="004D02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Среднее значение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7,6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12,5</w:t>
            </w:r>
          </w:p>
        </w:tc>
        <w:tc>
          <w:tcPr>
            <w:tcW w:w="396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↓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7,0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28,6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0D53D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14,1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38,4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1,1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  <w:tc>
          <w:tcPr>
            <w:tcW w:w="314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24,0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20,9</w:t>
            </w:r>
          </w:p>
        </w:tc>
        <w:tc>
          <w:tcPr>
            <w:tcW w:w="428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0,9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8,9</w:t>
            </w:r>
          </w:p>
        </w:tc>
        <w:tc>
          <w:tcPr>
            <w:tcW w:w="28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18,4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27,9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3,3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12,5</w:t>
            </w:r>
          </w:p>
        </w:tc>
        <w:tc>
          <w:tcPr>
            <w:tcW w:w="419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↑</w:t>
            </w:r>
          </w:p>
        </w:tc>
      </w:tr>
      <w:tr w:rsidR="00C43E6A" w:rsidRPr="00C43E6A" w:rsidTr="00FE259B">
        <w:trPr>
          <w:trHeight w:val="171"/>
          <w:tblHeader/>
          <w:jc w:val="center"/>
        </w:trPr>
        <w:tc>
          <w:tcPr>
            <w:tcW w:w="1951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Свод по ШНОР и </w:t>
            </w:r>
            <w:r w:rsidR="00766A5A"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«группе </w:t>
            </w:r>
            <w:r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риска</w:t>
            </w:r>
            <w:r w:rsidR="00766A5A" w:rsidRPr="004C2F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7,5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12,7</w:t>
            </w:r>
          </w:p>
        </w:tc>
        <w:tc>
          <w:tcPr>
            <w:tcW w:w="396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↓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5,3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24,7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:rsidR="004759E8" w:rsidRPr="004C2F78" w:rsidRDefault="004759E8" w:rsidP="000D53D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21,3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36,9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0,9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4,4</w:t>
            </w:r>
          </w:p>
        </w:tc>
        <w:tc>
          <w:tcPr>
            <w:tcW w:w="314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28,1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23,2</w:t>
            </w:r>
          </w:p>
        </w:tc>
        <w:tc>
          <w:tcPr>
            <w:tcW w:w="428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0,7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10,8</w:t>
            </w:r>
          </w:p>
        </w:tc>
        <w:tc>
          <w:tcPr>
            <w:tcW w:w="285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↑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19,6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32,3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↓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11,3</w:t>
            </w:r>
          </w:p>
        </w:tc>
        <w:tc>
          <w:tcPr>
            <w:tcW w:w="419" w:type="dxa"/>
            <w:shd w:val="clear" w:color="auto" w:fill="E2EFD9" w:themeFill="accent6" w:themeFillTint="33"/>
            <w:vAlign w:val="center"/>
          </w:tcPr>
          <w:p w:rsidR="004759E8" w:rsidRPr="004C2F78" w:rsidRDefault="004759E8" w:rsidP="004D02BE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F78">
              <w:rPr>
                <w:rFonts w:ascii="Times New Roman" w:hAnsi="Times New Roman" w:cs="Times New Roman"/>
                <w:b/>
                <w:sz w:val="18"/>
                <w:szCs w:val="18"/>
              </w:rPr>
              <w:t>↑</w:t>
            </w:r>
          </w:p>
        </w:tc>
      </w:tr>
    </w:tbl>
    <w:p w:rsidR="004759E8" w:rsidRPr="00C43E6A" w:rsidRDefault="004759E8" w:rsidP="004759E8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4759E8" w:rsidRPr="00C43E6A" w:rsidRDefault="004759E8" w:rsidP="004759E8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4759E8" w:rsidRPr="00C43E6A" w:rsidRDefault="004759E8" w:rsidP="004759E8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4759E8" w:rsidRPr="00C43E6A" w:rsidRDefault="004759E8" w:rsidP="004759E8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  <w:sectPr w:rsidR="004759E8" w:rsidRPr="00C43E6A" w:rsidSect="00FA736D">
          <w:pgSz w:w="16838" w:h="11906" w:orient="landscape" w:code="9"/>
          <w:pgMar w:top="851" w:right="1134" w:bottom="1701" w:left="1134" w:header="709" w:footer="709" w:gutter="0"/>
          <w:cols w:space="708"/>
          <w:docGrid w:linePitch="360"/>
        </w:sectPr>
      </w:pPr>
    </w:p>
    <w:p w:rsidR="004759E8" w:rsidRPr="002352F0" w:rsidRDefault="004759E8" w:rsidP="00704E95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352F0">
        <w:rPr>
          <w:rFonts w:ascii="Times New Roman" w:hAnsi="Times New Roman" w:cs="Times New Roman"/>
          <w:b/>
          <w:i/>
          <w:sz w:val="28"/>
          <w:szCs w:val="28"/>
        </w:rPr>
        <w:lastRenderedPageBreak/>
        <w:t>Решаемость заданий</w:t>
      </w:r>
      <w:r w:rsidR="004D02BE" w:rsidRPr="002352F0">
        <w:rPr>
          <w:rFonts w:ascii="Times New Roman" w:hAnsi="Times New Roman" w:cs="Times New Roman"/>
          <w:b/>
          <w:i/>
          <w:sz w:val="28"/>
          <w:szCs w:val="28"/>
        </w:rPr>
        <w:t xml:space="preserve"> ЕГЭ</w:t>
      </w:r>
      <w:r w:rsidRPr="002352F0">
        <w:rPr>
          <w:rStyle w:val="a9"/>
          <w:rFonts w:ascii="Times New Roman" w:hAnsi="Times New Roman" w:cs="Times New Roman"/>
          <w:b/>
          <w:i/>
          <w:sz w:val="28"/>
          <w:szCs w:val="28"/>
        </w:rPr>
        <w:footnoteReference w:id="5"/>
      </w:r>
      <w:r w:rsidRPr="002352F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D02BE" w:rsidRPr="00255CC0" w:rsidRDefault="004D02BE" w:rsidP="00704E95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4759E8" w:rsidRPr="002352F0" w:rsidRDefault="004759E8" w:rsidP="00704E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52F0">
        <w:rPr>
          <w:rFonts w:ascii="Times New Roman" w:hAnsi="Times New Roman" w:cs="Times New Roman"/>
          <w:sz w:val="28"/>
          <w:szCs w:val="28"/>
          <w:lang w:eastAsia="ru-RU"/>
        </w:rPr>
        <w:t xml:space="preserve">Анализ результатов единого государственного экзамена 2026 года по профильным предметам выявляет устойчивую тенденцию к поляризации образовательных достижений выпускников 11 классов. </w:t>
      </w:r>
    </w:p>
    <w:p w:rsidR="004759E8" w:rsidRPr="002352F0" w:rsidRDefault="004759E8" w:rsidP="00704E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52F0">
        <w:rPr>
          <w:rFonts w:ascii="Times New Roman" w:hAnsi="Times New Roman" w:cs="Times New Roman"/>
          <w:sz w:val="28"/>
          <w:szCs w:val="28"/>
          <w:lang w:eastAsia="ru-RU"/>
        </w:rPr>
        <w:t>На фоне освоения базовой теории и роста числа стобалльных работ фиксируется снижение способности выпускников решать комплексные задачи, требующие развернутого объяснения или доказательства.</w:t>
      </w:r>
    </w:p>
    <w:p w:rsidR="004759E8" w:rsidRPr="002352F0" w:rsidRDefault="00A8028D" w:rsidP="00704E95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bCs/>
          <w:color w:val="auto"/>
          <w:sz w:val="28"/>
          <w:szCs w:val="28"/>
          <w:lang w:eastAsia="ru-RU"/>
        </w:rPr>
        <w:t>По математике профильного уровня</w:t>
      </w:r>
      <w:r w:rsidR="004759E8" w:rsidRPr="002352F0">
        <w:rPr>
          <w:b/>
          <w:bCs/>
          <w:color w:val="auto"/>
          <w:sz w:val="28"/>
          <w:szCs w:val="28"/>
          <w:lang w:eastAsia="ru-RU"/>
        </w:rPr>
        <w:t xml:space="preserve"> </w:t>
      </w:r>
      <w:r w:rsidR="004759E8" w:rsidRPr="002352F0">
        <w:rPr>
          <w:bCs/>
          <w:color w:val="auto"/>
          <w:sz w:val="28"/>
          <w:szCs w:val="28"/>
          <w:lang w:eastAsia="ru-RU"/>
        </w:rPr>
        <w:t>р</w:t>
      </w:r>
      <w:r w:rsidR="004759E8" w:rsidRPr="002352F0">
        <w:rPr>
          <w:color w:val="auto"/>
          <w:sz w:val="28"/>
          <w:szCs w:val="28"/>
          <w:lang w:eastAsia="ru-RU"/>
        </w:rPr>
        <w:t xml:space="preserve">езультаты демонстрируют стабильность первой части. Задания базового алгоритмического уровня усвоены подавляющим большинством: решаемость уравнений (№6) составляет 91,7%, производной (№8) </w:t>
      </w:r>
      <w:r w:rsidR="006D2E12" w:rsidRPr="002352F0">
        <w:rPr>
          <w:bCs/>
          <w:sz w:val="28"/>
          <w:szCs w:val="28"/>
        </w:rPr>
        <w:t>–</w:t>
      </w:r>
      <w:r w:rsidR="004759E8" w:rsidRPr="002352F0">
        <w:rPr>
          <w:color w:val="auto"/>
          <w:sz w:val="28"/>
          <w:szCs w:val="28"/>
          <w:lang w:eastAsia="ru-RU"/>
        </w:rPr>
        <w:t xml:space="preserve"> 77,6%. Наибольшие затруднения вызывают геометрические и экономические задачи: стереометрия №</w:t>
      </w:r>
      <w:r>
        <w:rPr>
          <w:color w:val="auto"/>
          <w:sz w:val="28"/>
          <w:szCs w:val="28"/>
          <w:lang w:eastAsia="ru-RU"/>
        </w:rPr>
        <w:t xml:space="preserve"> </w:t>
      </w:r>
      <w:r w:rsidR="004759E8" w:rsidRPr="002352F0">
        <w:rPr>
          <w:color w:val="auto"/>
          <w:sz w:val="28"/>
          <w:szCs w:val="28"/>
          <w:lang w:eastAsia="ru-RU"/>
        </w:rPr>
        <w:t>14 (26% справляются с здан</w:t>
      </w:r>
      <w:r w:rsidR="00766A5A" w:rsidRPr="002352F0">
        <w:rPr>
          <w:color w:val="auto"/>
          <w:sz w:val="28"/>
          <w:szCs w:val="28"/>
          <w:lang w:eastAsia="ru-RU"/>
        </w:rPr>
        <w:t>ием), финансовая математика №16 </w:t>
      </w:r>
      <w:r w:rsidR="004759E8" w:rsidRPr="002352F0">
        <w:rPr>
          <w:color w:val="auto"/>
          <w:sz w:val="28"/>
          <w:szCs w:val="28"/>
          <w:lang w:eastAsia="ru-RU"/>
        </w:rPr>
        <w:t>(22,7%), р</w:t>
      </w:r>
      <w:r w:rsidR="004759E8" w:rsidRPr="002352F0">
        <w:rPr>
          <w:rFonts w:eastAsiaTheme="minorHAnsi"/>
          <w:color w:val="auto"/>
          <w:sz w:val="28"/>
          <w:szCs w:val="28"/>
          <w:lang w:eastAsia="en-US"/>
        </w:rPr>
        <w:t xml:space="preserve">ешение рациональных, иррациональных, показательных, тригонометрических и логарифмических уравнений </w:t>
      </w:r>
      <w:r w:rsidR="004759E8" w:rsidRPr="002352F0">
        <w:rPr>
          <w:color w:val="auto"/>
          <w:sz w:val="28"/>
          <w:szCs w:val="28"/>
          <w:lang w:eastAsia="ru-RU"/>
        </w:rPr>
        <w:t>№17 (2,1%).</w:t>
      </w:r>
    </w:p>
    <w:p w:rsidR="004759E8" w:rsidRPr="002352F0" w:rsidRDefault="004759E8" w:rsidP="00704E95">
      <w:pPr>
        <w:pStyle w:val="Default"/>
        <w:spacing w:line="276" w:lineRule="auto"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2352F0">
        <w:rPr>
          <w:b/>
          <w:bCs/>
          <w:color w:val="auto"/>
          <w:sz w:val="28"/>
          <w:szCs w:val="28"/>
          <w:lang w:eastAsia="ru-RU"/>
        </w:rPr>
        <w:t>Физика:</w:t>
      </w:r>
      <w:r w:rsidRPr="002352F0">
        <w:rPr>
          <w:color w:val="auto"/>
          <w:sz w:val="28"/>
          <w:szCs w:val="28"/>
          <w:lang w:eastAsia="ru-RU"/>
        </w:rPr>
        <w:t xml:space="preserve"> </w:t>
      </w:r>
      <w:r w:rsidR="00B71FCD" w:rsidRPr="002352F0">
        <w:rPr>
          <w:color w:val="auto"/>
          <w:sz w:val="28"/>
          <w:szCs w:val="28"/>
          <w:lang w:eastAsia="ru-RU"/>
        </w:rPr>
        <w:t>в</w:t>
      </w:r>
      <w:r w:rsidRPr="002352F0">
        <w:rPr>
          <w:color w:val="auto"/>
          <w:sz w:val="28"/>
          <w:szCs w:val="28"/>
          <w:lang w:eastAsia="ru-RU"/>
        </w:rPr>
        <w:t xml:space="preserve"> основной период </w:t>
      </w:r>
      <w:r w:rsidR="00A8028D">
        <w:rPr>
          <w:color w:val="auto"/>
          <w:sz w:val="28"/>
          <w:szCs w:val="28"/>
          <w:lang w:eastAsia="ru-RU"/>
        </w:rPr>
        <w:t>выпускники успешно справились</w:t>
      </w:r>
      <w:r w:rsidRPr="002352F0">
        <w:rPr>
          <w:color w:val="auto"/>
          <w:sz w:val="28"/>
          <w:szCs w:val="28"/>
          <w:lang w:eastAsia="ru-RU"/>
        </w:rPr>
        <w:t xml:space="preserve"> с заданиями на установление соответствия графиков и формул (№1 </w:t>
      </w:r>
      <w:r w:rsidR="006D2E12" w:rsidRPr="002352F0">
        <w:rPr>
          <w:bCs/>
          <w:sz w:val="28"/>
          <w:szCs w:val="28"/>
        </w:rPr>
        <w:t>–</w:t>
      </w:r>
      <w:r w:rsidRPr="002352F0">
        <w:rPr>
          <w:color w:val="auto"/>
          <w:sz w:val="28"/>
          <w:szCs w:val="28"/>
          <w:lang w:eastAsia="ru-RU"/>
        </w:rPr>
        <w:t xml:space="preserve"> 80,2</w:t>
      </w:r>
      <w:proofErr w:type="gramStart"/>
      <w:r w:rsidRPr="002352F0">
        <w:rPr>
          <w:color w:val="auto"/>
          <w:sz w:val="28"/>
          <w:szCs w:val="28"/>
          <w:lang w:eastAsia="ru-RU"/>
        </w:rPr>
        <w:t>%,</w:t>
      </w:r>
      <w:r w:rsidR="00A8028D">
        <w:rPr>
          <w:color w:val="auto"/>
          <w:sz w:val="28"/>
          <w:szCs w:val="28"/>
          <w:lang w:eastAsia="ru-RU"/>
        </w:rPr>
        <w:t xml:space="preserve">   </w:t>
      </w:r>
      <w:proofErr w:type="gramEnd"/>
      <w:r w:rsidR="00B25F21">
        <w:rPr>
          <w:color w:val="auto"/>
          <w:sz w:val="28"/>
          <w:szCs w:val="28"/>
          <w:lang w:eastAsia="ru-RU"/>
        </w:rPr>
        <w:t xml:space="preserve">   </w:t>
      </w:r>
      <w:r w:rsidRPr="002352F0">
        <w:rPr>
          <w:color w:val="auto"/>
          <w:sz w:val="28"/>
          <w:szCs w:val="28"/>
          <w:lang w:eastAsia="ru-RU"/>
        </w:rPr>
        <w:t>№</w:t>
      </w:r>
      <w:r w:rsidR="006D2E12" w:rsidRPr="002352F0">
        <w:rPr>
          <w:color w:val="auto"/>
          <w:sz w:val="28"/>
          <w:szCs w:val="28"/>
          <w:lang w:eastAsia="ru-RU"/>
        </w:rPr>
        <w:t xml:space="preserve"> </w:t>
      </w:r>
      <w:r w:rsidRPr="002352F0">
        <w:rPr>
          <w:color w:val="auto"/>
          <w:sz w:val="28"/>
          <w:szCs w:val="28"/>
          <w:lang w:eastAsia="ru-RU"/>
        </w:rPr>
        <w:t xml:space="preserve">2 </w:t>
      </w:r>
      <w:r w:rsidR="006D2E12" w:rsidRPr="002352F0">
        <w:rPr>
          <w:bCs/>
          <w:sz w:val="28"/>
          <w:szCs w:val="28"/>
        </w:rPr>
        <w:t xml:space="preserve">– </w:t>
      </w:r>
      <w:r w:rsidRPr="002352F0">
        <w:rPr>
          <w:color w:val="auto"/>
          <w:sz w:val="28"/>
          <w:szCs w:val="28"/>
          <w:lang w:eastAsia="ru-RU"/>
        </w:rPr>
        <w:t xml:space="preserve">68,8%). Тем не менее качественный анализ физических явлений остается непреодолимым барьером: </w:t>
      </w:r>
      <w:r w:rsidRPr="002352F0">
        <w:rPr>
          <w:rFonts w:eastAsiaTheme="minorHAnsi"/>
          <w:color w:val="auto"/>
          <w:sz w:val="28"/>
          <w:szCs w:val="28"/>
          <w:lang w:eastAsia="en-US"/>
        </w:rPr>
        <w:t>расчётные задачи с использованием законов и формул из одного-двух разделов курса физики, обосновывая выбор физической модели для решения задачи (26 К1 и   26 К2 могут решать 10,3% и 33,7% соответственно).</w:t>
      </w:r>
    </w:p>
    <w:p w:rsidR="004759E8" w:rsidRPr="002352F0" w:rsidRDefault="004759E8" w:rsidP="00704E95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  <w:lang w:eastAsia="ru-RU"/>
        </w:rPr>
      </w:pPr>
      <w:r w:rsidRPr="002352F0">
        <w:rPr>
          <w:b/>
          <w:bCs/>
          <w:color w:val="auto"/>
          <w:sz w:val="28"/>
          <w:szCs w:val="28"/>
          <w:lang w:eastAsia="ru-RU"/>
        </w:rPr>
        <w:t>Химия:</w:t>
      </w:r>
      <w:r w:rsidRPr="002352F0">
        <w:rPr>
          <w:color w:val="auto"/>
          <w:sz w:val="28"/>
          <w:szCs w:val="28"/>
          <w:lang w:eastAsia="ru-RU"/>
        </w:rPr>
        <w:t xml:space="preserve"> Зафиксирована отрицательная динамика высоких</w:t>
      </w:r>
      <w:r w:rsidR="00B035C7">
        <w:rPr>
          <w:color w:val="auto"/>
          <w:sz w:val="28"/>
          <w:szCs w:val="28"/>
          <w:lang w:eastAsia="ru-RU"/>
        </w:rPr>
        <w:t xml:space="preserve"> результатов</w:t>
      </w:r>
      <w:r w:rsidRPr="002352F0">
        <w:rPr>
          <w:color w:val="auto"/>
          <w:sz w:val="28"/>
          <w:szCs w:val="28"/>
          <w:lang w:eastAsia="ru-RU"/>
        </w:rPr>
        <w:t xml:space="preserve">. Базовые темы (строение атома, задание №1 </w:t>
      </w:r>
      <w:r w:rsidR="006D2E12" w:rsidRPr="002352F0">
        <w:rPr>
          <w:bCs/>
          <w:sz w:val="28"/>
          <w:szCs w:val="28"/>
        </w:rPr>
        <w:t>–</w:t>
      </w:r>
      <w:r w:rsidRPr="002352F0">
        <w:rPr>
          <w:color w:val="auto"/>
          <w:sz w:val="28"/>
          <w:szCs w:val="28"/>
          <w:lang w:eastAsia="ru-RU"/>
        </w:rPr>
        <w:t xml:space="preserve"> 75,5%; химические свойства, здание № 6 </w:t>
      </w:r>
      <w:r w:rsidR="006D2E12" w:rsidRPr="002352F0">
        <w:rPr>
          <w:bCs/>
          <w:sz w:val="28"/>
          <w:szCs w:val="28"/>
        </w:rPr>
        <w:t xml:space="preserve">– </w:t>
      </w:r>
      <w:r w:rsidRPr="002352F0">
        <w:rPr>
          <w:color w:val="auto"/>
          <w:sz w:val="28"/>
          <w:szCs w:val="28"/>
          <w:lang w:eastAsia="ru-RU"/>
        </w:rPr>
        <w:t xml:space="preserve">89,8%, </w:t>
      </w:r>
      <w:proofErr w:type="spellStart"/>
      <w:r w:rsidRPr="002352F0">
        <w:rPr>
          <w:color w:val="auto"/>
          <w:sz w:val="28"/>
          <w:szCs w:val="28"/>
          <w:lang w:eastAsia="ru-RU"/>
        </w:rPr>
        <w:t>о</w:t>
      </w:r>
      <w:r w:rsidRPr="002352F0">
        <w:rPr>
          <w:rFonts w:eastAsiaTheme="minorHAnsi"/>
          <w:color w:val="auto"/>
          <w:sz w:val="28"/>
          <w:szCs w:val="28"/>
          <w:lang w:eastAsia="en-US"/>
        </w:rPr>
        <w:t>кислительно</w:t>
      </w:r>
      <w:proofErr w:type="spellEnd"/>
      <w:r w:rsidRPr="002352F0">
        <w:rPr>
          <w:rFonts w:eastAsiaTheme="minorHAnsi"/>
          <w:color w:val="auto"/>
          <w:sz w:val="28"/>
          <w:szCs w:val="28"/>
          <w:lang w:eastAsia="en-US"/>
        </w:rPr>
        <w:t xml:space="preserve">-восстановительные реакции, задание 19 - 74,6%; обратимые и необратимые химические реакции </w:t>
      </w:r>
      <w:r w:rsidR="006D2E12" w:rsidRPr="002352F0">
        <w:rPr>
          <w:bCs/>
          <w:sz w:val="28"/>
          <w:szCs w:val="28"/>
        </w:rPr>
        <w:t xml:space="preserve">– </w:t>
      </w:r>
      <w:r w:rsidRPr="002352F0">
        <w:rPr>
          <w:rFonts w:eastAsiaTheme="minorHAnsi"/>
          <w:color w:val="auto"/>
          <w:sz w:val="28"/>
          <w:szCs w:val="28"/>
          <w:lang w:eastAsia="en-US"/>
        </w:rPr>
        <w:t xml:space="preserve">83,8%) </w:t>
      </w:r>
      <w:r w:rsidRPr="002352F0">
        <w:rPr>
          <w:color w:val="auto"/>
          <w:sz w:val="28"/>
          <w:szCs w:val="28"/>
          <w:lang w:eastAsia="ru-RU"/>
        </w:rPr>
        <w:t>усваиваются стабильно хорошо. Наблюдается разрыв в навыках расчетного мышления: задачу высокого уровня сложности №</w:t>
      </w:r>
      <w:r w:rsidR="00B035C7">
        <w:rPr>
          <w:color w:val="auto"/>
          <w:sz w:val="28"/>
          <w:szCs w:val="28"/>
          <w:lang w:eastAsia="ru-RU"/>
        </w:rPr>
        <w:t xml:space="preserve"> </w:t>
      </w:r>
      <w:r w:rsidRPr="002352F0">
        <w:rPr>
          <w:color w:val="auto"/>
          <w:sz w:val="28"/>
          <w:szCs w:val="28"/>
          <w:lang w:eastAsia="ru-RU"/>
        </w:rPr>
        <w:t>34 (расчеты массовой доли, избытка-недостатка) решили только 26,3% выпускников.</w:t>
      </w:r>
    </w:p>
    <w:p w:rsidR="004759E8" w:rsidRPr="002352F0" w:rsidRDefault="004759E8" w:rsidP="00704E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52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Информатика (КЕГЭ):</w:t>
      </w:r>
      <w:r w:rsidRPr="002352F0">
        <w:rPr>
          <w:rFonts w:ascii="Times New Roman" w:hAnsi="Times New Roman" w:cs="Times New Roman"/>
          <w:sz w:val="28"/>
          <w:szCs w:val="28"/>
          <w:lang w:eastAsia="ru-RU"/>
        </w:rPr>
        <w:t xml:space="preserve"> Предмет характеризуется самым низким показателем решаемости среди всех дисциплин ЕНЦ. </w:t>
      </w:r>
      <w:r w:rsidRPr="002B1D6B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Задание №</w:t>
      </w:r>
      <w:r w:rsidR="00BC63C3" w:rsidRPr="002B1D6B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2B1D6B">
        <w:rPr>
          <w:rFonts w:ascii="Times New Roman" w:hAnsi="Times New Roman" w:cs="Times New Roman"/>
          <w:b/>
          <w:i/>
          <w:sz w:val="28"/>
          <w:szCs w:val="28"/>
          <w:lang w:eastAsia="ru-RU"/>
        </w:rPr>
        <w:t>24 (написание собственной программы для обработки символьной информации) выполнили лишь 3,4% участников.</w:t>
      </w:r>
      <w:r w:rsidRPr="002352F0">
        <w:rPr>
          <w:rFonts w:ascii="Times New Roman" w:hAnsi="Times New Roman" w:cs="Times New Roman"/>
          <w:sz w:val="28"/>
          <w:szCs w:val="28"/>
          <w:lang w:eastAsia="ru-RU"/>
        </w:rPr>
        <w:t xml:space="preserve"> Относительно успешно выполняются только прикладные задачи</w:t>
      </w:r>
      <w:r w:rsidR="002B1D6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1D6B" w:rsidRPr="002B1D6B">
        <w:rPr>
          <w:bCs/>
          <w:sz w:val="28"/>
          <w:szCs w:val="28"/>
        </w:rPr>
        <w:t>–</w:t>
      </w:r>
      <w:r w:rsidRPr="002352F0">
        <w:rPr>
          <w:rFonts w:ascii="Times New Roman" w:hAnsi="Times New Roman" w:cs="Times New Roman"/>
          <w:sz w:val="28"/>
          <w:szCs w:val="28"/>
          <w:lang w:eastAsia="ru-RU"/>
        </w:rPr>
        <w:t xml:space="preserve"> работы с таблицами и поиском данных (№ 1 </w:t>
      </w:r>
      <w:r w:rsidR="00BC63C3" w:rsidRPr="002352F0">
        <w:rPr>
          <w:rFonts w:ascii="Times New Roman" w:hAnsi="Times New Roman" w:cs="Times New Roman"/>
          <w:bCs/>
          <w:sz w:val="28"/>
          <w:szCs w:val="28"/>
        </w:rPr>
        <w:t>–</w:t>
      </w:r>
      <w:r w:rsidRPr="002352F0">
        <w:rPr>
          <w:rFonts w:ascii="Times New Roman" w:hAnsi="Times New Roman" w:cs="Times New Roman"/>
          <w:sz w:val="28"/>
          <w:szCs w:val="28"/>
          <w:lang w:eastAsia="ru-RU"/>
        </w:rPr>
        <w:t xml:space="preserve"> 90% №10 </w:t>
      </w:r>
      <w:r w:rsidR="00BC63C3" w:rsidRPr="002352F0">
        <w:rPr>
          <w:rFonts w:ascii="Times New Roman" w:hAnsi="Times New Roman" w:cs="Times New Roman"/>
          <w:bCs/>
          <w:sz w:val="28"/>
          <w:szCs w:val="28"/>
        </w:rPr>
        <w:t>–</w:t>
      </w:r>
      <w:r w:rsidRPr="002352F0">
        <w:rPr>
          <w:rFonts w:ascii="Times New Roman" w:hAnsi="Times New Roman" w:cs="Times New Roman"/>
          <w:sz w:val="28"/>
          <w:szCs w:val="28"/>
          <w:lang w:eastAsia="ru-RU"/>
        </w:rPr>
        <w:t>75,7%, №</w:t>
      </w:r>
      <w:r w:rsidR="002B1D6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52F0">
        <w:rPr>
          <w:rFonts w:ascii="Times New Roman" w:hAnsi="Times New Roman" w:cs="Times New Roman"/>
          <w:sz w:val="28"/>
          <w:szCs w:val="28"/>
          <w:lang w:eastAsia="ru-RU"/>
        </w:rPr>
        <w:t xml:space="preserve">2 </w:t>
      </w:r>
      <w:r w:rsidR="00BC63C3" w:rsidRPr="002352F0">
        <w:rPr>
          <w:rFonts w:ascii="Times New Roman" w:hAnsi="Times New Roman" w:cs="Times New Roman"/>
          <w:bCs/>
          <w:sz w:val="28"/>
          <w:szCs w:val="28"/>
        </w:rPr>
        <w:t>–</w:t>
      </w:r>
      <w:r w:rsidRPr="002352F0">
        <w:rPr>
          <w:rFonts w:ascii="Times New Roman" w:hAnsi="Times New Roman" w:cs="Times New Roman"/>
          <w:sz w:val="28"/>
          <w:szCs w:val="28"/>
          <w:lang w:eastAsia="ru-RU"/>
        </w:rPr>
        <w:t>72,9%).</w:t>
      </w:r>
    </w:p>
    <w:p w:rsidR="004759E8" w:rsidRPr="002352F0" w:rsidRDefault="004759E8" w:rsidP="00704E95">
      <w:pPr>
        <w:pStyle w:val="Default"/>
        <w:spacing w:line="276" w:lineRule="auto"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2352F0">
        <w:rPr>
          <w:b/>
          <w:bCs/>
          <w:color w:val="auto"/>
          <w:sz w:val="28"/>
          <w:szCs w:val="28"/>
          <w:lang w:eastAsia="ru-RU"/>
        </w:rPr>
        <w:lastRenderedPageBreak/>
        <w:t>Биология:</w:t>
      </w:r>
      <w:r w:rsidRPr="002352F0">
        <w:rPr>
          <w:color w:val="auto"/>
          <w:sz w:val="28"/>
          <w:szCs w:val="28"/>
          <w:lang w:eastAsia="ru-RU"/>
        </w:rPr>
        <w:t xml:space="preserve"> Наиболее сложной оказалась практико-ориентированная вторая часть. Решаемость задания №</w:t>
      </w:r>
      <w:r w:rsidR="00BC63C3" w:rsidRPr="002352F0">
        <w:rPr>
          <w:color w:val="auto"/>
          <w:sz w:val="28"/>
          <w:szCs w:val="28"/>
          <w:lang w:eastAsia="ru-RU"/>
        </w:rPr>
        <w:t xml:space="preserve"> </w:t>
      </w:r>
      <w:r w:rsidRPr="002352F0">
        <w:rPr>
          <w:color w:val="auto"/>
          <w:sz w:val="28"/>
          <w:szCs w:val="28"/>
          <w:lang w:eastAsia="ru-RU"/>
        </w:rPr>
        <w:t>24 (анализ изображения биологического объекта) составила 32,9%, задания №</w:t>
      </w:r>
      <w:r w:rsidR="00BC63C3" w:rsidRPr="002352F0">
        <w:rPr>
          <w:color w:val="auto"/>
          <w:sz w:val="28"/>
          <w:szCs w:val="28"/>
          <w:lang w:eastAsia="ru-RU"/>
        </w:rPr>
        <w:t xml:space="preserve"> </w:t>
      </w:r>
      <w:r w:rsidRPr="002352F0">
        <w:rPr>
          <w:color w:val="auto"/>
          <w:sz w:val="28"/>
          <w:szCs w:val="28"/>
          <w:lang w:eastAsia="ru-RU"/>
        </w:rPr>
        <w:t>26 (</w:t>
      </w:r>
      <w:r w:rsidRPr="002352F0">
        <w:rPr>
          <w:rFonts w:eastAsiaTheme="minorHAnsi"/>
          <w:color w:val="auto"/>
          <w:sz w:val="28"/>
          <w:szCs w:val="28"/>
          <w:lang w:eastAsia="en-US"/>
        </w:rPr>
        <w:t>обобщение и применение знаний по общей биологии (клетке, организму, эволюции органического мира и экологических закономерностях) в новой ситуации</w:t>
      </w:r>
      <w:r w:rsidRPr="002352F0">
        <w:rPr>
          <w:color w:val="auto"/>
          <w:sz w:val="28"/>
          <w:szCs w:val="28"/>
          <w:lang w:eastAsia="ru-RU"/>
        </w:rPr>
        <w:t xml:space="preserve">) </w:t>
      </w:r>
      <w:r w:rsidR="00BC63C3" w:rsidRPr="002352F0">
        <w:rPr>
          <w:bCs/>
          <w:sz w:val="28"/>
          <w:szCs w:val="28"/>
        </w:rPr>
        <w:t xml:space="preserve">– </w:t>
      </w:r>
      <w:r w:rsidRPr="002352F0">
        <w:rPr>
          <w:color w:val="auto"/>
          <w:sz w:val="28"/>
          <w:szCs w:val="28"/>
          <w:lang w:eastAsia="ru-RU"/>
        </w:rPr>
        <w:t>38,5%. Решение задач по цитологии, по генетике (№ 27 – 38,5% и 28 – 38,9% соответственно).</w:t>
      </w:r>
    </w:p>
    <w:p w:rsidR="005A43C2" w:rsidRPr="00255CC0" w:rsidRDefault="005A43C2" w:rsidP="00704E95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4759E8" w:rsidRPr="002352F0" w:rsidRDefault="004759E8" w:rsidP="00704E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52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Преемственность ОГЭ</w:t>
      </w:r>
      <w:r w:rsidR="00BC63C3" w:rsidRPr="002352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C63C3" w:rsidRPr="002352F0">
        <w:rPr>
          <w:rFonts w:ascii="Times New Roman" w:hAnsi="Times New Roman" w:cs="Times New Roman"/>
          <w:bCs/>
          <w:sz w:val="28"/>
          <w:szCs w:val="28"/>
        </w:rPr>
        <w:t>–</w:t>
      </w:r>
      <w:r w:rsidR="00BC63C3" w:rsidRPr="002352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352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ЕГЭ.</w:t>
      </w:r>
      <w:r w:rsidRPr="002352F0">
        <w:rPr>
          <w:rFonts w:ascii="Times New Roman" w:hAnsi="Times New Roman" w:cs="Times New Roman"/>
          <w:sz w:val="28"/>
          <w:szCs w:val="28"/>
          <w:lang w:eastAsia="ru-RU"/>
        </w:rPr>
        <w:t xml:space="preserve"> Выпускники, выбравшие предмет для сдачи уже на уровне основного общего образования, демонстрируют более высокую устойчивость результатов. По физике, химии и биологии у этой категории отсутствуют случаи непреодоления минимального порога. Для информатики этот фактор является критическим: среди тех, кто впервые сталкивается с КЕГЭ в 11 классе, большая часть не справляются с экзаменом.</w:t>
      </w:r>
    </w:p>
    <w:p w:rsidR="004759E8" w:rsidRPr="002352F0" w:rsidRDefault="004759E8" w:rsidP="00704E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52F0">
        <w:rPr>
          <w:rFonts w:ascii="Times New Roman" w:hAnsi="Times New Roman" w:cs="Times New Roman"/>
          <w:sz w:val="28"/>
          <w:szCs w:val="28"/>
          <w:lang w:eastAsia="ru-RU"/>
        </w:rPr>
        <w:t>Качество решаемости заданий в 2026 году характеризуется дисбалансом: массовое владение алгоритмами первой части соседствует с неспособностью применить знания в нестандартных ситуациях. Основная зона роста для системы образования лежит в плоскости развития навыков доказательного рассуждения, н</w:t>
      </w:r>
      <w:r w:rsidR="00751175" w:rsidRPr="002352F0">
        <w:rPr>
          <w:rFonts w:ascii="Times New Roman" w:hAnsi="Times New Roman" w:cs="Times New Roman"/>
          <w:sz w:val="28"/>
          <w:szCs w:val="28"/>
          <w:lang w:eastAsia="ru-RU"/>
        </w:rPr>
        <w:t>аписания программного кода</w:t>
      </w:r>
      <w:r w:rsidRPr="002352F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04E95" w:rsidRPr="002352F0" w:rsidRDefault="00704E95" w:rsidP="0075117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2F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результатов ЕГЭ в Новосибирске за 2025,</w:t>
      </w:r>
      <w:r w:rsidR="00751175" w:rsidRPr="00235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5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годы фиксирует неоднородную динамику образовательных достижений, открывающую новые точки роста для системы. Наряду с общим повышением планки академических успехов и ростом числа высокобалльников выявляется ключевая задача </w:t>
      </w:r>
      <w:r w:rsidR="00751175" w:rsidRPr="002352F0">
        <w:rPr>
          <w:rFonts w:ascii="Times New Roman" w:hAnsi="Times New Roman" w:cs="Times New Roman"/>
          <w:bCs/>
          <w:sz w:val="28"/>
          <w:szCs w:val="28"/>
        </w:rPr>
        <w:t>–</w:t>
      </w:r>
      <w:r w:rsidRPr="00235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укрепление фундаментальной подготовки учащихся.</w:t>
      </w:r>
    </w:p>
    <w:p w:rsidR="00B77457" w:rsidRPr="002352F0" w:rsidRDefault="00704E95" w:rsidP="00704E9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2F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Статистика подтверждает прочное усвоение базовых алгоритмов первой части экзамена выпускниками всех категорий школ</w:t>
      </w:r>
      <w:r w:rsidR="000D53DC" w:rsidRPr="00235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</w:t>
      </w:r>
      <w:r w:rsidRPr="002352F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спешно вы</w:t>
      </w:r>
      <w:r w:rsidR="00B77457" w:rsidRPr="002352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полняются базовые вычисления</w:t>
      </w:r>
      <w:r w:rsidR="000D53DC" w:rsidRPr="002352F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77457" w:rsidRPr="00235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04E95" w:rsidRPr="002352F0" w:rsidRDefault="000D53DC" w:rsidP="00704E9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2F0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</w:t>
      </w:r>
      <w:r w:rsidR="00704E95" w:rsidRPr="00235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потенциал развития лежит в плоскости формирования навыков доказательного рассуждения и решения нестандартных задач второй части КИМ. Переход от репродуктивных заданий к практико-ориентированным открывает возможности для внедрения новых методик обучения: развитие исследовательских компетенций позволит повысить долю выполнения комплексных задач. Акцент на развитии критического мышления </w:t>
      </w:r>
      <w:r w:rsidRPr="002352F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стать</w:t>
      </w:r>
      <w:r w:rsidR="00704E95" w:rsidRPr="00235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главным инструментом выравнивания результатов между различными группами школ.</w:t>
      </w:r>
    </w:p>
    <w:p w:rsidR="000D53DC" w:rsidRPr="00255CC0" w:rsidRDefault="000D53DC" w:rsidP="00704E9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16"/>
          <w:szCs w:val="16"/>
          <w:lang w:eastAsia="ru-RU"/>
        </w:rPr>
      </w:pPr>
    </w:p>
    <w:p w:rsidR="00704E95" w:rsidRPr="002352F0" w:rsidRDefault="00704E95" w:rsidP="00704E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52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Управленческие решения для повышения качества образования</w:t>
      </w:r>
    </w:p>
    <w:p w:rsidR="00704E95" w:rsidRPr="002352F0" w:rsidRDefault="00704E95" w:rsidP="00B71F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52F0">
        <w:rPr>
          <w:rFonts w:ascii="Times New Roman" w:hAnsi="Times New Roman" w:cs="Times New Roman"/>
          <w:sz w:val="28"/>
          <w:szCs w:val="28"/>
          <w:lang w:eastAsia="ru-RU"/>
        </w:rPr>
        <w:t>Для преодоления негативных тенденций требуется переход от точечных методических рекомендаций к комплексному проектному подходу.</w:t>
      </w:r>
    </w:p>
    <w:p w:rsidR="00B77457" w:rsidRPr="002352F0" w:rsidRDefault="00704E95" w:rsidP="00CD65DD">
      <w:pPr>
        <w:pStyle w:val="a3"/>
        <w:numPr>
          <w:ilvl w:val="0"/>
          <w:numId w:val="3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52F0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Экстренн</w:t>
      </w:r>
      <w:r w:rsidR="00B77457" w:rsidRPr="002352F0">
        <w:rPr>
          <w:rFonts w:ascii="Times New Roman" w:hAnsi="Times New Roman" w:cs="Times New Roman"/>
          <w:bCs/>
          <w:sz w:val="28"/>
          <w:szCs w:val="28"/>
          <w:lang w:eastAsia="ru-RU"/>
        </w:rPr>
        <w:t>ая программа кадровой поддержки посредством целевого обучения, программ профессиональной переподготовки, каскадного обучения.</w:t>
      </w:r>
    </w:p>
    <w:p w:rsidR="00704E95" w:rsidRPr="002352F0" w:rsidRDefault="00704E95" w:rsidP="002B4C24">
      <w:pPr>
        <w:pStyle w:val="a3"/>
        <w:numPr>
          <w:ilvl w:val="0"/>
          <w:numId w:val="3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52F0">
        <w:rPr>
          <w:rFonts w:ascii="Times New Roman" w:hAnsi="Times New Roman" w:cs="Times New Roman"/>
          <w:bCs/>
          <w:sz w:val="28"/>
          <w:szCs w:val="28"/>
          <w:lang w:eastAsia="ru-RU"/>
        </w:rPr>
        <w:t>Централизация методической поддержки</w:t>
      </w:r>
      <w:r w:rsidR="00B77457" w:rsidRPr="002352F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- о</w:t>
      </w:r>
      <w:r w:rsidR="00B77457" w:rsidRPr="002352F0">
        <w:rPr>
          <w:rFonts w:ascii="Times New Roman" w:hAnsi="Times New Roman" w:cs="Times New Roman"/>
          <w:sz w:val="28"/>
          <w:szCs w:val="28"/>
          <w:lang w:eastAsia="ru-RU"/>
        </w:rPr>
        <w:t xml:space="preserve">рганизация </w:t>
      </w:r>
      <w:r w:rsidRPr="002352F0">
        <w:rPr>
          <w:rFonts w:ascii="Times New Roman" w:hAnsi="Times New Roman" w:cs="Times New Roman"/>
          <w:sz w:val="28"/>
          <w:szCs w:val="28"/>
          <w:lang w:eastAsia="ru-RU"/>
        </w:rPr>
        <w:t>разбора ошибок базовых заданий</w:t>
      </w:r>
      <w:r w:rsidR="00B77457" w:rsidRPr="002352F0">
        <w:rPr>
          <w:rFonts w:ascii="Times New Roman" w:hAnsi="Times New Roman" w:cs="Times New Roman"/>
          <w:sz w:val="28"/>
          <w:szCs w:val="28"/>
          <w:lang w:eastAsia="ru-RU"/>
        </w:rPr>
        <w:t>, заданий повышенного уровня с учителями ШНОР и группы риска.</w:t>
      </w:r>
    </w:p>
    <w:p w:rsidR="00704E95" w:rsidRPr="002352F0" w:rsidRDefault="00704E95" w:rsidP="002B4C24">
      <w:pPr>
        <w:pStyle w:val="a3"/>
        <w:numPr>
          <w:ilvl w:val="0"/>
          <w:numId w:val="3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52F0">
        <w:rPr>
          <w:rFonts w:ascii="Times New Roman" w:hAnsi="Times New Roman" w:cs="Times New Roman"/>
          <w:bCs/>
          <w:sz w:val="28"/>
          <w:szCs w:val="28"/>
          <w:lang w:eastAsia="ru-RU"/>
        </w:rPr>
        <w:t>Сетевая интеграция ресурсов.</w:t>
      </w:r>
      <w:r w:rsidRPr="002352F0">
        <w:rPr>
          <w:rFonts w:ascii="Times New Roman" w:hAnsi="Times New Roman" w:cs="Times New Roman"/>
          <w:sz w:val="28"/>
          <w:szCs w:val="28"/>
          <w:lang w:eastAsia="ru-RU"/>
        </w:rPr>
        <w:t xml:space="preserve"> Учитывая малую выборку предметов ЕНЦ в отдельных ОО, </w:t>
      </w:r>
      <w:r w:rsidR="00B77457" w:rsidRPr="002352F0">
        <w:rPr>
          <w:rFonts w:ascii="Times New Roman" w:hAnsi="Times New Roman" w:cs="Times New Roman"/>
          <w:sz w:val="28"/>
          <w:szCs w:val="28"/>
          <w:lang w:eastAsia="ru-RU"/>
        </w:rPr>
        <w:t xml:space="preserve">целесообразно </w:t>
      </w:r>
      <w:r w:rsidRPr="002352F0">
        <w:rPr>
          <w:rFonts w:ascii="Times New Roman" w:hAnsi="Times New Roman" w:cs="Times New Roman"/>
          <w:sz w:val="28"/>
          <w:szCs w:val="28"/>
          <w:lang w:eastAsia="ru-RU"/>
        </w:rPr>
        <w:t xml:space="preserve">объединить ресурсы соседних ШНОР и школ </w:t>
      </w:r>
      <w:r w:rsidR="002B4C24" w:rsidRPr="002352F0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352F0">
        <w:rPr>
          <w:rFonts w:ascii="Times New Roman" w:hAnsi="Times New Roman" w:cs="Times New Roman"/>
          <w:sz w:val="28"/>
          <w:szCs w:val="28"/>
          <w:lang w:eastAsia="ru-RU"/>
        </w:rPr>
        <w:t>группы риска</w:t>
      </w:r>
      <w:r w:rsidR="002B4C24" w:rsidRPr="002352F0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2352F0">
        <w:rPr>
          <w:rFonts w:ascii="Times New Roman" w:hAnsi="Times New Roman" w:cs="Times New Roman"/>
          <w:sz w:val="28"/>
          <w:szCs w:val="28"/>
          <w:lang w:eastAsia="ru-RU"/>
        </w:rPr>
        <w:t xml:space="preserve"> для создания сетевых профильных лабораторий (физических, химических). Это позволит вернуть ученикам возможность сдавать биологию и химию без потери качества подготовки.</w:t>
      </w:r>
    </w:p>
    <w:p w:rsidR="003041EB" w:rsidRPr="002352F0" w:rsidRDefault="003041EB" w:rsidP="003041EB">
      <w:pPr>
        <w:pStyle w:val="a3"/>
        <w:numPr>
          <w:ilvl w:val="0"/>
          <w:numId w:val="3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52F0">
        <w:rPr>
          <w:rFonts w:ascii="Times New Roman" w:hAnsi="Times New Roman" w:cs="Times New Roman"/>
          <w:bCs/>
          <w:sz w:val="28"/>
          <w:szCs w:val="28"/>
          <w:lang w:eastAsia="ru-RU"/>
        </w:rPr>
        <w:t>Трансляция успешных практик.</w:t>
      </w:r>
      <w:r w:rsidR="00040A8E">
        <w:rPr>
          <w:rFonts w:ascii="Times New Roman" w:hAnsi="Times New Roman" w:cs="Times New Roman"/>
          <w:sz w:val="28"/>
          <w:szCs w:val="28"/>
          <w:lang w:eastAsia="ru-RU"/>
        </w:rPr>
        <w:t xml:space="preserve"> Организовать мероприятия с привлечением</w:t>
      </w:r>
      <w:r w:rsidRPr="002352F0">
        <w:rPr>
          <w:rFonts w:ascii="Times New Roman" w:hAnsi="Times New Roman" w:cs="Times New Roman"/>
          <w:sz w:val="28"/>
          <w:szCs w:val="28"/>
          <w:lang w:eastAsia="ru-RU"/>
        </w:rPr>
        <w:t xml:space="preserve"> лидеров роста (СОШ №№ 32, 59, 92, 134, 183, 217) для трансляции методик работы как с одаренными детьми, так и с учениками «группы риска».</w:t>
      </w:r>
    </w:p>
    <w:p w:rsidR="003041EB" w:rsidRPr="002352F0" w:rsidRDefault="005D63C7" w:rsidP="003041EB">
      <w:pPr>
        <w:pStyle w:val="a3"/>
        <w:numPr>
          <w:ilvl w:val="0"/>
          <w:numId w:val="3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Адресное сопровождение</w:t>
      </w:r>
      <w:r w:rsidR="003041EB" w:rsidRPr="002352F0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="003041EB" w:rsidRPr="002352F0">
        <w:rPr>
          <w:rFonts w:ascii="Times New Roman" w:hAnsi="Times New Roman" w:cs="Times New Roman"/>
          <w:sz w:val="28"/>
          <w:szCs w:val="28"/>
          <w:lang w:eastAsia="ru-RU"/>
        </w:rPr>
        <w:t xml:space="preserve"> В МАОУ СОШ № 147, В(С)Ш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№ 15, СОШ № 1 проанализировать планы</w:t>
      </w:r>
      <w:r w:rsidR="003041EB" w:rsidRPr="002352F0">
        <w:rPr>
          <w:rFonts w:ascii="Times New Roman" w:hAnsi="Times New Roman" w:cs="Times New Roman"/>
          <w:sz w:val="28"/>
          <w:szCs w:val="28"/>
          <w:lang w:eastAsia="ru-RU"/>
        </w:rPr>
        <w:t xml:space="preserve"> мероприятий по повышению качества образования, осуществить их дальнейшую корректировку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соответствии с результатами внешних оценочных процедур</w:t>
      </w:r>
      <w:r w:rsidR="003041EB" w:rsidRPr="002352F0">
        <w:rPr>
          <w:rFonts w:ascii="Times New Roman" w:hAnsi="Times New Roman" w:cs="Times New Roman"/>
          <w:sz w:val="28"/>
          <w:szCs w:val="28"/>
          <w:lang w:eastAsia="ru-RU"/>
        </w:rPr>
        <w:t>. Определить сроки внешнего контроля исполнения (не реже раз в полугодие).</w:t>
      </w:r>
    </w:p>
    <w:p w:rsidR="000D53DC" w:rsidRPr="002352F0" w:rsidRDefault="000D53DC" w:rsidP="00B71FC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04E95" w:rsidRPr="002352F0" w:rsidRDefault="00704E95" w:rsidP="00B71FC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52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Уровень руководит</w:t>
      </w:r>
      <w:r w:rsidR="0001321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елей ОО</w:t>
      </w:r>
      <w:r w:rsidRPr="002352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(ШНОР и </w:t>
      </w:r>
      <w:r w:rsidR="002B4C24" w:rsidRPr="002352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2352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группа риска</w:t>
      </w:r>
      <w:r w:rsidR="00E770C5" w:rsidRPr="002352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2352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):</w:t>
      </w:r>
    </w:p>
    <w:p w:rsidR="00B77457" w:rsidRPr="00013210" w:rsidRDefault="00B77457" w:rsidP="00013210">
      <w:pPr>
        <w:pStyle w:val="a3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3210">
        <w:rPr>
          <w:rFonts w:ascii="Times New Roman" w:hAnsi="Times New Roman" w:cs="Times New Roman"/>
          <w:bCs/>
          <w:sz w:val="28"/>
          <w:szCs w:val="28"/>
          <w:lang w:eastAsia="ru-RU"/>
        </w:rPr>
        <w:t>Обеспечить а</w:t>
      </w:r>
      <w:r w:rsidR="00B71FCD" w:rsidRPr="00013210">
        <w:rPr>
          <w:rFonts w:ascii="Times New Roman" w:hAnsi="Times New Roman" w:cs="Times New Roman"/>
          <w:bCs/>
          <w:sz w:val="28"/>
          <w:szCs w:val="28"/>
          <w:lang w:eastAsia="ru-RU"/>
        </w:rPr>
        <w:t>удит кадров и расписания в ОО.</w:t>
      </w:r>
    </w:p>
    <w:p w:rsidR="00B77457" w:rsidRPr="00013210" w:rsidRDefault="00013210" w:rsidP="00013210">
      <w:pPr>
        <w:pStyle w:val="a3"/>
        <w:numPr>
          <w:ilvl w:val="0"/>
          <w:numId w:val="3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 </w:t>
      </w:r>
      <w:r w:rsidR="00B77457" w:rsidRPr="0001321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Усилить психолого-педагогическое сопровождение выпускников и </w:t>
      </w:r>
      <w:r w:rsidR="007718AB" w:rsidRPr="0001321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их </w:t>
      </w:r>
      <w:r w:rsidR="00B77457" w:rsidRPr="00013210">
        <w:rPr>
          <w:rFonts w:ascii="Times New Roman" w:hAnsi="Times New Roman" w:cs="Times New Roman"/>
          <w:bCs/>
          <w:sz w:val="28"/>
          <w:szCs w:val="28"/>
          <w:lang w:eastAsia="ru-RU"/>
        </w:rPr>
        <w:t>родителей</w:t>
      </w:r>
      <w:r w:rsidR="007718AB" w:rsidRPr="0001321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(законных представителей)</w:t>
      </w:r>
      <w:r w:rsidR="00B77457" w:rsidRPr="00013210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="00B77457" w:rsidRPr="0001321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B77457" w:rsidRPr="00013210" w:rsidRDefault="00B77457" w:rsidP="00013210">
      <w:pPr>
        <w:pStyle w:val="a3"/>
        <w:numPr>
          <w:ilvl w:val="0"/>
          <w:numId w:val="3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3210">
        <w:rPr>
          <w:rFonts w:ascii="Times New Roman" w:hAnsi="Times New Roman" w:cs="Times New Roman"/>
          <w:bCs/>
          <w:sz w:val="28"/>
          <w:szCs w:val="28"/>
          <w:lang w:eastAsia="ru-RU"/>
        </w:rPr>
        <w:t>Пе</w:t>
      </w:r>
      <w:r w:rsidR="007718AB" w:rsidRPr="00013210">
        <w:rPr>
          <w:rFonts w:ascii="Times New Roman" w:hAnsi="Times New Roman" w:cs="Times New Roman"/>
          <w:bCs/>
          <w:sz w:val="28"/>
          <w:szCs w:val="28"/>
          <w:lang w:eastAsia="ru-RU"/>
        </w:rPr>
        <w:t>ресмотр учебных планов элективных курсов</w:t>
      </w:r>
      <w:r w:rsidRPr="00013210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Pr="00013210">
        <w:rPr>
          <w:rFonts w:ascii="Times New Roman" w:hAnsi="Times New Roman" w:cs="Times New Roman"/>
          <w:sz w:val="28"/>
          <w:szCs w:val="28"/>
          <w:lang w:eastAsia="ru-RU"/>
        </w:rPr>
        <w:t xml:space="preserve"> Сместить фокус дополнительных занятий с решения сложных задач второй части КИМ на отработку фундаментальной теории и типо</w:t>
      </w:r>
      <w:r w:rsidR="00E138CF" w:rsidRPr="00013210">
        <w:rPr>
          <w:rFonts w:ascii="Times New Roman" w:hAnsi="Times New Roman" w:cs="Times New Roman"/>
          <w:sz w:val="28"/>
          <w:szCs w:val="28"/>
          <w:lang w:eastAsia="ru-RU"/>
        </w:rPr>
        <w:t>вых алгоритмов первой части. При изучении учебного предмета «Информатика»</w:t>
      </w:r>
      <w:r w:rsidR="004A73AD" w:rsidRPr="00013210">
        <w:rPr>
          <w:rFonts w:ascii="Times New Roman" w:hAnsi="Times New Roman" w:cs="Times New Roman"/>
          <w:sz w:val="28"/>
          <w:szCs w:val="28"/>
          <w:lang w:eastAsia="ru-RU"/>
        </w:rPr>
        <w:t xml:space="preserve"> ввести</w:t>
      </w:r>
      <w:r w:rsidR="00516DDE" w:rsidRPr="00013210">
        <w:rPr>
          <w:rFonts w:ascii="Times New Roman" w:hAnsi="Times New Roman" w:cs="Times New Roman"/>
          <w:sz w:val="28"/>
          <w:szCs w:val="28"/>
          <w:lang w:eastAsia="ru-RU"/>
        </w:rPr>
        <w:t xml:space="preserve"> выполнение</w:t>
      </w:r>
      <w:r w:rsidRPr="00013210">
        <w:rPr>
          <w:rFonts w:ascii="Times New Roman" w:hAnsi="Times New Roman" w:cs="Times New Roman"/>
          <w:sz w:val="28"/>
          <w:szCs w:val="28"/>
          <w:lang w:eastAsia="ru-RU"/>
        </w:rPr>
        <w:t xml:space="preserve"> практических работ без доступа в сеть</w:t>
      </w:r>
      <w:r w:rsidR="004A73AD" w:rsidRPr="00013210">
        <w:rPr>
          <w:rFonts w:ascii="Times New Roman" w:hAnsi="Times New Roman" w:cs="Times New Roman"/>
          <w:sz w:val="28"/>
          <w:szCs w:val="28"/>
          <w:lang w:eastAsia="ru-RU"/>
        </w:rPr>
        <w:t xml:space="preserve"> Интернет для проверки уровня</w:t>
      </w:r>
      <w:r w:rsidRPr="00013210">
        <w:rPr>
          <w:rFonts w:ascii="Times New Roman" w:hAnsi="Times New Roman" w:cs="Times New Roman"/>
          <w:sz w:val="28"/>
          <w:szCs w:val="28"/>
          <w:lang w:eastAsia="ru-RU"/>
        </w:rPr>
        <w:t xml:space="preserve"> владения син</w:t>
      </w:r>
      <w:r w:rsidR="004A73AD" w:rsidRPr="00013210">
        <w:rPr>
          <w:rFonts w:ascii="Times New Roman" w:hAnsi="Times New Roman" w:cs="Times New Roman"/>
          <w:sz w:val="28"/>
          <w:szCs w:val="28"/>
          <w:lang w:eastAsia="ru-RU"/>
        </w:rPr>
        <w:t>таксисом изучаемого языка программирования</w:t>
      </w:r>
      <w:r w:rsidRPr="0001321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04E95" w:rsidRPr="00F445A7" w:rsidRDefault="00704E95" w:rsidP="00F445A7">
      <w:pPr>
        <w:pStyle w:val="a3"/>
        <w:numPr>
          <w:ilvl w:val="0"/>
          <w:numId w:val="3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445A7">
        <w:rPr>
          <w:rFonts w:ascii="Times New Roman" w:hAnsi="Times New Roman" w:cs="Times New Roman"/>
          <w:sz w:val="28"/>
          <w:szCs w:val="28"/>
          <w:lang w:eastAsia="ru-RU"/>
        </w:rPr>
        <w:t xml:space="preserve">Разделить </w:t>
      </w:r>
      <w:r w:rsidR="00F445A7">
        <w:rPr>
          <w:rFonts w:ascii="Times New Roman" w:hAnsi="Times New Roman" w:cs="Times New Roman"/>
          <w:sz w:val="28"/>
          <w:szCs w:val="28"/>
          <w:lang w:eastAsia="ru-RU"/>
        </w:rPr>
        <w:t xml:space="preserve">выпускные </w:t>
      </w:r>
      <w:r w:rsidRPr="00F445A7">
        <w:rPr>
          <w:rFonts w:ascii="Times New Roman" w:hAnsi="Times New Roman" w:cs="Times New Roman"/>
          <w:sz w:val="28"/>
          <w:szCs w:val="28"/>
          <w:lang w:eastAsia="ru-RU"/>
        </w:rPr>
        <w:t>классы на три потока:</w:t>
      </w:r>
      <w:r w:rsidR="00B71FCD" w:rsidRPr="00F445A7">
        <w:rPr>
          <w:rFonts w:ascii="Times New Roman" w:hAnsi="Times New Roman" w:cs="Times New Roman"/>
          <w:sz w:val="28"/>
          <w:szCs w:val="28"/>
          <w:lang w:eastAsia="ru-RU"/>
        </w:rPr>
        <w:t xml:space="preserve"> а</w:t>
      </w:r>
      <w:r w:rsidRPr="00F445A7">
        <w:rPr>
          <w:rFonts w:ascii="Times New Roman" w:hAnsi="Times New Roman" w:cs="Times New Roman"/>
          <w:sz w:val="28"/>
          <w:szCs w:val="28"/>
          <w:lang w:eastAsia="ru-RU"/>
        </w:rPr>
        <w:t xml:space="preserve">втономная подготовка прогнозируемых высокобалльников (ресурс школы концентрируется здесь минимально, упор на внешние </w:t>
      </w:r>
      <w:r w:rsidR="00B71FCD" w:rsidRPr="00F445A7">
        <w:rPr>
          <w:rFonts w:ascii="Times New Roman" w:hAnsi="Times New Roman" w:cs="Times New Roman"/>
          <w:sz w:val="28"/>
          <w:szCs w:val="28"/>
          <w:lang w:eastAsia="ru-RU"/>
        </w:rPr>
        <w:t>ресурсы</w:t>
      </w:r>
      <w:r w:rsidR="00516DDE" w:rsidRPr="00F445A7">
        <w:rPr>
          <w:rFonts w:ascii="Times New Roman" w:hAnsi="Times New Roman" w:cs="Times New Roman"/>
          <w:sz w:val="28"/>
          <w:szCs w:val="28"/>
          <w:lang w:eastAsia="ru-RU"/>
        </w:rPr>
        <w:t xml:space="preserve">); </w:t>
      </w:r>
      <w:r w:rsidR="00B71FCD" w:rsidRPr="00F445A7">
        <w:rPr>
          <w:rFonts w:ascii="Times New Roman" w:hAnsi="Times New Roman" w:cs="Times New Roman"/>
          <w:sz w:val="28"/>
          <w:szCs w:val="28"/>
          <w:lang w:eastAsia="ru-RU"/>
        </w:rPr>
        <w:t>ш</w:t>
      </w:r>
      <w:r w:rsidRPr="00F445A7">
        <w:rPr>
          <w:rFonts w:ascii="Times New Roman" w:hAnsi="Times New Roman" w:cs="Times New Roman"/>
          <w:sz w:val="28"/>
          <w:szCs w:val="28"/>
          <w:lang w:eastAsia="ru-RU"/>
        </w:rPr>
        <w:t>татная работа со вторым потоком (цель 60</w:t>
      </w:r>
      <w:r w:rsidR="00516DDE" w:rsidRPr="00F445A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445A7">
        <w:rPr>
          <w:rFonts w:ascii="Times New Roman" w:hAnsi="Times New Roman" w:cs="Times New Roman"/>
          <w:sz w:val="28"/>
          <w:szCs w:val="28"/>
          <w:lang w:eastAsia="ru-RU"/>
        </w:rPr>
        <w:t>–75 баллов)</w:t>
      </w:r>
      <w:r w:rsidR="00516DDE" w:rsidRPr="00F445A7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="003041EB" w:rsidRPr="00F445A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450A5" w:rsidRPr="00F445A7">
        <w:rPr>
          <w:rFonts w:ascii="Times New Roman" w:hAnsi="Times New Roman" w:cs="Times New Roman"/>
          <w:sz w:val="28"/>
          <w:szCs w:val="28"/>
          <w:lang w:eastAsia="ru-RU"/>
        </w:rPr>
        <w:t>четкий</w:t>
      </w:r>
      <w:r w:rsidRPr="00F445A7">
        <w:rPr>
          <w:rFonts w:ascii="Times New Roman" w:hAnsi="Times New Roman" w:cs="Times New Roman"/>
          <w:sz w:val="28"/>
          <w:szCs w:val="28"/>
          <w:lang w:eastAsia="ru-RU"/>
        </w:rPr>
        <w:t xml:space="preserve"> алгоритм для третьего потока (цель </w:t>
      </w:r>
      <w:r w:rsidR="00516DDE" w:rsidRPr="00F445A7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Pr="00F445A7">
        <w:rPr>
          <w:rFonts w:ascii="Times New Roman" w:hAnsi="Times New Roman" w:cs="Times New Roman"/>
          <w:sz w:val="28"/>
          <w:szCs w:val="28"/>
          <w:lang w:eastAsia="ru-RU"/>
        </w:rPr>
        <w:t>уверенное преодоление порога), где 80% урока посвящено заданиям первой части ЕГЭ и отработке вычислительных навыков.</w:t>
      </w:r>
    </w:p>
    <w:p w:rsidR="00704E95" w:rsidRPr="002352F0" w:rsidRDefault="00704E95" w:rsidP="00B71F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52F0">
        <w:rPr>
          <w:rFonts w:ascii="Times New Roman" w:hAnsi="Times New Roman" w:cs="Times New Roman"/>
          <w:sz w:val="28"/>
          <w:szCs w:val="28"/>
          <w:lang w:eastAsia="ru-RU"/>
        </w:rPr>
        <w:t>Реализация этих мер позволит сместить фокус на обеспечение устойчивого о</w:t>
      </w:r>
      <w:r w:rsidR="00F450A5" w:rsidRPr="002352F0">
        <w:rPr>
          <w:rFonts w:ascii="Times New Roman" w:hAnsi="Times New Roman" w:cs="Times New Roman"/>
          <w:sz w:val="28"/>
          <w:szCs w:val="28"/>
          <w:lang w:eastAsia="ru-RU"/>
        </w:rPr>
        <w:t>своения ФГОС</w:t>
      </w:r>
      <w:r w:rsidRPr="002352F0">
        <w:rPr>
          <w:rFonts w:ascii="Times New Roman" w:hAnsi="Times New Roman" w:cs="Times New Roman"/>
          <w:sz w:val="28"/>
          <w:szCs w:val="28"/>
          <w:lang w:eastAsia="ru-RU"/>
        </w:rPr>
        <w:t xml:space="preserve"> всеми категориями обучающихся.</w:t>
      </w:r>
    </w:p>
    <w:p w:rsidR="00704E95" w:rsidRDefault="00704E95" w:rsidP="00F057A6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352F0" w:rsidRDefault="002352F0" w:rsidP="00F057A6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352F0" w:rsidRPr="002352F0" w:rsidRDefault="002352F0" w:rsidP="00F057A6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057A6" w:rsidRPr="002352F0" w:rsidRDefault="00F057A6" w:rsidP="00F057A6">
      <w:pPr>
        <w:tabs>
          <w:tab w:val="left" w:pos="426"/>
        </w:tabs>
        <w:spacing w:after="0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2352F0">
        <w:rPr>
          <w:rFonts w:ascii="Times New Roman" w:hAnsi="Times New Roman" w:cs="Times New Roman"/>
          <w:b/>
          <w:sz w:val="24"/>
          <w:szCs w:val="24"/>
        </w:rPr>
        <w:t>Перечень сокращений:</w:t>
      </w:r>
    </w:p>
    <w:p w:rsidR="0015327A" w:rsidRPr="002352F0" w:rsidRDefault="0015327A" w:rsidP="00F057A6">
      <w:pPr>
        <w:pStyle w:val="a3"/>
        <w:numPr>
          <w:ilvl w:val="0"/>
          <w:numId w:val="18"/>
        </w:numPr>
        <w:shd w:val="clear" w:color="auto" w:fill="FFFFFF" w:themeFill="background1"/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52F0">
        <w:rPr>
          <w:rFonts w:ascii="Times New Roman" w:hAnsi="Times New Roman" w:cs="Times New Roman"/>
          <w:sz w:val="24"/>
          <w:szCs w:val="24"/>
        </w:rPr>
        <w:t>В(С)Ш – вечерняя (сменная) школа</w:t>
      </w:r>
    </w:p>
    <w:p w:rsidR="0015327A" w:rsidRPr="002352F0" w:rsidRDefault="0015327A" w:rsidP="00F057A6">
      <w:pPr>
        <w:pStyle w:val="a3"/>
        <w:numPr>
          <w:ilvl w:val="0"/>
          <w:numId w:val="18"/>
        </w:numPr>
        <w:shd w:val="clear" w:color="auto" w:fill="FFFFFF" w:themeFill="background1"/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52F0">
        <w:rPr>
          <w:rFonts w:ascii="Times New Roman" w:hAnsi="Times New Roman" w:cs="Times New Roman"/>
          <w:sz w:val="24"/>
          <w:szCs w:val="24"/>
        </w:rPr>
        <w:t>ВСОКО – внутренняя система оценки качества образования</w:t>
      </w:r>
    </w:p>
    <w:p w:rsidR="0015327A" w:rsidRPr="002352F0" w:rsidRDefault="0015327A" w:rsidP="00F057A6">
      <w:pPr>
        <w:pStyle w:val="a3"/>
        <w:numPr>
          <w:ilvl w:val="0"/>
          <w:numId w:val="18"/>
        </w:numPr>
        <w:shd w:val="clear" w:color="auto" w:fill="FFFFFF" w:themeFill="background1"/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52F0">
        <w:rPr>
          <w:rFonts w:ascii="Times New Roman" w:hAnsi="Times New Roman" w:cs="Times New Roman"/>
          <w:sz w:val="24"/>
          <w:szCs w:val="24"/>
        </w:rPr>
        <w:t>ГИА – государственная итоговая аттестация</w:t>
      </w:r>
    </w:p>
    <w:p w:rsidR="0015327A" w:rsidRPr="002352F0" w:rsidRDefault="0015327A" w:rsidP="00F057A6">
      <w:pPr>
        <w:pStyle w:val="a3"/>
        <w:numPr>
          <w:ilvl w:val="0"/>
          <w:numId w:val="18"/>
        </w:numPr>
        <w:shd w:val="clear" w:color="auto" w:fill="FFFFFF" w:themeFill="background1"/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52F0">
        <w:rPr>
          <w:rFonts w:ascii="Times New Roman" w:hAnsi="Times New Roman" w:cs="Times New Roman"/>
          <w:sz w:val="24"/>
          <w:szCs w:val="24"/>
        </w:rPr>
        <w:t>ГКУ НСО НИМРО - Государственное казенное учреждение Новосибирской области «Новосибирский институт развития образования»</w:t>
      </w:r>
    </w:p>
    <w:p w:rsidR="0015327A" w:rsidRPr="002352F0" w:rsidRDefault="0015327A" w:rsidP="00F057A6">
      <w:pPr>
        <w:pStyle w:val="a3"/>
        <w:numPr>
          <w:ilvl w:val="0"/>
          <w:numId w:val="18"/>
        </w:numPr>
        <w:shd w:val="clear" w:color="auto" w:fill="FFFFFF" w:themeFill="background1"/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52F0">
        <w:rPr>
          <w:rFonts w:ascii="Times New Roman" w:hAnsi="Times New Roman" w:cs="Times New Roman"/>
          <w:sz w:val="24"/>
          <w:szCs w:val="24"/>
        </w:rPr>
        <w:t>ЕГЭ – единый государственный экзамен</w:t>
      </w:r>
    </w:p>
    <w:p w:rsidR="0015327A" w:rsidRPr="002352F0" w:rsidRDefault="0015327A" w:rsidP="00F057A6">
      <w:pPr>
        <w:pStyle w:val="a3"/>
        <w:numPr>
          <w:ilvl w:val="0"/>
          <w:numId w:val="18"/>
        </w:numPr>
        <w:shd w:val="clear" w:color="auto" w:fill="FFFFFF" w:themeFill="background1"/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52F0">
        <w:rPr>
          <w:rFonts w:ascii="Times New Roman" w:hAnsi="Times New Roman" w:cs="Times New Roman"/>
          <w:sz w:val="24"/>
          <w:szCs w:val="24"/>
        </w:rPr>
        <w:t>ЕНЦ – естественно-научный цикл</w:t>
      </w:r>
    </w:p>
    <w:p w:rsidR="0015327A" w:rsidRPr="002352F0" w:rsidRDefault="0015327A" w:rsidP="00F057A6">
      <w:pPr>
        <w:pStyle w:val="a3"/>
        <w:numPr>
          <w:ilvl w:val="0"/>
          <w:numId w:val="18"/>
        </w:numPr>
        <w:shd w:val="clear" w:color="auto" w:fill="FFFFFF" w:themeFill="background1"/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52F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– муниципальное автономное общеобразовательное учреждение</w:t>
      </w:r>
    </w:p>
    <w:p w:rsidR="0015327A" w:rsidRPr="002352F0" w:rsidRDefault="0015327A" w:rsidP="00F057A6">
      <w:pPr>
        <w:pStyle w:val="a3"/>
        <w:numPr>
          <w:ilvl w:val="0"/>
          <w:numId w:val="18"/>
        </w:numPr>
        <w:shd w:val="clear" w:color="auto" w:fill="FFFFFF" w:themeFill="background1"/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52F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– муниципальное бюджетное общеобразовательное учреждение</w:t>
      </w:r>
    </w:p>
    <w:p w:rsidR="0015327A" w:rsidRPr="002352F0" w:rsidRDefault="0015327A" w:rsidP="00F057A6">
      <w:pPr>
        <w:pStyle w:val="a3"/>
        <w:numPr>
          <w:ilvl w:val="0"/>
          <w:numId w:val="18"/>
        </w:numPr>
        <w:shd w:val="clear" w:color="auto" w:fill="FFFFFF" w:themeFill="background1"/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52F0">
        <w:rPr>
          <w:rFonts w:ascii="Times New Roman" w:hAnsi="Times New Roman" w:cs="Times New Roman"/>
          <w:sz w:val="24"/>
          <w:szCs w:val="24"/>
        </w:rPr>
        <w:t>ОГЭ – основной государственный экзамен</w:t>
      </w:r>
    </w:p>
    <w:p w:rsidR="0015327A" w:rsidRPr="002352F0" w:rsidRDefault="0015327A" w:rsidP="00F057A6">
      <w:pPr>
        <w:pStyle w:val="a3"/>
        <w:numPr>
          <w:ilvl w:val="0"/>
          <w:numId w:val="18"/>
        </w:numPr>
        <w:shd w:val="clear" w:color="auto" w:fill="FFFFFF" w:themeFill="background1"/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52F0">
        <w:rPr>
          <w:rFonts w:ascii="Times New Roman" w:hAnsi="Times New Roman" w:cs="Times New Roman"/>
          <w:sz w:val="24"/>
          <w:szCs w:val="24"/>
        </w:rPr>
        <w:t>ОО – общеобразовательные организации</w:t>
      </w:r>
    </w:p>
    <w:p w:rsidR="0015327A" w:rsidRPr="002352F0" w:rsidRDefault="0015327A" w:rsidP="00F057A6">
      <w:pPr>
        <w:pStyle w:val="a3"/>
        <w:numPr>
          <w:ilvl w:val="0"/>
          <w:numId w:val="18"/>
        </w:numPr>
        <w:shd w:val="clear" w:color="auto" w:fill="FFFFFF" w:themeFill="background1"/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52F0">
        <w:rPr>
          <w:rFonts w:ascii="Times New Roman" w:hAnsi="Times New Roman" w:cs="Times New Roman"/>
          <w:sz w:val="24"/>
          <w:szCs w:val="24"/>
        </w:rPr>
        <w:t>ООО – основное общее образование</w:t>
      </w:r>
    </w:p>
    <w:p w:rsidR="0015327A" w:rsidRPr="002352F0" w:rsidRDefault="0015327A" w:rsidP="00F057A6">
      <w:pPr>
        <w:pStyle w:val="a3"/>
        <w:numPr>
          <w:ilvl w:val="0"/>
          <w:numId w:val="18"/>
        </w:numPr>
        <w:shd w:val="clear" w:color="auto" w:fill="FFFFFF" w:themeFill="background1"/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52F0">
        <w:rPr>
          <w:rFonts w:ascii="Times New Roman" w:hAnsi="Times New Roman" w:cs="Times New Roman"/>
          <w:sz w:val="24"/>
          <w:szCs w:val="24"/>
        </w:rPr>
        <w:t>ООП – основная образовательная программа</w:t>
      </w:r>
    </w:p>
    <w:p w:rsidR="0015327A" w:rsidRPr="002352F0" w:rsidRDefault="0015327A" w:rsidP="00F057A6">
      <w:pPr>
        <w:pStyle w:val="a3"/>
        <w:numPr>
          <w:ilvl w:val="0"/>
          <w:numId w:val="18"/>
        </w:numPr>
        <w:shd w:val="clear" w:color="auto" w:fill="FFFFFF" w:themeFill="background1"/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52F0">
        <w:rPr>
          <w:rFonts w:ascii="Times New Roman" w:hAnsi="Times New Roman" w:cs="Times New Roman"/>
          <w:sz w:val="24"/>
          <w:szCs w:val="24"/>
        </w:rPr>
        <w:t>ООШ – основная общеобразовательная школа</w:t>
      </w:r>
    </w:p>
    <w:p w:rsidR="0015327A" w:rsidRPr="002352F0" w:rsidRDefault="0015327A" w:rsidP="00F057A6">
      <w:pPr>
        <w:pStyle w:val="a3"/>
        <w:numPr>
          <w:ilvl w:val="0"/>
          <w:numId w:val="18"/>
        </w:numPr>
        <w:shd w:val="clear" w:color="auto" w:fill="FFFFFF" w:themeFill="background1"/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52F0">
        <w:rPr>
          <w:rFonts w:ascii="Times New Roman" w:hAnsi="Times New Roman" w:cs="Times New Roman"/>
          <w:sz w:val="24"/>
          <w:szCs w:val="24"/>
        </w:rPr>
        <w:t>п.п. – процентный пункт</w:t>
      </w:r>
    </w:p>
    <w:p w:rsidR="0015327A" w:rsidRPr="002352F0" w:rsidRDefault="0015327A" w:rsidP="00F057A6">
      <w:pPr>
        <w:pStyle w:val="a3"/>
        <w:numPr>
          <w:ilvl w:val="0"/>
          <w:numId w:val="18"/>
        </w:numPr>
        <w:shd w:val="clear" w:color="auto" w:fill="FFFFFF" w:themeFill="background1"/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52F0">
        <w:rPr>
          <w:rFonts w:ascii="Times New Roman" w:hAnsi="Times New Roman" w:cs="Times New Roman"/>
          <w:sz w:val="24"/>
          <w:szCs w:val="24"/>
        </w:rPr>
        <w:t>СОО – среднее общее образование</w:t>
      </w:r>
    </w:p>
    <w:p w:rsidR="0015327A" w:rsidRPr="002352F0" w:rsidRDefault="0015327A" w:rsidP="00F057A6">
      <w:pPr>
        <w:pStyle w:val="a3"/>
        <w:numPr>
          <w:ilvl w:val="0"/>
          <w:numId w:val="18"/>
        </w:numPr>
        <w:shd w:val="clear" w:color="auto" w:fill="FFFFFF" w:themeFill="background1"/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52F0">
        <w:rPr>
          <w:rFonts w:ascii="Times New Roman" w:hAnsi="Times New Roman" w:cs="Times New Roman"/>
          <w:sz w:val="24"/>
          <w:szCs w:val="24"/>
        </w:rPr>
        <w:t>СОШ – средняя общеобразовательная школа</w:t>
      </w:r>
    </w:p>
    <w:p w:rsidR="0015327A" w:rsidRPr="002352F0" w:rsidRDefault="0015327A" w:rsidP="00F057A6">
      <w:pPr>
        <w:pStyle w:val="a3"/>
        <w:numPr>
          <w:ilvl w:val="0"/>
          <w:numId w:val="18"/>
        </w:numPr>
        <w:shd w:val="clear" w:color="auto" w:fill="FFFFFF" w:themeFill="background1"/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52F0">
        <w:rPr>
          <w:rFonts w:ascii="Times New Roman" w:hAnsi="Times New Roman" w:cs="Times New Roman"/>
          <w:sz w:val="24"/>
          <w:szCs w:val="24"/>
        </w:rPr>
        <w:t>ФГОС – федеральный государственный образовательный стандарт</w:t>
      </w:r>
    </w:p>
    <w:p w:rsidR="0015327A" w:rsidRPr="002352F0" w:rsidRDefault="00CE1BC7" w:rsidP="00F057A6">
      <w:pPr>
        <w:pStyle w:val="a3"/>
        <w:numPr>
          <w:ilvl w:val="0"/>
          <w:numId w:val="18"/>
        </w:numPr>
        <w:shd w:val="clear" w:color="auto" w:fill="FFFFFF" w:themeFill="background1"/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52F0">
        <w:rPr>
          <w:rFonts w:ascii="Times New Roman" w:hAnsi="Times New Roman" w:cs="Times New Roman"/>
          <w:sz w:val="24"/>
          <w:szCs w:val="24"/>
        </w:rPr>
        <w:t xml:space="preserve">ФОП – федеральная образовательная </w:t>
      </w:r>
      <w:r w:rsidR="0015327A" w:rsidRPr="002352F0">
        <w:rPr>
          <w:rFonts w:ascii="Times New Roman" w:hAnsi="Times New Roman" w:cs="Times New Roman"/>
          <w:sz w:val="24"/>
          <w:szCs w:val="24"/>
        </w:rPr>
        <w:t>программа</w:t>
      </w:r>
    </w:p>
    <w:p w:rsidR="005A43C2" w:rsidRPr="002352F0" w:rsidRDefault="005A43C2" w:rsidP="005A43C2">
      <w:pPr>
        <w:rPr>
          <w:rFonts w:ascii="Times New Roman" w:hAnsi="Times New Roman" w:cs="Times New Roman"/>
          <w:sz w:val="24"/>
          <w:szCs w:val="24"/>
        </w:rPr>
      </w:pPr>
    </w:p>
    <w:p w:rsidR="005A43C2" w:rsidRPr="00C43E6A" w:rsidRDefault="005A43C2"/>
    <w:p w:rsidR="005A43C2" w:rsidRPr="00C43E6A" w:rsidRDefault="005A43C2"/>
    <w:sectPr w:rsidR="005A43C2" w:rsidRPr="00C43E6A" w:rsidSect="004D02BE">
      <w:pgSz w:w="11906" w:h="16838" w:code="9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BAE" w:rsidRDefault="00B80BAE" w:rsidP="004759E8">
      <w:pPr>
        <w:spacing w:after="0" w:line="240" w:lineRule="auto"/>
      </w:pPr>
      <w:r>
        <w:separator/>
      </w:r>
    </w:p>
  </w:endnote>
  <w:endnote w:type="continuationSeparator" w:id="0">
    <w:p w:rsidR="00B80BAE" w:rsidRDefault="00B80BAE" w:rsidP="00475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6213333"/>
      <w:docPartObj>
        <w:docPartGallery w:val="Page Numbers (Bottom of Page)"/>
        <w:docPartUnique/>
      </w:docPartObj>
    </w:sdtPr>
    <w:sdtContent>
      <w:p w:rsidR="00136A49" w:rsidRDefault="00136A4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79C1">
          <w:rPr>
            <w:noProof/>
          </w:rPr>
          <w:t>19</w:t>
        </w:r>
        <w:r>
          <w:fldChar w:fldCharType="end"/>
        </w:r>
      </w:p>
    </w:sdtContent>
  </w:sdt>
  <w:p w:rsidR="00136A49" w:rsidRDefault="00136A49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2538248"/>
      <w:docPartObj>
        <w:docPartGallery w:val="Page Numbers (Bottom of Page)"/>
        <w:docPartUnique/>
      </w:docPartObj>
    </w:sdtPr>
    <w:sdtContent>
      <w:p w:rsidR="00136A49" w:rsidRDefault="00136A4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5F21">
          <w:rPr>
            <w:noProof/>
          </w:rPr>
          <w:t>40</w:t>
        </w:r>
        <w:r>
          <w:fldChar w:fldCharType="end"/>
        </w:r>
      </w:p>
    </w:sdtContent>
  </w:sdt>
  <w:p w:rsidR="00136A49" w:rsidRDefault="00136A4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BAE" w:rsidRDefault="00B80BAE" w:rsidP="004759E8">
      <w:pPr>
        <w:spacing w:after="0" w:line="240" w:lineRule="auto"/>
      </w:pPr>
      <w:r>
        <w:separator/>
      </w:r>
    </w:p>
  </w:footnote>
  <w:footnote w:type="continuationSeparator" w:id="0">
    <w:p w:rsidR="00B80BAE" w:rsidRDefault="00B80BAE" w:rsidP="004759E8">
      <w:pPr>
        <w:spacing w:after="0" w:line="240" w:lineRule="auto"/>
      </w:pPr>
      <w:r>
        <w:continuationSeparator/>
      </w:r>
    </w:p>
  </w:footnote>
  <w:footnote w:id="1">
    <w:p w:rsidR="00136A49" w:rsidRPr="005D2A09" w:rsidRDefault="00136A49" w:rsidP="004759E8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5D2A09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 приказом Министерства образования НСО от 10.02.2025 № 166 «Об утверждении перечня школ с низкими образовательными результатами в Новосибирской облас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ти в 2025 году» в группу ШНОР в</w:t>
      </w:r>
      <w:r w:rsidRPr="005D2A09">
        <w:rPr>
          <w:rFonts w:ascii="Times New Roman" w:eastAsia="Times New Roman" w:hAnsi="Times New Roman" w:cs="Times New Roman"/>
          <w:color w:val="000000"/>
          <w:lang w:eastAsia="ru-RU"/>
        </w:rPr>
        <w:t>ходило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5D2A09">
        <w:rPr>
          <w:rFonts w:ascii="Times New Roman" w:eastAsia="Times New Roman" w:hAnsi="Times New Roman" w:cs="Times New Roman"/>
          <w:color w:val="000000"/>
          <w:lang w:eastAsia="ru-RU"/>
        </w:rPr>
        <w:t>10 ОО/5% из 209 общеобразовательных организаций</w:t>
      </w:r>
    </w:p>
  </w:footnote>
  <w:footnote w:id="2">
    <w:p w:rsidR="00136A49" w:rsidRPr="00324456" w:rsidRDefault="00136A49" w:rsidP="00324456">
      <w:pPr>
        <w:pStyle w:val="a7"/>
        <w:jc w:val="both"/>
        <w:rPr>
          <w:rFonts w:ascii="Times New Roman" w:hAnsi="Times New Roman" w:cs="Times New Roman"/>
        </w:rPr>
      </w:pPr>
      <w:r>
        <w:rPr>
          <w:rStyle w:val="a9"/>
        </w:rPr>
        <w:footnoteRef/>
      </w:r>
      <w:r>
        <w:t xml:space="preserve"> </w:t>
      </w:r>
      <w:r w:rsidRPr="00324456">
        <w:rPr>
          <w:rFonts w:ascii="Times New Roman" w:hAnsi="Times New Roman" w:cs="Times New Roman"/>
          <w:bCs/>
        </w:rPr>
        <w:t xml:space="preserve">Результаты основного государственного экзамена в Новосибирской области в 2026 году. – </w:t>
      </w:r>
      <w:r w:rsidRPr="00324456">
        <w:rPr>
          <w:rFonts w:ascii="Times New Roman" w:hAnsi="Times New Roman" w:cs="Times New Roman"/>
        </w:rPr>
        <w:t xml:space="preserve">Новосибирск, НИМРО, 2026. – 75 с.; </w:t>
      </w:r>
      <w:r w:rsidRPr="00324456">
        <w:rPr>
          <w:rFonts w:ascii="Times New Roman" w:hAnsi="Times New Roman" w:cs="Times New Roman"/>
          <w:bCs/>
        </w:rPr>
        <w:t xml:space="preserve">Результаты единого государственного экзамена в Новосибирской области в 2026 году. – </w:t>
      </w:r>
      <w:r w:rsidRPr="00324456">
        <w:rPr>
          <w:rFonts w:ascii="Times New Roman" w:hAnsi="Times New Roman" w:cs="Times New Roman"/>
        </w:rPr>
        <w:t xml:space="preserve">Новосибирск, НИМРО, 2026. – 138 с. </w:t>
      </w:r>
    </w:p>
    <w:p w:rsidR="00136A49" w:rsidRPr="00324456" w:rsidRDefault="00136A49" w:rsidP="00324456">
      <w:pPr>
        <w:pStyle w:val="a7"/>
        <w:jc w:val="both"/>
        <w:rPr>
          <w:rFonts w:ascii="Times New Roman" w:hAnsi="Times New Roman" w:cs="Times New Roman"/>
        </w:rPr>
      </w:pPr>
    </w:p>
  </w:footnote>
  <w:footnote w:id="3">
    <w:p w:rsidR="00136A49" w:rsidRPr="002742D4" w:rsidRDefault="00136A49" w:rsidP="004759E8">
      <w:pPr>
        <w:pStyle w:val="a7"/>
        <w:jc w:val="both"/>
        <w:rPr>
          <w:rFonts w:ascii="Times New Roman" w:hAnsi="Times New Roman" w:cs="Times New Roman"/>
        </w:rPr>
      </w:pPr>
      <w:r>
        <w:rPr>
          <w:rStyle w:val="a9"/>
        </w:rPr>
        <w:footnoteRef/>
      </w:r>
      <w:r>
        <w:t xml:space="preserve"> </w:t>
      </w:r>
      <w:r w:rsidRPr="002742D4">
        <w:rPr>
          <w:rFonts w:ascii="Times New Roman" w:hAnsi="Times New Roman" w:cs="Times New Roman"/>
          <w:bCs/>
        </w:rPr>
        <w:t xml:space="preserve">Результаты основного государственного экзамена в Новосибирской области в 2026 году (сборник аналитических материалов). – </w:t>
      </w:r>
      <w:r w:rsidRPr="002742D4">
        <w:rPr>
          <w:rFonts w:ascii="Times New Roman" w:hAnsi="Times New Roman" w:cs="Times New Roman"/>
        </w:rPr>
        <w:t>Новосибирск, государственное казённое учреждение Новосибирской области «Новосибирский институт мониторинга и развития образования», 2026. – 75 с.</w:t>
      </w:r>
      <w:r>
        <w:rPr>
          <w:rFonts w:ascii="Times New Roman" w:hAnsi="Times New Roman" w:cs="Times New Roman"/>
        </w:rPr>
        <w:t xml:space="preserve"> (п.5 Решаемость заданий. стр.33 – 58).</w:t>
      </w:r>
    </w:p>
    <w:p w:rsidR="00136A49" w:rsidRDefault="00136A49" w:rsidP="004759E8">
      <w:pPr>
        <w:pStyle w:val="a7"/>
      </w:pPr>
    </w:p>
  </w:footnote>
  <w:footnote w:id="4">
    <w:p w:rsidR="00136A49" w:rsidRPr="00A1354E" w:rsidRDefault="00136A49" w:rsidP="004759E8">
      <w:pPr>
        <w:pStyle w:val="a7"/>
        <w:rPr>
          <w:rFonts w:ascii="Times New Roman" w:hAnsi="Times New Roman" w:cs="Times New Roman"/>
        </w:rPr>
      </w:pPr>
      <w:r>
        <w:rPr>
          <w:rStyle w:val="a9"/>
        </w:rPr>
        <w:footnoteRef/>
      </w:r>
      <w:r>
        <w:t xml:space="preserve"> </w:t>
      </w:r>
      <w:r w:rsidRPr="00A1354E">
        <w:rPr>
          <w:rFonts w:ascii="Times New Roman" w:hAnsi="Times New Roman" w:cs="Times New Roman"/>
        </w:rPr>
        <w:t>В связи с отсутствием участников ЕГЭ далее не представлены результаты ООШ № 115, СОШ №№ 66, 138.</w:t>
      </w:r>
    </w:p>
  </w:footnote>
  <w:footnote w:id="5">
    <w:p w:rsidR="00136A49" w:rsidRPr="00CA74C5" w:rsidRDefault="00136A49" w:rsidP="004759E8">
      <w:pPr>
        <w:pStyle w:val="a7"/>
        <w:jc w:val="both"/>
        <w:rPr>
          <w:rFonts w:ascii="Times New Roman" w:hAnsi="Times New Roman" w:cs="Times New Roman"/>
        </w:rPr>
      </w:pPr>
      <w:r>
        <w:rPr>
          <w:rStyle w:val="a9"/>
        </w:rPr>
        <w:footnoteRef/>
      </w:r>
      <w:r>
        <w:t xml:space="preserve"> </w:t>
      </w:r>
      <w:r w:rsidRPr="00CA74C5">
        <w:rPr>
          <w:rFonts w:ascii="Times New Roman" w:hAnsi="Times New Roman" w:cs="Times New Roman"/>
          <w:bCs/>
        </w:rPr>
        <w:t xml:space="preserve">Результаты единого государственного экзамена в Новосибирской области в 2026 году (сборник аналитических материалов). – </w:t>
      </w:r>
      <w:r w:rsidRPr="00CA74C5">
        <w:rPr>
          <w:rFonts w:ascii="Times New Roman" w:hAnsi="Times New Roman" w:cs="Times New Roman"/>
        </w:rPr>
        <w:t>Новосибирск, государственное казённое учреждение Новосибирской области «Новосибирский институт мониторинга и развития образования», 2026. – 138 с. (стр. 83-111).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720CE"/>
    <w:multiLevelType w:val="hybridMultilevel"/>
    <w:tmpl w:val="D6704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5654A"/>
    <w:multiLevelType w:val="multilevel"/>
    <w:tmpl w:val="2848B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16486F"/>
    <w:multiLevelType w:val="multilevel"/>
    <w:tmpl w:val="3514BD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61908"/>
    <w:multiLevelType w:val="hybridMultilevel"/>
    <w:tmpl w:val="21702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B0329"/>
    <w:multiLevelType w:val="multilevel"/>
    <w:tmpl w:val="B2760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89543E"/>
    <w:multiLevelType w:val="multilevel"/>
    <w:tmpl w:val="3662D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C849B0"/>
    <w:multiLevelType w:val="multilevel"/>
    <w:tmpl w:val="C0F61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4F09CD"/>
    <w:multiLevelType w:val="multilevel"/>
    <w:tmpl w:val="4F34D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514F95"/>
    <w:multiLevelType w:val="multilevel"/>
    <w:tmpl w:val="95404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6135F7"/>
    <w:multiLevelType w:val="multilevel"/>
    <w:tmpl w:val="0B589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575FBC"/>
    <w:multiLevelType w:val="multilevel"/>
    <w:tmpl w:val="16AA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AA1B62"/>
    <w:multiLevelType w:val="multilevel"/>
    <w:tmpl w:val="455C7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812B1F"/>
    <w:multiLevelType w:val="hybridMultilevel"/>
    <w:tmpl w:val="DE723C7C"/>
    <w:lvl w:ilvl="0" w:tplc="B59497D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30736EA0"/>
    <w:multiLevelType w:val="hybridMultilevel"/>
    <w:tmpl w:val="19FAF8CC"/>
    <w:lvl w:ilvl="0" w:tplc="F8C2E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333FDC"/>
    <w:multiLevelType w:val="multilevel"/>
    <w:tmpl w:val="189EA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3F02BC"/>
    <w:multiLevelType w:val="multilevel"/>
    <w:tmpl w:val="26387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4A058D"/>
    <w:multiLevelType w:val="multilevel"/>
    <w:tmpl w:val="56B24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E57DE1"/>
    <w:multiLevelType w:val="multilevel"/>
    <w:tmpl w:val="8D7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6"/>
        <w:szCs w:val="2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6302D0"/>
    <w:multiLevelType w:val="hybridMultilevel"/>
    <w:tmpl w:val="F8B24BF6"/>
    <w:lvl w:ilvl="0" w:tplc="4630F9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AA367B"/>
    <w:multiLevelType w:val="hybridMultilevel"/>
    <w:tmpl w:val="4DDEAD84"/>
    <w:lvl w:ilvl="0" w:tplc="0204D0C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CD0F9C"/>
    <w:multiLevelType w:val="multilevel"/>
    <w:tmpl w:val="200E1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76034A"/>
    <w:multiLevelType w:val="hybridMultilevel"/>
    <w:tmpl w:val="A13AB9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1B74C41"/>
    <w:multiLevelType w:val="hybridMultilevel"/>
    <w:tmpl w:val="A87C1C26"/>
    <w:lvl w:ilvl="0" w:tplc="1E6A15B8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AE3518"/>
    <w:multiLevelType w:val="hybridMultilevel"/>
    <w:tmpl w:val="75A6F6E6"/>
    <w:lvl w:ilvl="0" w:tplc="463CD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E97E90"/>
    <w:multiLevelType w:val="multilevel"/>
    <w:tmpl w:val="55228D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4C65CB"/>
    <w:multiLevelType w:val="multilevel"/>
    <w:tmpl w:val="D926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D14AF3"/>
    <w:multiLevelType w:val="multilevel"/>
    <w:tmpl w:val="40904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3061D8"/>
    <w:multiLevelType w:val="hybridMultilevel"/>
    <w:tmpl w:val="78B09D2A"/>
    <w:lvl w:ilvl="0" w:tplc="F892C4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F4732C"/>
    <w:multiLevelType w:val="multilevel"/>
    <w:tmpl w:val="4628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946220"/>
    <w:multiLevelType w:val="multilevel"/>
    <w:tmpl w:val="53C64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5E542AB"/>
    <w:multiLevelType w:val="hybridMultilevel"/>
    <w:tmpl w:val="96AE2F36"/>
    <w:lvl w:ilvl="0" w:tplc="E7FAE5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68B37BB"/>
    <w:multiLevelType w:val="multilevel"/>
    <w:tmpl w:val="9B86E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7BE26E6"/>
    <w:multiLevelType w:val="multilevel"/>
    <w:tmpl w:val="FC04D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223050"/>
    <w:multiLevelType w:val="multilevel"/>
    <w:tmpl w:val="448A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80F1E8D"/>
    <w:multiLevelType w:val="hybridMultilevel"/>
    <w:tmpl w:val="0DDE3808"/>
    <w:lvl w:ilvl="0" w:tplc="EB5829F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30"/>
  </w:num>
  <w:num w:numId="5">
    <w:abstractNumId w:val="11"/>
  </w:num>
  <w:num w:numId="6">
    <w:abstractNumId w:val="6"/>
  </w:num>
  <w:num w:numId="7">
    <w:abstractNumId w:val="16"/>
  </w:num>
  <w:num w:numId="8">
    <w:abstractNumId w:val="24"/>
  </w:num>
  <w:num w:numId="9">
    <w:abstractNumId w:val="2"/>
  </w:num>
  <w:num w:numId="10">
    <w:abstractNumId w:val="5"/>
  </w:num>
  <w:num w:numId="11">
    <w:abstractNumId w:val="18"/>
  </w:num>
  <w:num w:numId="12">
    <w:abstractNumId w:val="13"/>
  </w:num>
  <w:num w:numId="13">
    <w:abstractNumId w:val="22"/>
  </w:num>
  <w:num w:numId="14">
    <w:abstractNumId w:val="21"/>
  </w:num>
  <w:num w:numId="15">
    <w:abstractNumId w:val="32"/>
  </w:num>
  <w:num w:numId="16">
    <w:abstractNumId w:val="1"/>
  </w:num>
  <w:num w:numId="17">
    <w:abstractNumId w:val="29"/>
  </w:num>
  <w:num w:numId="18">
    <w:abstractNumId w:val="12"/>
  </w:num>
  <w:num w:numId="19">
    <w:abstractNumId w:val="27"/>
  </w:num>
  <w:num w:numId="20">
    <w:abstractNumId w:val="3"/>
  </w:num>
  <w:num w:numId="21">
    <w:abstractNumId w:val="17"/>
  </w:num>
  <w:num w:numId="22">
    <w:abstractNumId w:val="31"/>
  </w:num>
  <w:num w:numId="23">
    <w:abstractNumId w:val="20"/>
  </w:num>
  <w:num w:numId="24">
    <w:abstractNumId w:val="10"/>
  </w:num>
  <w:num w:numId="25">
    <w:abstractNumId w:val="25"/>
  </w:num>
  <w:num w:numId="26">
    <w:abstractNumId w:val="15"/>
  </w:num>
  <w:num w:numId="27">
    <w:abstractNumId w:val="8"/>
  </w:num>
  <w:num w:numId="28">
    <w:abstractNumId w:val="9"/>
  </w:num>
  <w:num w:numId="29">
    <w:abstractNumId w:val="7"/>
  </w:num>
  <w:num w:numId="30">
    <w:abstractNumId w:val="26"/>
  </w:num>
  <w:num w:numId="31">
    <w:abstractNumId w:val="28"/>
  </w:num>
  <w:num w:numId="32">
    <w:abstractNumId w:val="33"/>
  </w:num>
  <w:num w:numId="33">
    <w:abstractNumId w:val="4"/>
  </w:num>
  <w:num w:numId="34">
    <w:abstractNumId w:val="34"/>
  </w:num>
  <w:num w:numId="35">
    <w:abstractNumId w:val="2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69A"/>
    <w:rsid w:val="00013210"/>
    <w:rsid w:val="0001559A"/>
    <w:rsid w:val="0002017F"/>
    <w:rsid w:val="00040A8E"/>
    <w:rsid w:val="000438B6"/>
    <w:rsid w:val="00043FCD"/>
    <w:rsid w:val="00060E4A"/>
    <w:rsid w:val="00092D03"/>
    <w:rsid w:val="000A22C8"/>
    <w:rsid w:val="000D53DC"/>
    <w:rsid w:val="000E0B74"/>
    <w:rsid w:val="000E10BC"/>
    <w:rsid w:val="000E2EC0"/>
    <w:rsid w:val="001003CD"/>
    <w:rsid w:val="001071A8"/>
    <w:rsid w:val="00111B73"/>
    <w:rsid w:val="00126DDD"/>
    <w:rsid w:val="00136A49"/>
    <w:rsid w:val="00136ECD"/>
    <w:rsid w:val="00144AA3"/>
    <w:rsid w:val="0015327A"/>
    <w:rsid w:val="001745F1"/>
    <w:rsid w:val="00194AC2"/>
    <w:rsid w:val="001A3FBD"/>
    <w:rsid w:val="001D29F4"/>
    <w:rsid w:val="001E366D"/>
    <w:rsid w:val="001F3750"/>
    <w:rsid w:val="0022106B"/>
    <w:rsid w:val="0022694A"/>
    <w:rsid w:val="002352F0"/>
    <w:rsid w:val="00252EE6"/>
    <w:rsid w:val="00255CC0"/>
    <w:rsid w:val="00277EEF"/>
    <w:rsid w:val="002B1D6B"/>
    <w:rsid w:val="002B2958"/>
    <w:rsid w:val="002B4C24"/>
    <w:rsid w:val="002D7CFF"/>
    <w:rsid w:val="002E3878"/>
    <w:rsid w:val="002F5775"/>
    <w:rsid w:val="00303A26"/>
    <w:rsid w:val="003041EB"/>
    <w:rsid w:val="00311AB0"/>
    <w:rsid w:val="003241E5"/>
    <w:rsid w:val="00324456"/>
    <w:rsid w:val="003375A1"/>
    <w:rsid w:val="00347FF7"/>
    <w:rsid w:val="00354D5F"/>
    <w:rsid w:val="00365E57"/>
    <w:rsid w:val="003756D2"/>
    <w:rsid w:val="00394129"/>
    <w:rsid w:val="003A5959"/>
    <w:rsid w:val="003B5C27"/>
    <w:rsid w:val="003F3CA4"/>
    <w:rsid w:val="00404798"/>
    <w:rsid w:val="004138E6"/>
    <w:rsid w:val="00415413"/>
    <w:rsid w:val="004202FE"/>
    <w:rsid w:val="00427371"/>
    <w:rsid w:val="004759E8"/>
    <w:rsid w:val="00487A2C"/>
    <w:rsid w:val="004A0DFA"/>
    <w:rsid w:val="004A73AD"/>
    <w:rsid w:val="004B0395"/>
    <w:rsid w:val="004B4057"/>
    <w:rsid w:val="004C2F78"/>
    <w:rsid w:val="004C40DA"/>
    <w:rsid w:val="004C787C"/>
    <w:rsid w:val="004D02BE"/>
    <w:rsid w:val="00516DDE"/>
    <w:rsid w:val="005315DD"/>
    <w:rsid w:val="00534240"/>
    <w:rsid w:val="00545CFE"/>
    <w:rsid w:val="005624F8"/>
    <w:rsid w:val="00567DDB"/>
    <w:rsid w:val="00570D3C"/>
    <w:rsid w:val="005747DA"/>
    <w:rsid w:val="00574D8B"/>
    <w:rsid w:val="00576D47"/>
    <w:rsid w:val="00596791"/>
    <w:rsid w:val="005A43C2"/>
    <w:rsid w:val="005C239E"/>
    <w:rsid w:val="005C2422"/>
    <w:rsid w:val="005C4416"/>
    <w:rsid w:val="005C5FEC"/>
    <w:rsid w:val="005D63C7"/>
    <w:rsid w:val="005F03EF"/>
    <w:rsid w:val="005F202E"/>
    <w:rsid w:val="005F262F"/>
    <w:rsid w:val="00612395"/>
    <w:rsid w:val="00623287"/>
    <w:rsid w:val="00625F14"/>
    <w:rsid w:val="00634C0C"/>
    <w:rsid w:val="006426BA"/>
    <w:rsid w:val="0064476B"/>
    <w:rsid w:val="006456BD"/>
    <w:rsid w:val="00646B7F"/>
    <w:rsid w:val="00647186"/>
    <w:rsid w:val="00650AE7"/>
    <w:rsid w:val="006515E8"/>
    <w:rsid w:val="006618D2"/>
    <w:rsid w:val="00667352"/>
    <w:rsid w:val="00674AF5"/>
    <w:rsid w:val="006802D2"/>
    <w:rsid w:val="00680DC7"/>
    <w:rsid w:val="00685627"/>
    <w:rsid w:val="00696550"/>
    <w:rsid w:val="00697D19"/>
    <w:rsid w:val="006A16CB"/>
    <w:rsid w:val="006B6F58"/>
    <w:rsid w:val="006C4B38"/>
    <w:rsid w:val="006C7382"/>
    <w:rsid w:val="006D2E12"/>
    <w:rsid w:val="006E64C8"/>
    <w:rsid w:val="006F5932"/>
    <w:rsid w:val="007006B0"/>
    <w:rsid w:val="00704E95"/>
    <w:rsid w:val="007152E8"/>
    <w:rsid w:val="00724E6D"/>
    <w:rsid w:val="007350AA"/>
    <w:rsid w:val="00751175"/>
    <w:rsid w:val="00753041"/>
    <w:rsid w:val="007531C5"/>
    <w:rsid w:val="00766A5A"/>
    <w:rsid w:val="007718AB"/>
    <w:rsid w:val="00777675"/>
    <w:rsid w:val="00780A83"/>
    <w:rsid w:val="007A4485"/>
    <w:rsid w:val="007A5195"/>
    <w:rsid w:val="007E0ACD"/>
    <w:rsid w:val="008074EC"/>
    <w:rsid w:val="0081790A"/>
    <w:rsid w:val="00820170"/>
    <w:rsid w:val="0082511E"/>
    <w:rsid w:val="008313CC"/>
    <w:rsid w:val="00831D43"/>
    <w:rsid w:val="008347AC"/>
    <w:rsid w:val="00842FFE"/>
    <w:rsid w:val="008502D1"/>
    <w:rsid w:val="00855A46"/>
    <w:rsid w:val="0086018B"/>
    <w:rsid w:val="00874CCA"/>
    <w:rsid w:val="00874E18"/>
    <w:rsid w:val="0089151E"/>
    <w:rsid w:val="0089429D"/>
    <w:rsid w:val="008C269A"/>
    <w:rsid w:val="008C4196"/>
    <w:rsid w:val="008C54AD"/>
    <w:rsid w:val="008D05DD"/>
    <w:rsid w:val="008D2F72"/>
    <w:rsid w:val="008E0FC5"/>
    <w:rsid w:val="008E1C90"/>
    <w:rsid w:val="008E4B73"/>
    <w:rsid w:val="008F310F"/>
    <w:rsid w:val="00905F9A"/>
    <w:rsid w:val="00915144"/>
    <w:rsid w:val="00924AF4"/>
    <w:rsid w:val="00943355"/>
    <w:rsid w:val="00964CEB"/>
    <w:rsid w:val="0096584A"/>
    <w:rsid w:val="00980EE9"/>
    <w:rsid w:val="009822FE"/>
    <w:rsid w:val="0099295E"/>
    <w:rsid w:val="009C3532"/>
    <w:rsid w:val="009F56E9"/>
    <w:rsid w:val="00A039EF"/>
    <w:rsid w:val="00A12CFF"/>
    <w:rsid w:val="00A234C6"/>
    <w:rsid w:val="00A30F22"/>
    <w:rsid w:val="00A35E8F"/>
    <w:rsid w:val="00A41303"/>
    <w:rsid w:val="00A50EFD"/>
    <w:rsid w:val="00A56384"/>
    <w:rsid w:val="00A56572"/>
    <w:rsid w:val="00A63B86"/>
    <w:rsid w:val="00A6695F"/>
    <w:rsid w:val="00A70394"/>
    <w:rsid w:val="00A8028D"/>
    <w:rsid w:val="00A879C1"/>
    <w:rsid w:val="00A97018"/>
    <w:rsid w:val="00AA27A2"/>
    <w:rsid w:val="00AC0BC6"/>
    <w:rsid w:val="00AD06B2"/>
    <w:rsid w:val="00B035C7"/>
    <w:rsid w:val="00B07CEF"/>
    <w:rsid w:val="00B13BFE"/>
    <w:rsid w:val="00B25F21"/>
    <w:rsid w:val="00B26F00"/>
    <w:rsid w:val="00B47A5A"/>
    <w:rsid w:val="00B71FCD"/>
    <w:rsid w:val="00B77457"/>
    <w:rsid w:val="00B80BAE"/>
    <w:rsid w:val="00B90006"/>
    <w:rsid w:val="00BA1F57"/>
    <w:rsid w:val="00BA3FF9"/>
    <w:rsid w:val="00BC63C3"/>
    <w:rsid w:val="00BD06C9"/>
    <w:rsid w:val="00BD3D7B"/>
    <w:rsid w:val="00BF0EA9"/>
    <w:rsid w:val="00BF2CB4"/>
    <w:rsid w:val="00C03E73"/>
    <w:rsid w:val="00C056ED"/>
    <w:rsid w:val="00C42395"/>
    <w:rsid w:val="00C43AF0"/>
    <w:rsid w:val="00C43E6A"/>
    <w:rsid w:val="00C56539"/>
    <w:rsid w:val="00C57A33"/>
    <w:rsid w:val="00CA06E7"/>
    <w:rsid w:val="00CC0FC6"/>
    <w:rsid w:val="00CD32AC"/>
    <w:rsid w:val="00CD65DD"/>
    <w:rsid w:val="00CD6B5C"/>
    <w:rsid w:val="00CE1BC7"/>
    <w:rsid w:val="00D174B9"/>
    <w:rsid w:val="00D219B3"/>
    <w:rsid w:val="00D21FD8"/>
    <w:rsid w:val="00D227FD"/>
    <w:rsid w:val="00D342B4"/>
    <w:rsid w:val="00D34C39"/>
    <w:rsid w:val="00D37DF6"/>
    <w:rsid w:val="00D40D24"/>
    <w:rsid w:val="00D645B7"/>
    <w:rsid w:val="00D65A5A"/>
    <w:rsid w:val="00D73346"/>
    <w:rsid w:val="00D7598A"/>
    <w:rsid w:val="00D84D0F"/>
    <w:rsid w:val="00D85901"/>
    <w:rsid w:val="00D92BBE"/>
    <w:rsid w:val="00DA033D"/>
    <w:rsid w:val="00DA0A73"/>
    <w:rsid w:val="00DC3A55"/>
    <w:rsid w:val="00DD13FB"/>
    <w:rsid w:val="00DD5749"/>
    <w:rsid w:val="00DE262A"/>
    <w:rsid w:val="00DF05A4"/>
    <w:rsid w:val="00DF6437"/>
    <w:rsid w:val="00DF64A4"/>
    <w:rsid w:val="00E0623E"/>
    <w:rsid w:val="00E1064B"/>
    <w:rsid w:val="00E138CF"/>
    <w:rsid w:val="00E24A94"/>
    <w:rsid w:val="00E250D6"/>
    <w:rsid w:val="00E45927"/>
    <w:rsid w:val="00E45EAC"/>
    <w:rsid w:val="00E46405"/>
    <w:rsid w:val="00E524D0"/>
    <w:rsid w:val="00E705BF"/>
    <w:rsid w:val="00E770C5"/>
    <w:rsid w:val="00E87D6F"/>
    <w:rsid w:val="00E943B8"/>
    <w:rsid w:val="00EA0324"/>
    <w:rsid w:val="00EB3E89"/>
    <w:rsid w:val="00EC0C64"/>
    <w:rsid w:val="00EC17A7"/>
    <w:rsid w:val="00EC2CB2"/>
    <w:rsid w:val="00ED0811"/>
    <w:rsid w:val="00EF26EC"/>
    <w:rsid w:val="00F04BBC"/>
    <w:rsid w:val="00F057A6"/>
    <w:rsid w:val="00F077FB"/>
    <w:rsid w:val="00F11414"/>
    <w:rsid w:val="00F16B69"/>
    <w:rsid w:val="00F20762"/>
    <w:rsid w:val="00F22C87"/>
    <w:rsid w:val="00F23782"/>
    <w:rsid w:val="00F41CDB"/>
    <w:rsid w:val="00F441F4"/>
    <w:rsid w:val="00F445A7"/>
    <w:rsid w:val="00F450A5"/>
    <w:rsid w:val="00F579CC"/>
    <w:rsid w:val="00F6204E"/>
    <w:rsid w:val="00F67F94"/>
    <w:rsid w:val="00F70D1D"/>
    <w:rsid w:val="00F7336D"/>
    <w:rsid w:val="00F801E1"/>
    <w:rsid w:val="00F83BF2"/>
    <w:rsid w:val="00FA1374"/>
    <w:rsid w:val="00FA40FA"/>
    <w:rsid w:val="00FA4816"/>
    <w:rsid w:val="00FA54E9"/>
    <w:rsid w:val="00FA6373"/>
    <w:rsid w:val="00FA736D"/>
    <w:rsid w:val="00FC79A3"/>
    <w:rsid w:val="00FE149B"/>
    <w:rsid w:val="00FE259B"/>
    <w:rsid w:val="00FE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212A6"/>
  <w15:chartTrackingRefBased/>
  <w15:docId w15:val="{5A3EE3C9-A9E0-4807-A527-3270B61D1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9E8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59E8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759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59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59E8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759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759E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759E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59E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fontstyle01">
    <w:name w:val="fontstyle01"/>
    <w:basedOn w:val="a0"/>
    <w:rsid w:val="004759E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4759E8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3">
    <w:name w:val="List Paragraph"/>
    <w:aliases w:val="ПАРАГРАФ,Абзац списка11,List Paragraph,СЕМИНАР,Абзац списка в таблице,Абзац списка основной"/>
    <w:basedOn w:val="a"/>
    <w:link w:val="a4"/>
    <w:uiPriority w:val="34"/>
    <w:qFormat/>
    <w:rsid w:val="004759E8"/>
    <w:pPr>
      <w:spacing w:after="160" w:line="259" w:lineRule="auto"/>
      <w:ind w:left="720"/>
      <w:contextualSpacing/>
    </w:pPr>
  </w:style>
  <w:style w:type="character" w:customStyle="1" w:styleId="a4">
    <w:name w:val="Абзац списка Знак"/>
    <w:aliases w:val="ПАРАГРАФ Знак,Абзац списка11 Знак,List Paragraph Знак,СЕМИНАР Знак,Абзац списка в таблице Знак,Абзац списка основной Знак"/>
    <w:link w:val="a3"/>
    <w:uiPriority w:val="34"/>
    <w:locked/>
    <w:rsid w:val="004759E8"/>
  </w:style>
  <w:style w:type="character" w:styleId="a5">
    <w:name w:val="Hyperlink"/>
    <w:basedOn w:val="a0"/>
    <w:uiPriority w:val="99"/>
    <w:unhideWhenUsed/>
    <w:rsid w:val="004759E8"/>
    <w:rPr>
      <w:color w:val="0000FF"/>
      <w:u w:val="single"/>
    </w:rPr>
  </w:style>
  <w:style w:type="table" w:styleId="a6">
    <w:name w:val="Table Grid"/>
    <w:basedOn w:val="a1"/>
    <w:uiPriority w:val="59"/>
    <w:rsid w:val="00475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aliases w:val="Знак6,F1"/>
    <w:basedOn w:val="a"/>
    <w:link w:val="a8"/>
    <w:uiPriority w:val="99"/>
    <w:unhideWhenUsed/>
    <w:rsid w:val="004759E8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aliases w:val="Знак6 Знак,F1 Знак"/>
    <w:basedOn w:val="a0"/>
    <w:link w:val="a7"/>
    <w:uiPriority w:val="99"/>
    <w:qFormat/>
    <w:rsid w:val="004759E8"/>
    <w:rPr>
      <w:sz w:val="20"/>
      <w:szCs w:val="20"/>
    </w:rPr>
  </w:style>
  <w:style w:type="character" w:styleId="a9">
    <w:name w:val="footnote reference"/>
    <w:basedOn w:val="a0"/>
    <w:uiPriority w:val="99"/>
    <w:unhideWhenUsed/>
    <w:rsid w:val="004759E8"/>
    <w:rPr>
      <w:vertAlign w:val="superscript"/>
    </w:rPr>
  </w:style>
  <w:style w:type="character" w:customStyle="1" w:styleId="aa">
    <w:name w:val="Текст выноски Знак"/>
    <w:basedOn w:val="a0"/>
    <w:link w:val="ab"/>
    <w:uiPriority w:val="99"/>
    <w:semiHidden/>
    <w:rsid w:val="004759E8"/>
    <w:rPr>
      <w:rFonts w:ascii="Segoe UI" w:hAnsi="Segoe UI" w:cs="Segoe UI"/>
      <w:sz w:val="18"/>
      <w:szCs w:val="18"/>
    </w:rPr>
  </w:style>
  <w:style w:type="paragraph" w:styleId="ab">
    <w:name w:val="Balloon Text"/>
    <w:basedOn w:val="a"/>
    <w:link w:val="aa"/>
    <w:uiPriority w:val="99"/>
    <w:semiHidden/>
    <w:unhideWhenUsed/>
    <w:rsid w:val="004759E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xl63">
    <w:name w:val="xl63"/>
    <w:basedOn w:val="a"/>
    <w:rsid w:val="004759E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4759E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5">
    <w:name w:val="xl65"/>
    <w:basedOn w:val="a"/>
    <w:rsid w:val="004759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4759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475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475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75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759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75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75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99FF99" w:fill="99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759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99FF99" w:fill="99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759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75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9FF99" w:fill="99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759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75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99FF99" w:fill="99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759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99FF99" w:fill="99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475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70AD47" w:fill="70AD4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759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475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4759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475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4759E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99FF99" w:fill="99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75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475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475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4759E8"/>
    <w:pPr>
      <w:pBdr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759E8"/>
    <w:pPr>
      <w:pBdr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759E8"/>
    <w:pPr>
      <w:pBdr>
        <w:bottom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759E8"/>
    <w:pPr>
      <w:pBdr>
        <w:bottom w:val="single" w:sz="8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759E8"/>
    <w:pPr>
      <w:pBdr>
        <w:bottom w:val="single" w:sz="8" w:space="0" w:color="auto"/>
        <w:right w:val="single" w:sz="8" w:space="0" w:color="auto"/>
      </w:pBdr>
      <w:shd w:val="clear" w:color="000000" w:fill="ED7D3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4759E8"/>
    <w:pPr>
      <w:pBdr>
        <w:bottom w:val="single" w:sz="8" w:space="0" w:color="auto"/>
        <w:right w:val="single" w:sz="8" w:space="0" w:color="auto"/>
      </w:pBdr>
      <w:shd w:val="clear" w:color="000000" w:fill="F2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0">
    <w:name w:val="msonormal"/>
    <w:basedOn w:val="a"/>
    <w:rsid w:val="0047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4759E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4759E8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4759E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4759E8"/>
    <w:rPr>
      <w:rFonts w:eastAsiaTheme="minorEastAsia"/>
      <w:lang w:eastAsia="ru-RU"/>
    </w:rPr>
  </w:style>
  <w:style w:type="paragraph" w:customStyle="1" w:styleId="Default">
    <w:name w:val="Default"/>
    <w:rsid w:val="004759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f0">
    <w:name w:val="Normal (Web)"/>
    <w:basedOn w:val="a"/>
    <w:uiPriority w:val="99"/>
    <w:unhideWhenUsed/>
    <w:rsid w:val="0047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00869,bqiaagaaeyqcaaagiaiaaap0fweabaufaqaaaaaaaaaaaaaaaaaaaaaaaaaaaaaaaaaaaaaaaaaaaaaaaaaaaaaaaaaaaaaaaaaaaaaaaaaaaaaaaaaaaaaaaaaaaaaaaaaaaaaaaaaaaaaaaaaaaaaaaaaaaaaaaaaaaaaaaaaaaaaaaaaaaaaaaaaaaaaaaaaaaaaaaaaaaaaaaaaaaaaaaaaaaaaaaaaaaa"/>
    <w:basedOn w:val="a"/>
    <w:uiPriority w:val="99"/>
    <w:rsid w:val="0047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caption"/>
    <w:basedOn w:val="a"/>
    <w:next w:val="a"/>
    <w:uiPriority w:val="35"/>
    <w:unhideWhenUsed/>
    <w:qFormat/>
    <w:rsid w:val="004759E8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2">
    <w:name w:val="Strong"/>
    <w:basedOn w:val="a0"/>
    <w:uiPriority w:val="22"/>
    <w:qFormat/>
    <w:rsid w:val="004759E8"/>
    <w:rPr>
      <w:b/>
      <w:bCs/>
    </w:rPr>
  </w:style>
  <w:style w:type="character" w:styleId="af3">
    <w:name w:val="Emphasis"/>
    <w:basedOn w:val="a0"/>
    <w:uiPriority w:val="20"/>
    <w:qFormat/>
    <w:rsid w:val="004759E8"/>
    <w:rPr>
      <w:i/>
      <w:iCs/>
    </w:rPr>
  </w:style>
  <w:style w:type="paragraph" w:customStyle="1" w:styleId="paragraph-styledstyledparagraph-sc-a650b026-0">
    <w:name w:val="paragraph-styled__styledparagraph-sc-a650b026-0"/>
    <w:basedOn w:val="a"/>
    <w:rsid w:val="0047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rsid w:val="004759E8"/>
  </w:style>
  <w:style w:type="character" w:customStyle="1" w:styleId="1">
    <w:name w:val="Текст сноски Знак1"/>
    <w:aliases w:val="Знак6 Знак1,F1 Знак1"/>
    <w:basedOn w:val="a0"/>
    <w:uiPriority w:val="99"/>
    <w:semiHidden/>
    <w:rsid w:val="004759E8"/>
    <w:rPr>
      <w:sz w:val="20"/>
      <w:szCs w:val="20"/>
    </w:rPr>
  </w:style>
  <w:style w:type="table" w:styleId="af4">
    <w:name w:val="Grid Table Light"/>
    <w:basedOn w:val="a1"/>
    <w:uiPriority w:val="40"/>
    <w:rsid w:val="004759E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f5">
    <w:name w:val="Без интервала Знак"/>
    <w:link w:val="af6"/>
    <w:uiPriority w:val="1"/>
    <w:locked/>
    <w:rsid w:val="004759E8"/>
  </w:style>
  <w:style w:type="paragraph" w:styleId="af6">
    <w:name w:val="No Spacing"/>
    <w:link w:val="af5"/>
    <w:uiPriority w:val="1"/>
    <w:qFormat/>
    <w:rsid w:val="004759E8"/>
    <w:pPr>
      <w:spacing w:after="0" w:line="240" w:lineRule="auto"/>
    </w:pPr>
  </w:style>
  <w:style w:type="paragraph" w:customStyle="1" w:styleId="pboth">
    <w:name w:val="pboth"/>
    <w:basedOn w:val="a"/>
    <w:uiPriority w:val="99"/>
    <w:rsid w:val="0047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uiPriority w:val="99"/>
    <w:rsid w:val="0047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gkelc">
    <w:name w:val="hgkelc"/>
    <w:rsid w:val="004759E8"/>
  </w:style>
  <w:style w:type="character" w:customStyle="1" w:styleId="10">
    <w:name w:val="Основной текст1"/>
    <w:rsid w:val="004759E8"/>
    <w:rPr>
      <w:rFonts w:ascii="Times New Roman" w:hAnsi="Times New Roman" w:cs="Times New Roman" w:hint="default"/>
      <w:strike w:val="0"/>
      <w:dstrike w:val="0"/>
      <w:color w:val="000000"/>
      <w:spacing w:val="-2"/>
      <w:w w:val="100"/>
      <w:position w:val="0"/>
      <w:sz w:val="22"/>
      <w:u w:val="none"/>
      <w:effect w:val="none"/>
      <w:lang w:val="ru-RU" w:eastAsia="ru-RU"/>
    </w:rPr>
  </w:style>
  <w:style w:type="character" w:customStyle="1" w:styleId="markedcontent">
    <w:name w:val="markedcontent"/>
    <w:basedOn w:val="a0"/>
    <w:rsid w:val="004759E8"/>
  </w:style>
  <w:style w:type="character" w:customStyle="1" w:styleId="fontstyle31">
    <w:name w:val="fontstyle31"/>
    <w:basedOn w:val="a0"/>
    <w:rsid w:val="004759E8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katex-mathml">
    <w:name w:val="katex-mathml"/>
    <w:basedOn w:val="a0"/>
    <w:rsid w:val="004759E8"/>
  </w:style>
  <w:style w:type="character" w:customStyle="1" w:styleId="mrel">
    <w:name w:val="mrel"/>
    <w:basedOn w:val="a0"/>
    <w:rsid w:val="004759E8"/>
  </w:style>
  <w:style w:type="character" w:customStyle="1" w:styleId="af7">
    <w:name w:val="Текст примечания Знак"/>
    <w:basedOn w:val="a0"/>
    <w:link w:val="af8"/>
    <w:uiPriority w:val="99"/>
    <w:semiHidden/>
    <w:rsid w:val="004759E8"/>
    <w:rPr>
      <w:sz w:val="20"/>
      <w:szCs w:val="20"/>
    </w:rPr>
  </w:style>
  <w:style w:type="paragraph" w:styleId="af8">
    <w:name w:val="annotation text"/>
    <w:basedOn w:val="a"/>
    <w:link w:val="af7"/>
    <w:uiPriority w:val="99"/>
    <w:semiHidden/>
    <w:unhideWhenUsed/>
    <w:rsid w:val="004759E8"/>
    <w:pPr>
      <w:spacing w:line="240" w:lineRule="auto"/>
    </w:pPr>
    <w:rPr>
      <w:sz w:val="20"/>
      <w:szCs w:val="20"/>
    </w:rPr>
  </w:style>
  <w:style w:type="character" w:customStyle="1" w:styleId="af9">
    <w:name w:val="Тема примечания Знак"/>
    <w:basedOn w:val="af7"/>
    <w:link w:val="afa"/>
    <w:uiPriority w:val="99"/>
    <w:semiHidden/>
    <w:rsid w:val="004759E8"/>
    <w:rPr>
      <w:b/>
      <w:bCs/>
      <w:sz w:val="20"/>
      <w:szCs w:val="20"/>
    </w:rPr>
  </w:style>
  <w:style w:type="paragraph" w:styleId="afa">
    <w:name w:val="annotation subject"/>
    <w:basedOn w:val="af8"/>
    <w:next w:val="af8"/>
    <w:link w:val="af9"/>
    <w:uiPriority w:val="99"/>
    <w:semiHidden/>
    <w:unhideWhenUsed/>
    <w:rsid w:val="004759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enovo-note1\Desktop\&#1069;&#1083;&#1077;&#1082;&#1090;&#1088;&#1086;&#1085;&#1085;&#1072;&#1103;%20&#1090;&#1072;&#1073;&#1083;&#1080;&#1094;&#1072;%20Office%20Open%20XML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6">
                <a:tint val="77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D20-4409-80D2-F84DF8E44F19}"/>
                </c:ext>
              </c:extLst>
            </c:dLbl>
            <c:dLbl>
              <c:idx val="1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D20-4409-80D2-F84DF8E44F1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Высокий и повышенный уровень</c:v>
                </c:pt>
                <c:pt idx="1">
                  <c:v>Высокий уровень</c:v>
                </c:pt>
                <c:pt idx="2">
                  <c:v>Повышенный уровень</c:v>
                </c:pt>
                <c:pt idx="3">
                  <c:v>Базовый уровень</c:v>
                </c:pt>
                <c:pt idx="4">
                  <c:v>Ниже базового уровня</c:v>
                </c:pt>
              </c:strCache>
            </c:strRef>
          </c:cat>
          <c:val>
            <c:numRef>
              <c:f>Лист1!$B$2:$B$6</c:f>
              <c:numCache>
                <c:formatCode>0.00%</c:formatCode>
                <c:ptCount val="5"/>
                <c:pt idx="0">
                  <c:v>0.36599999999999999</c:v>
                </c:pt>
                <c:pt idx="1">
                  <c:v>7.3999999999999996E-2</c:v>
                </c:pt>
                <c:pt idx="2">
                  <c:v>0.29199999999999998</c:v>
                </c:pt>
                <c:pt idx="3">
                  <c:v>0.57499999999999996</c:v>
                </c:pt>
                <c:pt idx="4" formatCode="0%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D20-4409-80D2-F84DF8E44F1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6">
                <a:shade val="76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3.8800257243489501E-17"/>
                  <c:y val="1.036574083592031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D20-4409-80D2-F84DF8E44F19}"/>
                </c:ext>
              </c:extLst>
            </c:dLbl>
            <c:dLbl>
              <c:idx val="1"/>
              <c:layout>
                <c:manualLayout>
                  <c:x val="2.1164021164020389E-3"/>
                  <c:y val="-1.052198762360975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D20-4409-80D2-F84DF8E44F19}"/>
                </c:ext>
              </c:extLst>
            </c:dLbl>
            <c:dLbl>
              <c:idx val="2"/>
              <c:layout>
                <c:manualLayout>
                  <c:x val="2.1164021164021165E-3"/>
                  <c:y val="-7.8123393844698916E-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D20-4409-80D2-F84DF8E44F19}"/>
                </c:ext>
              </c:extLst>
            </c:dLbl>
            <c:dLbl>
              <c:idx val="3"/>
              <c:layout>
                <c:manualLayout>
                  <c:x val="6.3492063492063492E-3"/>
                  <c:y val="-5.30005550872720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D20-4409-80D2-F84DF8E44F19}"/>
                </c:ext>
              </c:extLst>
            </c:dLbl>
            <c:dLbl>
              <c:idx val="4"/>
              <c:layout>
                <c:manualLayout>
                  <c:x val="0"/>
                  <c:y val="-2.913344709195955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D20-4409-80D2-F84DF8E44F1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Высокий и повышенный уровень</c:v>
                </c:pt>
                <c:pt idx="1">
                  <c:v>Высокий уровень</c:v>
                </c:pt>
                <c:pt idx="2">
                  <c:v>Повышенный уровень</c:v>
                </c:pt>
                <c:pt idx="3">
                  <c:v>Базовый уровень</c:v>
                </c:pt>
                <c:pt idx="4">
                  <c:v>Ниже базового уровня</c:v>
                </c:pt>
              </c:strCache>
            </c:strRef>
          </c:cat>
          <c:val>
            <c:numRef>
              <c:f>Лист1!$C$2:$C$6</c:f>
              <c:numCache>
                <c:formatCode>0.00%</c:formatCode>
                <c:ptCount val="5"/>
                <c:pt idx="0">
                  <c:v>0.496</c:v>
                </c:pt>
                <c:pt idx="1">
                  <c:v>0.127</c:v>
                </c:pt>
                <c:pt idx="2">
                  <c:v>0.36899999999999999</c:v>
                </c:pt>
                <c:pt idx="3">
                  <c:v>0.47399999999999998</c:v>
                </c:pt>
                <c:pt idx="4">
                  <c:v>2.8000000000000001E-2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D20-4409-80D2-F84DF8E44F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9969512"/>
        <c:axId val="309969904"/>
      </c:barChart>
      <c:catAx>
        <c:axId val="309969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09969904"/>
        <c:crosses val="autoZero"/>
        <c:auto val="1"/>
        <c:lblAlgn val="ctr"/>
        <c:lblOffset val="100"/>
        <c:noMultiLvlLbl val="0"/>
      </c:catAx>
      <c:valAx>
        <c:axId val="309969904"/>
        <c:scaling>
          <c:orientation val="minMax"/>
        </c:scaling>
        <c:delete val="1"/>
        <c:axPos val="l"/>
        <c:numFmt formatCode="0.00%" sourceLinked="1"/>
        <c:majorTickMark val="none"/>
        <c:minorTickMark val="none"/>
        <c:tickLblPos val="nextTo"/>
        <c:crossAx val="30996951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6">
                <a:shade val="76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Выше базового («4» и «5»)</c:v>
                </c:pt>
                <c:pt idx="1">
                  <c:v>Высокий («5»)</c:v>
                </c:pt>
                <c:pt idx="2">
                  <c:v>Повышенный («4»)</c:v>
                </c:pt>
                <c:pt idx="3">
                  <c:v>Базовый («3»)</c:v>
                </c:pt>
                <c:pt idx="4">
                  <c:v>Ниже базового </c:v>
                </c:pt>
              </c:strCache>
            </c:strRef>
          </c:cat>
          <c:val>
            <c:numRef>
              <c:f>Лист1!$B$2:$B$6</c:f>
              <c:numCache>
                <c:formatCode>0.00%</c:formatCode>
                <c:ptCount val="5"/>
                <c:pt idx="0">
                  <c:v>0.61099999999999999</c:v>
                </c:pt>
                <c:pt idx="1">
                  <c:v>0.10100000000000001</c:v>
                </c:pt>
                <c:pt idx="2" formatCode="0%">
                  <c:v>0.51</c:v>
                </c:pt>
                <c:pt idx="3">
                  <c:v>0.29499999999999998</c:v>
                </c:pt>
                <c:pt idx="4">
                  <c:v>7.8E-2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408-4505-A2E2-F507CEE3E50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6">
                <a:tint val="77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2.564102564102564E-2"/>
                  <c:y val="4.901960784313725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408-4505-A2E2-F507CEE3E50E}"/>
                </c:ext>
              </c:extLst>
            </c:dLbl>
            <c:dLbl>
              <c:idx val="1"/>
              <c:layout>
                <c:manualLayout>
                  <c:x val="1.495726495726487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408-4505-A2E2-F507CEE3E50E}"/>
                </c:ext>
              </c:extLst>
            </c:dLbl>
            <c:dLbl>
              <c:idx val="3"/>
              <c:layout>
                <c:manualLayout>
                  <c:x val="8.5470085470085479E-3"/>
                  <c:y val="-4.4934121440070564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408-4505-A2E2-F507CEE3E50E}"/>
                </c:ext>
              </c:extLst>
            </c:dLbl>
            <c:dLbl>
              <c:idx val="4"/>
              <c:layout>
                <c:manualLayout>
                  <c:x val="1.0683760683760684E-2"/>
                  <c:y val="-8.986824288014112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408-4505-A2E2-F507CEE3E50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Выше базового («4» и «5»)</c:v>
                </c:pt>
                <c:pt idx="1">
                  <c:v>Высокий («5»)</c:v>
                </c:pt>
                <c:pt idx="2">
                  <c:v>Повышенный («4»)</c:v>
                </c:pt>
                <c:pt idx="3">
                  <c:v>Базовый («3»)</c:v>
                </c:pt>
                <c:pt idx="4">
                  <c:v>Ниже базового </c:v>
                </c:pt>
              </c:strCache>
            </c:strRef>
          </c:cat>
          <c:val>
            <c:numRef>
              <c:f>Лист1!$C$2:$C$6</c:f>
              <c:numCache>
                <c:formatCode>0.00%</c:formatCode>
                <c:ptCount val="5"/>
                <c:pt idx="0">
                  <c:v>0.623</c:v>
                </c:pt>
                <c:pt idx="1">
                  <c:v>0.113</c:v>
                </c:pt>
                <c:pt idx="2" formatCode="0%">
                  <c:v>0.51</c:v>
                </c:pt>
                <c:pt idx="3">
                  <c:v>0.32100000000000001</c:v>
                </c:pt>
                <c:pt idx="4">
                  <c:v>5.5E-2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0408-4505-A2E2-F507CEE3E5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9970688"/>
        <c:axId val="309972256"/>
      </c:barChart>
      <c:catAx>
        <c:axId val="309970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09972256"/>
        <c:crosses val="autoZero"/>
        <c:auto val="1"/>
        <c:lblAlgn val="ctr"/>
        <c:lblOffset val="100"/>
        <c:noMultiLvlLbl val="0"/>
      </c:catAx>
      <c:valAx>
        <c:axId val="309972256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30997068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'[Электронная таблица Office Open XML.xlsx]Лист4'!$A$3</c:f>
              <c:strCache>
                <c:ptCount val="1"/>
                <c:pt idx="0">
                  <c:v>ОО города Новосибирска</c:v>
                </c:pt>
              </c:strCache>
            </c:strRef>
          </c:tx>
          <c:spPr>
            <a:solidFill>
              <a:schemeClr val="accent6">
                <a:tint val="58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'[Электронная таблица Office Open XML.xlsx]Лист4'!$B$1:$I$2</c:f>
              <c:multiLvlStrCache>
                <c:ptCount val="8"/>
                <c:lvl>
                  <c:pt idx="0">
                    <c:v>2025</c:v>
                  </c:pt>
                  <c:pt idx="1">
                    <c:v>2026</c:v>
                  </c:pt>
                  <c:pt idx="2">
                    <c:v>2025</c:v>
                  </c:pt>
                  <c:pt idx="3">
                    <c:v>2026</c:v>
                  </c:pt>
                  <c:pt idx="4">
                    <c:v>2025</c:v>
                  </c:pt>
                  <c:pt idx="5">
                    <c:v>2026</c:v>
                  </c:pt>
                  <c:pt idx="6">
                    <c:v>2025</c:v>
                  </c:pt>
                  <c:pt idx="7">
                    <c:v>2026</c:v>
                  </c:pt>
                </c:lvl>
                <c:lvl>
                  <c:pt idx="0">
                    <c:v>Физика</c:v>
                  </c:pt>
                  <c:pt idx="2">
                    <c:v>Химия</c:v>
                  </c:pt>
                  <c:pt idx="4">
                    <c:v>Биология</c:v>
                  </c:pt>
                  <c:pt idx="6">
                    <c:v>Информатика</c:v>
                  </c:pt>
                </c:lvl>
              </c:multiLvlStrCache>
            </c:multiLvlStrRef>
          </c:cat>
          <c:val>
            <c:numRef>
              <c:f>'[Электронная таблица Office Open XML.xlsx]Лист4'!$B$3:$I$3</c:f>
              <c:numCache>
                <c:formatCode>General</c:formatCode>
                <c:ptCount val="8"/>
                <c:pt idx="0">
                  <c:v>10.5</c:v>
                </c:pt>
                <c:pt idx="1">
                  <c:v>13.2</c:v>
                </c:pt>
                <c:pt idx="2">
                  <c:v>10</c:v>
                </c:pt>
                <c:pt idx="3">
                  <c:v>9.6</c:v>
                </c:pt>
                <c:pt idx="4">
                  <c:v>0</c:v>
                </c:pt>
                <c:pt idx="5">
                  <c:v>15</c:v>
                </c:pt>
                <c:pt idx="6">
                  <c:v>20.3</c:v>
                </c:pt>
                <c:pt idx="7">
                  <c:v>21.6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CB-4AD7-A6C6-9425124291A9}"/>
            </c:ext>
          </c:extLst>
        </c:ser>
        <c:ser>
          <c:idx val="1"/>
          <c:order val="1"/>
          <c:tx>
            <c:strRef>
              <c:f>'[Электронная таблица Office Open XML.xlsx]Лист4'!$A$4</c:f>
              <c:strCache>
                <c:ptCount val="1"/>
                <c:pt idx="0">
                  <c:v>Подведомственные </c:v>
                </c:pt>
              </c:strCache>
            </c:strRef>
          </c:tx>
          <c:spPr>
            <a:solidFill>
              <a:schemeClr val="accent6">
                <a:tint val="86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'[Электронная таблица Office Open XML.xlsx]Лист4'!$B$1:$I$2</c:f>
              <c:multiLvlStrCache>
                <c:ptCount val="8"/>
                <c:lvl>
                  <c:pt idx="0">
                    <c:v>2025</c:v>
                  </c:pt>
                  <c:pt idx="1">
                    <c:v>2026</c:v>
                  </c:pt>
                  <c:pt idx="2">
                    <c:v>2025</c:v>
                  </c:pt>
                  <c:pt idx="3">
                    <c:v>2026</c:v>
                  </c:pt>
                  <c:pt idx="4">
                    <c:v>2025</c:v>
                  </c:pt>
                  <c:pt idx="5">
                    <c:v>2026</c:v>
                  </c:pt>
                  <c:pt idx="6">
                    <c:v>2025</c:v>
                  </c:pt>
                  <c:pt idx="7">
                    <c:v>2026</c:v>
                  </c:pt>
                </c:lvl>
                <c:lvl>
                  <c:pt idx="0">
                    <c:v>Физика</c:v>
                  </c:pt>
                  <c:pt idx="2">
                    <c:v>Химия</c:v>
                  </c:pt>
                  <c:pt idx="4">
                    <c:v>Биология</c:v>
                  </c:pt>
                  <c:pt idx="6">
                    <c:v>Информатика</c:v>
                  </c:pt>
                </c:lvl>
              </c:multiLvlStrCache>
            </c:multiLvlStrRef>
          </c:cat>
          <c:val>
            <c:numRef>
              <c:f>'[Электронная таблица Office Open XML.xlsx]Лист4'!$B$4:$I$4</c:f>
              <c:numCache>
                <c:formatCode>General</c:formatCode>
                <c:ptCount val="8"/>
                <c:pt idx="0">
                  <c:v>10.199999999999999</c:v>
                </c:pt>
                <c:pt idx="1">
                  <c:v>13</c:v>
                </c:pt>
                <c:pt idx="2">
                  <c:v>10.5</c:v>
                </c:pt>
                <c:pt idx="3">
                  <c:v>10.199999999999999</c:v>
                </c:pt>
                <c:pt idx="4">
                  <c:v>17.2</c:v>
                </c:pt>
                <c:pt idx="5">
                  <c:v>15.5</c:v>
                </c:pt>
                <c:pt idx="6">
                  <c:v>20.7</c:v>
                </c:pt>
                <c:pt idx="7">
                  <c:v>21.8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CCB-4AD7-A6C6-9425124291A9}"/>
            </c:ext>
          </c:extLst>
        </c:ser>
        <c:ser>
          <c:idx val="2"/>
          <c:order val="2"/>
          <c:tx>
            <c:strRef>
              <c:f>'[Электронная таблица Office Open XML.xlsx]Лист4'!$A$5</c:f>
              <c:strCache>
                <c:ptCount val="1"/>
                <c:pt idx="0">
                  <c:v>ОО ШНОР</c:v>
                </c:pt>
              </c:strCache>
            </c:strRef>
          </c:tx>
          <c:spPr>
            <a:solidFill>
              <a:schemeClr val="accent6">
                <a:shade val="86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'[Электронная таблица Office Open XML.xlsx]Лист4'!$B$1:$I$2</c:f>
              <c:multiLvlStrCache>
                <c:ptCount val="8"/>
                <c:lvl>
                  <c:pt idx="0">
                    <c:v>2025</c:v>
                  </c:pt>
                  <c:pt idx="1">
                    <c:v>2026</c:v>
                  </c:pt>
                  <c:pt idx="2">
                    <c:v>2025</c:v>
                  </c:pt>
                  <c:pt idx="3">
                    <c:v>2026</c:v>
                  </c:pt>
                  <c:pt idx="4">
                    <c:v>2025</c:v>
                  </c:pt>
                  <c:pt idx="5">
                    <c:v>2026</c:v>
                  </c:pt>
                  <c:pt idx="6">
                    <c:v>2025</c:v>
                  </c:pt>
                  <c:pt idx="7">
                    <c:v>2026</c:v>
                  </c:pt>
                </c:lvl>
                <c:lvl>
                  <c:pt idx="0">
                    <c:v>Физика</c:v>
                  </c:pt>
                  <c:pt idx="2">
                    <c:v>Химия</c:v>
                  </c:pt>
                  <c:pt idx="4">
                    <c:v>Биология</c:v>
                  </c:pt>
                  <c:pt idx="6">
                    <c:v>Информатика</c:v>
                  </c:pt>
                </c:lvl>
              </c:multiLvlStrCache>
            </c:multiLvlStrRef>
          </c:cat>
          <c:val>
            <c:numRef>
              <c:f>'[Электронная таблица Office Open XML.xlsx]Лист4'!$B$5:$I$5</c:f>
              <c:numCache>
                <c:formatCode>General</c:formatCode>
                <c:ptCount val="8"/>
                <c:pt idx="0">
                  <c:v>2.9</c:v>
                </c:pt>
                <c:pt idx="1">
                  <c:v>4.0999999999999996</c:v>
                </c:pt>
                <c:pt idx="2">
                  <c:v>11.9</c:v>
                </c:pt>
                <c:pt idx="3">
                  <c:v>6.4</c:v>
                </c:pt>
                <c:pt idx="4">
                  <c:v>16.3</c:v>
                </c:pt>
                <c:pt idx="5">
                  <c:v>12.8</c:v>
                </c:pt>
                <c:pt idx="6">
                  <c:v>13.3</c:v>
                </c:pt>
                <c:pt idx="7">
                  <c:v>13.8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CCB-4AD7-A6C6-9425124291A9}"/>
            </c:ext>
          </c:extLst>
        </c:ser>
        <c:ser>
          <c:idx val="3"/>
          <c:order val="3"/>
          <c:tx>
            <c:strRef>
              <c:f>'[Электронная таблица Office Open XML.xlsx]Лист4'!$A$6</c:f>
              <c:strCache>
                <c:ptCount val="1"/>
                <c:pt idx="0">
                  <c:v>ОО гр. риска</c:v>
                </c:pt>
              </c:strCache>
            </c:strRef>
          </c:tx>
          <c:spPr>
            <a:solidFill>
              <a:schemeClr val="accent6">
                <a:shade val="58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4"/>
              <c:layout>
                <c:manualLayout>
                  <c:x val="2.1635655560362688E-3"/>
                  <c:y val="-3.7037037037037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CCB-4AD7-A6C6-9425124291A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'[Электронная таблица Office Open XML.xlsx]Лист4'!$B$1:$I$2</c:f>
              <c:multiLvlStrCache>
                <c:ptCount val="8"/>
                <c:lvl>
                  <c:pt idx="0">
                    <c:v>2025</c:v>
                  </c:pt>
                  <c:pt idx="1">
                    <c:v>2026</c:v>
                  </c:pt>
                  <c:pt idx="2">
                    <c:v>2025</c:v>
                  </c:pt>
                  <c:pt idx="3">
                    <c:v>2026</c:v>
                  </c:pt>
                  <c:pt idx="4">
                    <c:v>2025</c:v>
                  </c:pt>
                  <c:pt idx="5">
                    <c:v>2026</c:v>
                  </c:pt>
                  <c:pt idx="6">
                    <c:v>2025</c:v>
                  </c:pt>
                  <c:pt idx="7">
                    <c:v>2026</c:v>
                  </c:pt>
                </c:lvl>
                <c:lvl>
                  <c:pt idx="0">
                    <c:v>Физика</c:v>
                  </c:pt>
                  <c:pt idx="2">
                    <c:v>Химия</c:v>
                  </c:pt>
                  <c:pt idx="4">
                    <c:v>Биология</c:v>
                  </c:pt>
                  <c:pt idx="6">
                    <c:v>Информатика</c:v>
                  </c:pt>
                </c:lvl>
              </c:multiLvlStrCache>
            </c:multiLvlStrRef>
          </c:cat>
          <c:val>
            <c:numRef>
              <c:f>'[Электронная таблица Office Open XML.xlsx]Лист4'!$B$6:$I$6</c:f>
              <c:numCache>
                <c:formatCode>General</c:formatCode>
                <c:ptCount val="8"/>
                <c:pt idx="0">
                  <c:v>8.6999999999999993</c:v>
                </c:pt>
                <c:pt idx="1">
                  <c:v>11.5</c:v>
                </c:pt>
                <c:pt idx="2">
                  <c:v>9.5</c:v>
                </c:pt>
                <c:pt idx="3">
                  <c:v>10.3</c:v>
                </c:pt>
                <c:pt idx="4">
                  <c:v>16.399999999999999</c:v>
                </c:pt>
                <c:pt idx="5">
                  <c:v>15.9</c:v>
                </c:pt>
                <c:pt idx="6">
                  <c:v>11.5</c:v>
                </c:pt>
                <c:pt idx="7">
                  <c:v>15.9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CCB-4AD7-A6C6-9425124291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4439432"/>
        <c:axId val="284442176"/>
      </c:barChart>
      <c:catAx>
        <c:axId val="284439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84442176"/>
        <c:crosses val="autoZero"/>
        <c:auto val="1"/>
        <c:lblAlgn val="ctr"/>
        <c:lblOffset val="100"/>
        <c:noMultiLvlLbl val="0"/>
      </c:catAx>
      <c:valAx>
        <c:axId val="28444217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8443943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6">
  <a:schemeClr val="accent6"/>
</cs:colorStyle>
</file>

<file path=word/charts/colors2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3.xml><?xml version="1.0" encoding="utf-8"?>
<cs:colorStyle xmlns:cs="http://schemas.microsoft.com/office/drawing/2012/chartStyle" xmlns:a="http://schemas.openxmlformats.org/drawingml/2006/main" meth="withinLinearReversed" id="26">
  <a:schemeClr val="accent6"/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C4FA0-0DE6-4D09-BE97-FF1116F9E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1</Pages>
  <Words>12321</Words>
  <Characters>70231</Characters>
  <Application>Microsoft Office Word</Application>
  <DocSecurity>0</DocSecurity>
  <Lines>585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Lenovo-note1</dc:creator>
  <cp:keywords/>
  <dc:description/>
  <cp:lastModifiedBy>Абрамовская Елена Валерьевна</cp:lastModifiedBy>
  <cp:revision>44</cp:revision>
  <dcterms:created xsi:type="dcterms:W3CDTF">2026-09-13T07:54:00Z</dcterms:created>
  <dcterms:modified xsi:type="dcterms:W3CDTF">2026-09-29T08:08:00Z</dcterms:modified>
</cp:coreProperties>
</file>