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afterAutospacing="0"/>
        <w:shd w:val="nil"/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Ведение сайта образовательной организации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jc w:val="both"/>
        <w:shd w:val="nil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Наличие сайта – это обязательное условие обеспечения открытого доступа к информации о деятельности образовательной организации. Порядок размещения информации на официальном сайте образовательной организации определен требованиями нормативных документов.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hd w:val="nil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 МАУ ДПО «НИСО» для сотрудников муниципальной системы образования города Новосибирска организована следующая работа: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7"/>
        </w:numPr>
        <w:ind w:left="720" w:right="0" w:hanging="720"/>
        <w:jc w:val="both"/>
        <w:shd w:val="nil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методическая, информационная, техническая поддержка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621"/>
        <w:numPr>
          <w:ilvl w:val="0"/>
          <w:numId w:val="7"/>
        </w:numPr>
        <w:ind w:left="720" w:right="0" w:hanging="720"/>
        <w:jc w:val="both"/>
        <w:shd w:val="nil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консультирование по вопросам ведения сайта образовательной организации;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7"/>
        </w:numPr>
        <w:ind w:left="720" w:right="0" w:hanging="720"/>
        <w:jc w:val="both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мониторинг сайтов ОО на соответствие нормативно-правовым актам, регламентирующим наполнение и ведение сайта;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621"/>
        <w:numPr>
          <w:ilvl w:val="0"/>
          <w:numId w:val="7"/>
        </w:numPr>
        <w:ind w:left="720" w:right="0" w:hanging="720"/>
        <w:jc w:val="both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обучение по программе «Создание и ведение сайта образовательной организации. Портфолио педагога».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hd w:val="nil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Информационно-методическая поддержка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709"/>
        <w:jc w:val="both"/>
        <w:shd w:val="nil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Ведение сайта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онструкторе школьных сайтов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621"/>
        <w:numPr>
          <w:ilvl w:val="0"/>
          <w:numId w:val="9"/>
        </w:numPr>
        <w:jc w:val="both"/>
        <w:shd w:val="nil" w:color="00000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Инструкция по регистрации нового пользователя на сайте edusite.ru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621"/>
        <w:numPr>
          <w:ilvl w:val="0"/>
          <w:numId w:val="10"/>
        </w:numPr>
        <w:jc w:val="both"/>
        <w:shd w:val="nil" w:color="00000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Руководство по ведению сайта ОО в конструкторе школьных сайтов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709"/>
        <w:jc w:val="both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709"/>
        <w:jc w:val="both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Мониторинг сайтов ОО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621"/>
        <w:numPr>
          <w:ilvl w:val="0"/>
          <w:numId w:val="10"/>
        </w:numPr>
        <w:jc w:val="both"/>
        <w:shd w:val="nil"/>
        <w:rPr>
          <w14:ligatures w14:val="none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показателей для мониторинга для мониторинга сайтов ОО</w:t>
      </w:r>
      <w:r>
        <w:rPr>
          <w14:ligatures w14:val="none"/>
        </w:rPr>
      </w:r>
      <w:r>
        <w:rPr>
          <w14:ligatures w14:val="none"/>
        </w:rPr>
      </w:r>
    </w:p>
    <w:p>
      <w:pPr>
        <w:ind w:left="709" w:firstLine="0"/>
        <w:jc w:val="both"/>
        <w:shd w:val="nil" w:color="00000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709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Нормативные требования к официальным сайтам образовательной организации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8"/>
        </w:numPr>
        <w:jc w:val="both"/>
        <w:shd w:val="nil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29 Федерального закона от 29.12.2012 № 273 ФЗ «Об образовании в Российской Федерации» (перечень информации и копий документов, которые должны быть размещены на официальном сайте образовательной организации)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8"/>
        </w:numPr>
        <w:jc w:val="both"/>
        <w:shd w:val="nil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 Федеральной службы по надзору в сфере образования и науки от 04 августа 2023 г. № 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информации»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621"/>
        <w:numPr>
          <w:ilvl w:val="0"/>
          <w:numId w:val="8"/>
        </w:numPr>
        <w:jc w:val="both"/>
        <w:shd w:val="nil" w:color="00000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Правительства Российской Федерации от 20.10.2021 № 1802 «О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орядке размещения на официальном сайте образовательной организации в сети «Интернет» и обновления информации об образовательной организации, в том числе ее содержание и форма ее предоставления, утвержденным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621"/>
        <w:numPr>
          <w:ilvl w:val="0"/>
          <w:numId w:val="8"/>
        </w:numPr>
        <w:jc w:val="both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Требования доступности для людей с инвалидностью и других лиц с ограничениями жизнедеятельности, ГОСТ Р 52872-2019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1"/>
        <w:numPr>
          <w:ilvl w:val="0"/>
          <w:numId w:val="8"/>
        </w:numPr>
        <w:jc w:val="both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Федеральный закон № 419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отдельные законодательные акты РФ по вопросам социальной защиты инвалидов в связи с ратификацией конвенции о правах инвалидов»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1"/>
        <w:numPr>
          <w:ilvl w:val="0"/>
          <w:numId w:val="8"/>
        </w:numPr>
        <w:jc w:val="both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Правительства Российской Федерации от 11.10.2023 № 1678 «Об утверждении Правил применения организациями, осуществляющими образовательную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деятельность, электронного обучения, дистанционных образовательных технологий при реализации образовательных программ».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621"/>
        <w:numPr>
          <w:ilvl w:val="0"/>
          <w:numId w:val="8"/>
        </w:numPr>
        <w:jc w:val="both"/>
        <w:shd w:val="nil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Шаблоны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положений об использовании ИКОП «Сферум» и учебного профиля VK мессенджера при реализации образовательных программ организации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8"/>
        </w:numPr>
        <w:jc w:val="both"/>
        <w:shd w:val="nil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Образец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информационно-образовательной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77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778" w:hanging="5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27" w:hanging="5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76" w:hanging="5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5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74" w:hanging="5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23" w:hanging="5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72" w:hanging="5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2024-05-31T09:02:34Z</dcterms:modified>
</cp:coreProperties>
</file>