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мэрии города Новосибирска</w:t>
      </w:r>
    </w:p>
    <w:p w:rsidR="00940FC8" w:rsidRDefault="00752030">
      <w:pPr>
        <w:ind w:firstLine="72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(полное наименование учреждения)</w:t>
      </w: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tbl>
      <w:tblPr>
        <w:tblW w:w="104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6768"/>
      </w:tblGrid>
      <w:tr w:rsidR="00940FC8">
        <w:trPr>
          <w:trHeight w:val="2688"/>
          <w:jc w:val="center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940FC8" w:rsidRDefault="0075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940FC8" w:rsidRDefault="0075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№____ </w:t>
            </w:r>
          </w:p>
          <w:p w:rsidR="00940FC8" w:rsidRDefault="00752030">
            <w:r>
              <w:rPr>
                <w:sz w:val="28"/>
                <w:szCs w:val="28"/>
              </w:rPr>
              <w:t>от «___» ______ 2024 года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40FC8" w:rsidRDefault="0075203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Должность</w:t>
            </w:r>
          </w:p>
          <w:p w:rsidR="00940FC8" w:rsidRDefault="00752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__________Ф</w:t>
            </w:r>
            <w:r w:rsidR="00FF0E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</w:t>
            </w:r>
            <w:r w:rsidR="00FF0E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="00FF0E2C">
              <w:rPr>
                <w:sz w:val="28"/>
                <w:szCs w:val="28"/>
              </w:rPr>
              <w:t>.</w:t>
            </w:r>
          </w:p>
          <w:p w:rsidR="00940FC8" w:rsidRDefault="00752030">
            <w:pPr>
              <w:jc w:val="right"/>
            </w:pPr>
            <w:r>
              <w:rPr>
                <w:sz w:val="28"/>
                <w:szCs w:val="28"/>
              </w:rPr>
              <w:t xml:space="preserve"> «___» _______ 2024 года</w:t>
            </w:r>
          </w:p>
        </w:tc>
      </w:tr>
    </w:tbl>
    <w:p w:rsidR="00940FC8" w:rsidRDefault="00940FC8">
      <w:pPr>
        <w:widowControl w:val="0"/>
        <w:ind w:left="108" w:hanging="108"/>
        <w:jc w:val="center"/>
        <w:rPr>
          <w:sz w:val="28"/>
          <w:szCs w:val="28"/>
        </w:rPr>
      </w:pPr>
    </w:p>
    <w:p w:rsidR="00940FC8" w:rsidRDefault="00940FC8">
      <w:pPr>
        <w:widowControl w:val="0"/>
        <w:jc w:val="center"/>
        <w:rPr>
          <w:sz w:val="28"/>
          <w:szCs w:val="28"/>
        </w:rPr>
      </w:pPr>
    </w:p>
    <w:p w:rsidR="00940FC8" w:rsidRDefault="00940FC8">
      <w:pPr>
        <w:ind w:firstLine="720"/>
        <w:rPr>
          <w:sz w:val="28"/>
          <w:szCs w:val="28"/>
        </w:rPr>
      </w:pPr>
    </w:p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75203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«Национальная технологическая олимпиада» </w:t>
      </w:r>
    </w:p>
    <w:p w:rsidR="00940FC8" w:rsidRDefault="00752030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: стартовый </w:t>
      </w: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</w:pPr>
    </w:p>
    <w:p w:rsidR="00940FC8" w:rsidRDefault="00940FC8">
      <w:pPr>
        <w:ind w:firstLine="720"/>
        <w:jc w:val="center"/>
      </w:pPr>
    </w:p>
    <w:p w:rsidR="00940FC8" w:rsidRDefault="00737B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14–</w:t>
      </w:r>
      <w:r w:rsidR="00752030">
        <w:rPr>
          <w:sz w:val="28"/>
          <w:szCs w:val="28"/>
        </w:rPr>
        <w:t>17 лет</w:t>
      </w:r>
    </w:p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940FC8" w:rsidRDefault="0075203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0FC8" w:rsidRDefault="00940FC8">
      <w:pPr>
        <w:ind w:firstLine="720"/>
        <w:rPr>
          <w:sz w:val="28"/>
          <w:szCs w:val="28"/>
        </w:rPr>
      </w:pPr>
    </w:p>
    <w:p w:rsidR="00940FC8" w:rsidRDefault="00940FC8">
      <w:pPr>
        <w:ind w:firstLine="720"/>
        <w:jc w:val="right"/>
        <w:rPr>
          <w:sz w:val="28"/>
          <w:szCs w:val="28"/>
        </w:rPr>
      </w:pPr>
    </w:p>
    <w:p w:rsidR="00940FC8" w:rsidRDefault="0075203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940FC8" w:rsidRDefault="00752030">
      <w:pPr>
        <w:wordWrap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737B5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737B5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737B5E">
        <w:rPr>
          <w:sz w:val="28"/>
          <w:szCs w:val="28"/>
        </w:rPr>
        <w:t>.</w:t>
      </w:r>
      <w:r>
        <w:rPr>
          <w:sz w:val="28"/>
          <w:szCs w:val="28"/>
        </w:rPr>
        <w:t xml:space="preserve">, должность, </w:t>
      </w:r>
    </w:p>
    <w:p w:rsidR="00940FC8" w:rsidRDefault="00752030">
      <w:pPr>
        <w:wordWrap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ind w:firstLine="720"/>
        <w:jc w:val="center"/>
        <w:rPr>
          <w:sz w:val="28"/>
          <w:szCs w:val="28"/>
        </w:rPr>
      </w:pPr>
    </w:p>
    <w:p w:rsidR="00940FC8" w:rsidRDefault="00940FC8">
      <w:pPr>
        <w:rPr>
          <w:sz w:val="28"/>
          <w:szCs w:val="28"/>
        </w:rPr>
      </w:pPr>
    </w:p>
    <w:p w:rsidR="00940FC8" w:rsidRDefault="00940FC8">
      <w:pPr>
        <w:rPr>
          <w:sz w:val="28"/>
          <w:szCs w:val="28"/>
        </w:rPr>
      </w:pPr>
    </w:p>
    <w:p w:rsidR="00940FC8" w:rsidRDefault="00940FC8">
      <w:pPr>
        <w:ind w:firstLine="720"/>
        <w:rPr>
          <w:sz w:val="28"/>
          <w:szCs w:val="28"/>
        </w:rPr>
      </w:pPr>
    </w:p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940FC8" w:rsidRDefault="00752030">
      <w:pPr>
        <w:ind w:firstLine="720"/>
        <w:jc w:val="center"/>
      </w:pPr>
      <w:r>
        <w:rPr>
          <w:sz w:val="28"/>
          <w:szCs w:val="28"/>
        </w:rPr>
        <w:t xml:space="preserve"> 2024</w:t>
      </w:r>
    </w:p>
    <w:p w:rsidR="00940FC8" w:rsidRDefault="00940FC8"/>
    <w:p w:rsidR="005134AD" w:rsidRDefault="00752030" w:rsidP="005134AD">
      <w:pPr>
        <w:pStyle w:val="1"/>
        <w:spacing w:before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lastRenderedPageBreak/>
        <w:t>Раздел 1. Комплекс основных характеристик программы</w:t>
      </w:r>
    </w:p>
    <w:p w:rsidR="005134AD" w:rsidRDefault="005134AD" w:rsidP="005134AD">
      <w:pPr>
        <w:pStyle w:val="1"/>
        <w:spacing w:before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</w:p>
    <w:p w:rsidR="00940FC8" w:rsidRDefault="005134AD" w:rsidP="005134AD">
      <w:pPr>
        <w:pStyle w:val="1"/>
        <w:spacing w:before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1.1</w:t>
      </w:r>
      <w:r w:rsidR="00017F6E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 xml:space="preserve"> </w:t>
      </w:r>
      <w:r w:rsidR="00752030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Пояснительная записка</w:t>
      </w:r>
    </w:p>
    <w:p w:rsidR="00940FC8" w:rsidRDefault="00940FC8" w:rsidP="002B7BA2">
      <w:pPr>
        <w:ind w:firstLine="709"/>
      </w:pP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Направленность программы</w:t>
      </w:r>
      <w:r>
        <w:rPr>
          <w:sz w:val="28"/>
          <w:szCs w:val="28"/>
        </w:rPr>
        <w:t>. Дополнительная общеобразовательная общеразвивающая программа «Национальная технологическая олимпиада» имеет техническую направленность.</w:t>
      </w:r>
    </w:p>
    <w:p w:rsidR="00940FC8" w:rsidRDefault="00752030" w:rsidP="002B7BA2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Актуальность программы </w:t>
      </w:r>
    </w:p>
    <w:p w:rsidR="00940FC8" w:rsidRDefault="00752030" w:rsidP="002B7BA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вовлечение обучающихся образовательных организаций участвовать в национальной те</w:t>
      </w:r>
      <w:r w:rsidR="00737B5E">
        <w:rPr>
          <w:sz w:val="28"/>
          <w:szCs w:val="28"/>
        </w:rPr>
        <w:t>хнологической олимпиаде (далее –</w:t>
      </w:r>
      <w:r w:rsidR="00DF47BD">
        <w:rPr>
          <w:sz w:val="28"/>
          <w:szCs w:val="28"/>
        </w:rPr>
        <w:t xml:space="preserve"> НТО), развитие</w:t>
      </w:r>
      <w:r>
        <w:rPr>
          <w:sz w:val="28"/>
          <w:szCs w:val="28"/>
        </w:rPr>
        <w:t xml:space="preserve"> самостоятельности в выборе индивидуальной траектории </w:t>
      </w:r>
      <w:r w:rsidR="00FF0E2C">
        <w:rPr>
          <w:sz w:val="28"/>
          <w:szCs w:val="28"/>
        </w:rPr>
        <w:t>обучения и освоения компетенций</w:t>
      </w:r>
      <w:r>
        <w:rPr>
          <w:sz w:val="28"/>
          <w:szCs w:val="28"/>
        </w:rPr>
        <w:t xml:space="preserve"> обучающимися города Новосибирска, участие школьников в реализации основных зад</w:t>
      </w:r>
      <w:r w:rsidR="00FF0E2C">
        <w:rPr>
          <w:sz w:val="28"/>
          <w:szCs w:val="28"/>
        </w:rPr>
        <w:t xml:space="preserve">ач образовательного приоритета </w:t>
      </w:r>
      <w:r>
        <w:rPr>
          <w:sz w:val="28"/>
          <w:szCs w:val="28"/>
        </w:rPr>
        <w:t>Российской Федерации в целом, и Новосибирской области в частности.</w:t>
      </w:r>
    </w:p>
    <w:p w:rsidR="00940FC8" w:rsidRDefault="00752030" w:rsidP="002B7BA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определяется Стратегией научно-технологического развития Рос</w:t>
      </w:r>
      <w:r w:rsidR="00FF0E2C">
        <w:rPr>
          <w:sz w:val="28"/>
          <w:szCs w:val="28"/>
        </w:rPr>
        <w:t>сийской Федерации, утвержденной</w:t>
      </w:r>
      <w:r>
        <w:rPr>
          <w:sz w:val="28"/>
          <w:szCs w:val="28"/>
        </w:rPr>
        <w:t xml:space="preserve"> Указом Президента РФ от 01.12.2016 № 642</w:t>
      </w:r>
      <w:r w:rsidR="00814918">
        <w:rPr>
          <w:sz w:val="28"/>
          <w:szCs w:val="28"/>
        </w:rPr>
        <w:t>, и Стратегией</w:t>
      </w:r>
      <w:r>
        <w:rPr>
          <w:sz w:val="28"/>
          <w:szCs w:val="28"/>
        </w:rP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</w:t>
      </w:r>
      <w:r w:rsidR="00814918">
        <w:rPr>
          <w:sz w:val="28"/>
          <w:szCs w:val="28"/>
        </w:rPr>
        <w:t xml:space="preserve"> области от 19 марта 2019 года №</w:t>
      </w:r>
      <w:r>
        <w:rPr>
          <w:sz w:val="28"/>
          <w:szCs w:val="28"/>
        </w:rPr>
        <w:t xml:space="preserve"> 105-п (с изменениями на 27 декабря 2022 года), в которой определен</w:t>
      </w:r>
      <w:r w:rsidR="00814918">
        <w:rPr>
          <w:sz w:val="28"/>
          <w:szCs w:val="28"/>
        </w:rPr>
        <w:t>а миссия Новосибирской области –</w:t>
      </w:r>
      <w:r>
        <w:rPr>
          <w:sz w:val="28"/>
          <w:szCs w:val="28"/>
        </w:rPr>
        <w:t xml:space="preserve"> быть центром генерирования уникального человеческого капитала, максимальной реализации потенциала человека. Участие школьников в Национальной технологической олимпиаде становится инструментом реализации данной миссии. </w:t>
      </w:r>
    </w:p>
    <w:p w:rsidR="00940FC8" w:rsidRDefault="005F14F8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Отличительная особенность</w:t>
      </w:r>
      <w:r w:rsidR="00752030">
        <w:rPr>
          <w:sz w:val="28"/>
          <w:szCs w:val="28"/>
        </w:rPr>
        <w:t xml:space="preserve"> реализации программы заключаются в том, что </w:t>
      </w:r>
      <w:r w:rsidR="00814918">
        <w:rPr>
          <w:sz w:val="28"/>
          <w:szCs w:val="28"/>
        </w:rPr>
        <w:t xml:space="preserve">она </w:t>
      </w:r>
      <w:r w:rsidR="00752030">
        <w:rPr>
          <w:sz w:val="28"/>
          <w:szCs w:val="28"/>
        </w:rPr>
        <w:t>позволяет стать частью команды, так как Национальная технологическая олимпиада</w:t>
      </w:r>
      <w:r w:rsidR="00997A1F">
        <w:rPr>
          <w:sz w:val="28"/>
          <w:szCs w:val="28"/>
        </w:rPr>
        <w:t xml:space="preserve"> –</w:t>
      </w:r>
      <w:r w:rsidR="00752030">
        <w:rPr>
          <w:sz w:val="28"/>
          <w:szCs w:val="28"/>
        </w:rPr>
        <w:t xml:space="preserve"> </w:t>
      </w:r>
      <w:r>
        <w:rPr>
          <w:sz w:val="28"/>
          <w:szCs w:val="28"/>
        </w:rPr>
        <w:t>это командное инженерное состязание</w:t>
      </w:r>
      <w:r w:rsidR="00752030">
        <w:rPr>
          <w:sz w:val="28"/>
          <w:szCs w:val="28"/>
        </w:rPr>
        <w:t xml:space="preserve">, в котором нужно пройти путь от регистрации до </w:t>
      </w:r>
      <w:r w:rsidR="00397513">
        <w:rPr>
          <w:sz w:val="28"/>
          <w:szCs w:val="28"/>
        </w:rPr>
        <w:t>успешного выступления в</w:t>
      </w:r>
      <w:r w:rsidR="00FF0E2C">
        <w:rPr>
          <w:sz w:val="28"/>
          <w:szCs w:val="28"/>
        </w:rPr>
        <w:t xml:space="preserve"> финале</w:t>
      </w:r>
      <w:r w:rsidR="00397513">
        <w:rPr>
          <w:sz w:val="28"/>
          <w:szCs w:val="28"/>
        </w:rPr>
        <w:t>, выбора профиля и дальнейшего</w:t>
      </w:r>
      <w:r w:rsidR="00752030">
        <w:rPr>
          <w:sz w:val="28"/>
          <w:szCs w:val="28"/>
        </w:rPr>
        <w:t xml:space="preserve"> п</w:t>
      </w:r>
      <w:r w:rsidR="0060675D">
        <w:rPr>
          <w:sz w:val="28"/>
          <w:szCs w:val="28"/>
        </w:rPr>
        <w:t>рофессионального пути. В отличие</w:t>
      </w:r>
      <w:r w:rsidR="00752030">
        <w:rPr>
          <w:sz w:val="28"/>
          <w:szCs w:val="28"/>
        </w:rPr>
        <w:t xml:space="preserve"> от других программ </w:t>
      </w:r>
      <w:r w:rsidR="00752030">
        <w:rPr>
          <w:sz w:val="28"/>
          <w:szCs w:val="28"/>
          <w:shd w:val="clear" w:color="auto" w:fill="FFFFFF"/>
        </w:rPr>
        <w:t>логика подачи материала в программе «Национальная технологическая олимпиада» основана на модульном принципе, который позволяет обучающимся продвигаться по определенным этапам Олимпиады по</w:t>
      </w:r>
      <w:r w:rsidR="00FF0E2C">
        <w:rPr>
          <w:sz w:val="28"/>
          <w:szCs w:val="28"/>
          <w:shd w:val="clear" w:color="auto" w:fill="FFFFFF"/>
        </w:rPr>
        <w:t>следовательно и самостоятельно.</w:t>
      </w: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заключается в использовании ресурса платформы «Талант» и «</w:t>
      </w:r>
      <w:proofErr w:type="spellStart"/>
      <w:r>
        <w:rPr>
          <w:sz w:val="28"/>
          <w:szCs w:val="28"/>
          <w:lang w:val="en-US"/>
        </w:rPr>
        <w:t>Stepik</w:t>
      </w:r>
      <w:proofErr w:type="spellEnd"/>
      <w:r w:rsidR="00FF0E2C">
        <w:rPr>
          <w:sz w:val="28"/>
          <w:szCs w:val="28"/>
        </w:rPr>
        <w:t>» как основных ресурсов</w:t>
      </w:r>
      <w:r>
        <w:rPr>
          <w:sz w:val="28"/>
          <w:szCs w:val="28"/>
        </w:rPr>
        <w:t xml:space="preserve"> самоорганизации образовательного процесса. </w:t>
      </w: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 адресована</w:t>
      </w:r>
      <w:r>
        <w:rPr>
          <w:i/>
          <w:iCs/>
          <w:sz w:val="28"/>
          <w:szCs w:val="28"/>
        </w:rPr>
        <w:t xml:space="preserve"> </w:t>
      </w:r>
      <w:r w:rsidR="0060675D">
        <w:rPr>
          <w:sz w:val="28"/>
          <w:szCs w:val="28"/>
        </w:rPr>
        <w:t>обучающимся 14–</w:t>
      </w:r>
      <w:r>
        <w:rPr>
          <w:sz w:val="28"/>
          <w:szCs w:val="28"/>
        </w:rPr>
        <w:t xml:space="preserve">17 лет, </w:t>
      </w:r>
      <w:r w:rsidR="005F14F8">
        <w:rPr>
          <w:sz w:val="28"/>
          <w:szCs w:val="28"/>
        </w:rPr>
        <w:t>желающим</w:t>
      </w:r>
      <w:r>
        <w:rPr>
          <w:sz w:val="28"/>
          <w:szCs w:val="28"/>
        </w:rPr>
        <w:t xml:space="preserve"> внести свой вклад в технологическое будущее страны, принимая</w:t>
      </w:r>
      <w:r w:rsidR="0060675D">
        <w:rPr>
          <w:sz w:val="28"/>
          <w:szCs w:val="28"/>
        </w:rPr>
        <w:t xml:space="preserve"> участие в социально </w:t>
      </w:r>
      <w:r>
        <w:rPr>
          <w:sz w:val="28"/>
          <w:szCs w:val="28"/>
        </w:rPr>
        <w:t xml:space="preserve">значимых и технологических проектах, небезразличным к проблемам общества и страны. </w:t>
      </w: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</w:t>
      </w:r>
      <w:r w:rsidR="00CC3D9C">
        <w:rPr>
          <w:sz w:val="28"/>
          <w:szCs w:val="28"/>
        </w:rPr>
        <w:t xml:space="preserve"> возрасте появляется способность</w:t>
      </w:r>
      <w:r>
        <w:rPr>
          <w:sz w:val="28"/>
          <w:szCs w:val="28"/>
        </w:rPr>
        <w:t xml:space="preserve"> логически мыслить, оперировать абстрактными категориями. Формируется самооценка, способность принимать как свои положительные, так и отрицательные черты,</w:t>
      </w:r>
      <w:r w:rsidR="00FD5C17">
        <w:rPr>
          <w:sz w:val="28"/>
          <w:szCs w:val="28"/>
        </w:rPr>
        <w:t xml:space="preserve"> в том числе в волевой сфере. П</w:t>
      </w:r>
      <w:r>
        <w:rPr>
          <w:sz w:val="28"/>
          <w:szCs w:val="28"/>
        </w:rPr>
        <w:t xml:space="preserve">оявляется интерес к ранее неизвестным сферам жизни. Более того, появляется потребность принадлежности </w:t>
      </w:r>
      <w:r w:rsidR="00FD5C17">
        <w:rPr>
          <w:sz w:val="28"/>
          <w:szCs w:val="28"/>
        </w:rPr>
        <w:t xml:space="preserve">к </w:t>
      </w:r>
      <w:r>
        <w:rPr>
          <w:sz w:val="28"/>
          <w:szCs w:val="28"/>
        </w:rPr>
        <w:t>команде единомышленников, появляется желание принять на себя обязанности и права взрослых, в том числе в профессиональной сфере.</w:t>
      </w:r>
    </w:p>
    <w:p w:rsidR="00940FC8" w:rsidRDefault="00FD5C17" w:rsidP="002B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детей</w:t>
      </w:r>
      <w:r w:rsidR="00752030">
        <w:rPr>
          <w:sz w:val="28"/>
          <w:szCs w:val="28"/>
        </w:rPr>
        <w:t xml:space="preserve"> старшего школьного возраста базовыми задачами становятся самоопределение (выбора своего жизненного пути,</w:t>
      </w:r>
      <w:r w:rsidR="00752030">
        <w:t xml:space="preserve"> </w:t>
      </w:r>
      <w:r w:rsidR="00752030">
        <w:rPr>
          <w:sz w:val="28"/>
          <w:szCs w:val="28"/>
        </w:rPr>
        <w:t>открытие своего внутреннего мира, внутреннее «Я») и выбор профессии.</w:t>
      </w:r>
      <w:r w:rsidR="00752030">
        <w:t xml:space="preserve"> </w:t>
      </w:r>
      <w:r w:rsidR="00752030">
        <w:rPr>
          <w:sz w:val="28"/>
          <w:szCs w:val="28"/>
        </w:rPr>
        <w:t>Ведущая</w:t>
      </w:r>
      <w:r>
        <w:rPr>
          <w:sz w:val="28"/>
          <w:szCs w:val="28"/>
        </w:rPr>
        <w:t xml:space="preserve"> деятельность в этом возрасте –</w:t>
      </w:r>
      <w:r w:rsidR="00752030">
        <w:rPr>
          <w:sz w:val="28"/>
          <w:szCs w:val="28"/>
        </w:rPr>
        <w:t xml:space="preserve"> учебно-профессиональная, в процессе которой формируются такие качества личности, как мировоззрение, профессиональн</w:t>
      </w:r>
      <w:r w:rsidR="00871511">
        <w:rPr>
          <w:sz w:val="28"/>
          <w:szCs w:val="28"/>
        </w:rPr>
        <w:t>ые интересы, самосознание, мечты</w:t>
      </w:r>
      <w:r w:rsidR="00752030">
        <w:rPr>
          <w:sz w:val="28"/>
          <w:szCs w:val="28"/>
        </w:rPr>
        <w:t xml:space="preserve"> и идеалы. Уже осуществлён переход от наглядно-образного мышления к абстрактно-логическому, что способствует усилению мыслительной активности.</w:t>
      </w:r>
    </w:p>
    <w:p w:rsidR="00940FC8" w:rsidRDefault="00B62BD4" w:rsidP="002B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период 14–</w:t>
      </w:r>
      <w:r w:rsidR="00752030">
        <w:rPr>
          <w:sz w:val="28"/>
          <w:szCs w:val="28"/>
        </w:rPr>
        <w:t>17 лет есть все психологические и педагогические предпосылки для успешного участия в конкурсной и олимпиадной деятельности.</w:t>
      </w:r>
    </w:p>
    <w:p w:rsidR="00940FC8" w:rsidRPr="00EB6555" w:rsidRDefault="00752030" w:rsidP="00EB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обучения принимаются все желающие данной возрастной категории на основании собеседования </w:t>
      </w:r>
      <w:r w:rsidR="00B62BD4">
        <w:rPr>
          <w:sz w:val="28"/>
          <w:szCs w:val="28"/>
        </w:rPr>
        <w:t xml:space="preserve">и </w:t>
      </w:r>
      <w:r>
        <w:rPr>
          <w:sz w:val="28"/>
          <w:szCs w:val="28"/>
        </w:rPr>
        <w:t>регистрации на платформе «Талант»</w:t>
      </w:r>
      <w:r>
        <w:rPr>
          <w:sz w:val="28"/>
          <w:szCs w:val="28"/>
          <w:u w:color="FF2600"/>
        </w:rPr>
        <w:t>.</w:t>
      </w:r>
      <w:r>
        <w:rPr>
          <w:sz w:val="28"/>
          <w:szCs w:val="28"/>
        </w:rPr>
        <w:t xml:space="preserve"> </w:t>
      </w:r>
    </w:p>
    <w:p w:rsidR="00940FC8" w:rsidRDefault="00752030" w:rsidP="00EB6555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программы</w:t>
      </w:r>
      <w:r w:rsidR="00CC21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34 часа. Программа рассчитана на 1 год обучения (первое полугодие учебного года) по 2 часа в неделю. Эффективным периодом реализации программы является первое полугодие учебного года, в соответствии с основным календарным графиком Олимпиады.  </w:t>
      </w:r>
    </w:p>
    <w:p w:rsidR="00940FC8" w:rsidRDefault="00752030" w:rsidP="002B7BA2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обучения, срок освоения программы</w:t>
      </w:r>
    </w:p>
    <w:p w:rsidR="00940FC8" w:rsidRDefault="00586717" w:rsidP="002B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7806D3">
        <w:rPr>
          <w:sz w:val="28"/>
          <w:szCs w:val="28"/>
        </w:rPr>
        <w:t>ок обучения: с 01.09 по 31.12</w:t>
      </w:r>
      <w:r w:rsidR="0075203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940FC8" w:rsidRPr="00EB6555" w:rsidRDefault="00752030" w:rsidP="00EB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освоения: 17 недель.</w:t>
      </w:r>
    </w:p>
    <w:p w:rsidR="00940FC8" w:rsidRDefault="00752030" w:rsidP="002B7BA2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 форма обучения с применением дистанционных технологий</w:t>
      </w:r>
      <w:r w:rsidRPr="00C141CD">
        <w:rPr>
          <w:bCs/>
          <w:iCs/>
          <w:sz w:val="28"/>
          <w:szCs w:val="28"/>
        </w:rPr>
        <w:t>.</w:t>
      </w: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Язык обучения: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русский язык.</w:t>
      </w:r>
    </w:p>
    <w:p w:rsidR="00940FC8" w:rsidRDefault="00752030" w:rsidP="002B7B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стартовый.</w:t>
      </w:r>
    </w:p>
    <w:p w:rsidR="00940FC8" w:rsidRDefault="00752030" w:rsidP="002B7BA2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Особенности организации образовательного процесса</w:t>
      </w:r>
    </w:p>
    <w:p w:rsidR="00940FC8" w:rsidRDefault="00752030" w:rsidP="002B7BA2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построена </w:t>
      </w:r>
      <w:r w:rsidR="00EB6555">
        <w:rPr>
          <w:sz w:val="28"/>
          <w:szCs w:val="28"/>
        </w:rPr>
        <w:t xml:space="preserve">по </w:t>
      </w:r>
      <w:r>
        <w:rPr>
          <w:sz w:val="28"/>
          <w:szCs w:val="28"/>
        </w:rPr>
        <w:t>принципу последовательного освоения разделов. При реализации программы предусмотрены индивидуальные и командные формы работы с обучающимися. Комплектование групп осуществляется по во</w:t>
      </w:r>
      <w:r w:rsidR="00EB6555">
        <w:rPr>
          <w:sz w:val="28"/>
          <w:szCs w:val="28"/>
        </w:rPr>
        <w:t>зрастным категориям: 8–</w:t>
      </w:r>
      <w:r w:rsidR="00FF0E2C">
        <w:rPr>
          <w:sz w:val="28"/>
          <w:szCs w:val="28"/>
        </w:rPr>
        <w:t>9 класс,</w:t>
      </w:r>
      <w:r w:rsidR="00EB6555">
        <w:rPr>
          <w:sz w:val="28"/>
          <w:szCs w:val="28"/>
        </w:rPr>
        <w:t xml:space="preserve"> 10–</w:t>
      </w:r>
      <w:r>
        <w:rPr>
          <w:sz w:val="28"/>
          <w:szCs w:val="28"/>
        </w:rPr>
        <w:t>11 класс.</w:t>
      </w:r>
    </w:p>
    <w:p w:rsidR="00940FC8" w:rsidRDefault="00752030" w:rsidP="002B7BA2">
      <w:pPr>
        <w:tabs>
          <w:tab w:val="left" w:pos="1065"/>
        </w:tabs>
        <w:ind w:firstLine="709"/>
        <w:jc w:val="both"/>
        <w:rPr>
          <w:i/>
          <w:iCs/>
          <w:sz w:val="28"/>
          <w:szCs w:val="28"/>
        </w:rPr>
      </w:pPr>
      <w:r w:rsidRPr="00EB6555">
        <w:rPr>
          <w:b/>
          <w:i/>
          <w:iCs/>
          <w:sz w:val="28"/>
          <w:szCs w:val="28"/>
        </w:rPr>
        <w:t>Режим занятий.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Один раз в неделю по 2 часа. Продолжительно</w:t>
      </w:r>
      <w:r w:rsidR="00EB6555">
        <w:rPr>
          <w:sz w:val="28"/>
          <w:szCs w:val="28"/>
        </w:rPr>
        <w:t>сть одного академического часа –</w:t>
      </w:r>
      <w:r>
        <w:rPr>
          <w:sz w:val="28"/>
          <w:szCs w:val="28"/>
        </w:rPr>
        <w:t xml:space="preserve"> 45 мин. Перерыв между учебными занятиями – 10 минут. </w:t>
      </w:r>
    </w:p>
    <w:p w:rsidR="005134AD" w:rsidRDefault="00752030" w:rsidP="005134AD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</w:t>
      </w:r>
      <w:r w:rsidR="00EB6555">
        <w:rPr>
          <w:sz w:val="28"/>
          <w:szCs w:val="28"/>
        </w:rPr>
        <w:t xml:space="preserve"> обучающихся одной группы – 20–</w:t>
      </w:r>
      <w:r>
        <w:rPr>
          <w:sz w:val="28"/>
          <w:szCs w:val="28"/>
        </w:rPr>
        <w:t xml:space="preserve">25 человек. </w:t>
      </w:r>
    </w:p>
    <w:p w:rsidR="005134AD" w:rsidRDefault="005134AD" w:rsidP="005134AD">
      <w:pPr>
        <w:tabs>
          <w:tab w:val="left" w:pos="1065"/>
        </w:tabs>
        <w:ind w:firstLine="709"/>
        <w:jc w:val="both"/>
        <w:rPr>
          <w:sz w:val="28"/>
          <w:szCs w:val="28"/>
        </w:rPr>
      </w:pPr>
    </w:p>
    <w:p w:rsidR="00940FC8" w:rsidRPr="005134AD" w:rsidRDefault="005134AD" w:rsidP="005134AD">
      <w:pPr>
        <w:tabs>
          <w:tab w:val="left" w:pos="1065"/>
        </w:tabs>
        <w:ind w:firstLine="709"/>
        <w:jc w:val="center"/>
        <w:rPr>
          <w:color w:val="auto"/>
          <w:sz w:val="28"/>
          <w:szCs w:val="28"/>
        </w:rPr>
      </w:pPr>
      <w:r w:rsidRPr="005134AD">
        <w:rPr>
          <w:color w:val="auto"/>
          <w:sz w:val="28"/>
          <w:szCs w:val="28"/>
        </w:rPr>
        <w:t>1.2</w:t>
      </w:r>
      <w:r w:rsidR="00017F6E">
        <w:rPr>
          <w:color w:val="auto"/>
          <w:sz w:val="28"/>
          <w:szCs w:val="28"/>
        </w:rPr>
        <w:t>.</w:t>
      </w:r>
      <w:r w:rsidRPr="005134AD">
        <w:rPr>
          <w:color w:val="auto"/>
          <w:sz w:val="28"/>
          <w:szCs w:val="28"/>
        </w:rPr>
        <w:t xml:space="preserve"> </w:t>
      </w:r>
      <w:r w:rsidR="00752030" w:rsidRPr="005134AD">
        <w:rPr>
          <w:b/>
          <w:bCs/>
          <w:color w:val="auto"/>
          <w:sz w:val="28"/>
          <w:szCs w:val="28"/>
        </w:rPr>
        <w:t>Цель и задачи программы</w:t>
      </w:r>
    </w:p>
    <w:p w:rsidR="00E12734" w:rsidRPr="00E12734" w:rsidRDefault="00E12734" w:rsidP="00E12734"/>
    <w:p w:rsidR="00940FC8" w:rsidRDefault="00752030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подростков умений и навыков решения практических и лабораторных инженерных задач на образовательной</w:t>
      </w:r>
      <w:r w:rsidR="00DF41F2">
        <w:rPr>
          <w:sz w:val="28"/>
          <w:szCs w:val="28"/>
        </w:rPr>
        <w:t xml:space="preserve"> онлайн-</w:t>
      </w:r>
      <w:r>
        <w:rPr>
          <w:sz w:val="28"/>
          <w:szCs w:val="28"/>
        </w:rPr>
        <w:t>платформе «</w:t>
      </w:r>
      <w:proofErr w:type="spellStart"/>
      <w:r>
        <w:rPr>
          <w:sz w:val="28"/>
          <w:szCs w:val="28"/>
          <w:lang w:val="en-US"/>
        </w:rPr>
        <w:t>Stepik</w:t>
      </w:r>
      <w:proofErr w:type="spellEnd"/>
      <w:r>
        <w:rPr>
          <w:sz w:val="28"/>
          <w:szCs w:val="28"/>
        </w:rPr>
        <w:t>» посредством участия в Национальной технологической олимпиаде.</w:t>
      </w:r>
    </w:p>
    <w:p w:rsidR="00940FC8" w:rsidRDefault="00940FC8" w:rsidP="002B7BA2">
      <w:pPr>
        <w:widowControl w:val="0"/>
        <w:tabs>
          <w:tab w:val="left" w:pos="46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40FC8" w:rsidRDefault="00752030" w:rsidP="002B7BA2">
      <w:pPr>
        <w:widowControl w:val="0"/>
        <w:tabs>
          <w:tab w:val="left" w:pos="464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940FC8" w:rsidRDefault="00752030" w:rsidP="002B7BA2">
      <w:pPr>
        <w:tabs>
          <w:tab w:val="left" w:pos="1134"/>
          <w:tab w:val="left" w:pos="3654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предметные: 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 w:rsidR="00752030">
        <w:rPr>
          <w:i/>
          <w:iCs/>
          <w:sz w:val="28"/>
          <w:szCs w:val="28"/>
        </w:rPr>
        <w:t xml:space="preserve"> </w:t>
      </w:r>
      <w:r w:rsidR="00752030">
        <w:rPr>
          <w:sz w:val="28"/>
          <w:szCs w:val="28"/>
        </w:rPr>
        <w:t>познакомить</w:t>
      </w:r>
      <w:r w:rsidR="00752030">
        <w:rPr>
          <w:i/>
          <w:iCs/>
          <w:sz w:val="28"/>
          <w:szCs w:val="28"/>
        </w:rPr>
        <w:t xml:space="preserve"> </w:t>
      </w:r>
      <w:r w:rsidR="00752030">
        <w:rPr>
          <w:sz w:val="28"/>
          <w:szCs w:val="28"/>
        </w:rPr>
        <w:t>с направлениями и профилями</w:t>
      </w:r>
      <w:r w:rsidR="00752030">
        <w:rPr>
          <w:i/>
          <w:iCs/>
          <w:sz w:val="28"/>
          <w:szCs w:val="28"/>
        </w:rPr>
        <w:t xml:space="preserve"> </w:t>
      </w:r>
      <w:r w:rsidR="00752030">
        <w:rPr>
          <w:sz w:val="28"/>
          <w:szCs w:val="28"/>
        </w:rPr>
        <w:t>На</w:t>
      </w:r>
      <w:r>
        <w:rPr>
          <w:sz w:val="28"/>
          <w:szCs w:val="28"/>
        </w:rPr>
        <w:t>ц</w:t>
      </w:r>
      <w:r w:rsidR="00752030">
        <w:rPr>
          <w:sz w:val="28"/>
          <w:szCs w:val="28"/>
        </w:rPr>
        <w:t>иональной технологической олимпиады;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изучить структуру и содержание учебных курсов на образовательной</w:t>
      </w:r>
      <w:r>
        <w:rPr>
          <w:sz w:val="28"/>
          <w:szCs w:val="28"/>
        </w:rPr>
        <w:t xml:space="preserve"> онлайн-</w:t>
      </w:r>
      <w:r w:rsidR="00752030">
        <w:rPr>
          <w:sz w:val="28"/>
          <w:szCs w:val="28"/>
        </w:rPr>
        <w:t>платформе «</w:t>
      </w:r>
      <w:proofErr w:type="spellStart"/>
      <w:r w:rsidR="00752030">
        <w:rPr>
          <w:sz w:val="28"/>
          <w:szCs w:val="28"/>
          <w:lang w:val="en-US"/>
        </w:rPr>
        <w:t>Stepik</w:t>
      </w:r>
      <w:proofErr w:type="spellEnd"/>
      <w:r w:rsidR="0075203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обучить выполнять </w:t>
      </w:r>
      <w:r>
        <w:rPr>
          <w:sz w:val="28"/>
          <w:szCs w:val="28"/>
        </w:rPr>
        <w:t xml:space="preserve">практические исследования и лабораторные работы инженерного тура </w:t>
      </w:r>
      <w:r w:rsidR="00752030">
        <w:rPr>
          <w:sz w:val="28"/>
          <w:szCs w:val="28"/>
        </w:rPr>
        <w:t>на образовательной</w:t>
      </w:r>
      <w:r>
        <w:rPr>
          <w:sz w:val="28"/>
          <w:szCs w:val="28"/>
        </w:rPr>
        <w:t xml:space="preserve"> онлайн-</w:t>
      </w:r>
      <w:r w:rsidR="00752030">
        <w:rPr>
          <w:sz w:val="28"/>
          <w:szCs w:val="28"/>
        </w:rPr>
        <w:t>платформе «</w:t>
      </w:r>
      <w:proofErr w:type="spellStart"/>
      <w:r w:rsidR="00752030">
        <w:rPr>
          <w:sz w:val="28"/>
          <w:szCs w:val="28"/>
          <w:lang w:val="en-US"/>
        </w:rPr>
        <w:t>Stepik</w:t>
      </w:r>
      <w:proofErr w:type="spellEnd"/>
      <w:r w:rsidR="00752030">
        <w:rPr>
          <w:sz w:val="28"/>
          <w:szCs w:val="28"/>
        </w:rPr>
        <w:t>»;</w:t>
      </w:r>
    </w:p>
    <w:p w:rsidR="00940FC8" w:rsidRDefault="00DF41F2" w:rsidP="00DF41F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752030">
        <w:rPr>
          <w:sz w:val="28"/>
          <w:szCs w:val="28"/>
        </w:rPr>
        <w:t xml:space="preserve"> обучи</w:t>
      </w:r>
      <w:r>
        <w:rPr>
          <w:sz w:val="28"/>
          <w:szCs w:val="28"/>
        </w:rPr>
        <w:t>ть алгоритму действий на онлайн-</w:t>
      </w:r>
      <w:r w:rsidR="00752030">
        <w:rPr>
          <w:sz w:val="28"/>
          <w:szCs w:val="28"/>
        </w:rPr>
        <w:t>платформе кружкового движения «Талант» (регистрация, создание личного кабинета, наполнение портфолио).</w:t>
      </w:r>
    </w:p>
    <w:p w:rsidR="00940FC8" w:rsidRDefault="00752030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метапредметные</w:t>
      </w:r>
      <w:proofErr w:type="spell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развивать навыки планирования и анализа собственной деятельности;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развивать навыки коллективной работы под руководством наставника;</w:t>
      </w:r>
    </w:p>
    <w:p w:rsidR="00940FC8" w:rsidRPr="00DF41F2" w:rsidRDefault="00DF41F2" w:rsidP="00DF41F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формировать навыки выстраивания индивидуального образовательного маршрута.</w:t>
      </w:r>
    </w:p>
    <w:p w:rsidR="00940FC8" w:rsidRDefault="00752030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личностные:</w:t>
      </w:r>
      <w:r>
        <w:rPr>
          <w:sz w:val="28"/>
          <w:szCs w:val="28"/>
        </w:rPr>
        <w:t xml:space="preserve"> 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развивать интерес к знаниям технологической сферы;</w:t>
      </w:r>
    </w:p>
    <w:p w:rsidR="00940FC8" w:rsidRDefault="00DF41F2" w:rsidP="002B7BA2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воспитывать любознательность, настойчивость, уверенность;</w:t>
      </w:r>
    </w:p>
    <w:p w:rsidR="00940FC8" w:rsidRDefault="00DF41F2" w:rsidP="002B7BA2">
      <w:pPr>
        <w:widowControl w:val="0"/>
        <w:tabs>
          <w:tab w:val="left" w:pos="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формировать мотивацию к участию в конкурсных и олимпиадных мероприятиях.</w:t>
      </w:r>
    </w:p>
    <w:p w:rsidR="00940FC8" w:rsidRDefault="00940FC8" w:rsidP="002B7BA2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940FC8" w:rsidRDefault="00017F6E">
      <w:pPr>
        <w:pStyle w:val="3"/>
        <w:spacing w:before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1.3.</w:t>
      </w:r>
      <w:r w:rsidR="00752030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 xml:space="preserve"> Содержание программы</w:t>
      </w:r>
    </w:p>
    <w:p w:rsidR="00940FC8" w:rsidRDefault="00940FC8">
      <w:pPr>
        <w:pStyle w:val="A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FC8" w:rsidRDefault="0075203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940FC8" w:rsidRDefault="00940FC8">
      <w:pPr>
        <w:pStyle w:val="a8"/>
        <w:tabs>
          <w:tab w:val="left" w:pos="1134"/>
          <w:tab w:val="left" w:pos="3654"/>
        </w:tabs>
        <w:ind w:left="0" w:firstLine="720"/>
        <w:jc w:val="right"/>
      </w:pPr>
    </w:p>
    <w:tbl>
      <w:tblPr>
        <w:tblW w:w="10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1134"/>
        <w:gridCol w:w="1418"/>
        <w:gridCol w:w="2835"/>
      </w:tblGrid>
      <w:tr w:rsidR="00940FC8">
        <w:trPr>
          <w:trHeight w:val="32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промежуточной</w:t>
            </w:r>
          </w:p>
          <w:p w:rsidR="00940FC8" w:rsidRDefault="00323A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="00752030">
              <w:rPr>
                <w:b/>
                <w:bCs/>
                <w:sz w:val="28"/>
                <w:szCs w:val="28"/>
              </w:rPr>
              <w:t>ттестации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5203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940FC8">
        <w:trPr>
          <w:trHeight w:val="81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C8" w:rsidRDefault="00940FC8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C8" w:rsidRDefault="00940F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C8" w:rsidRDefault="00940FC8"/>
        </w:tc>
      </w:tr>
      <w:tr w:rsidR="00940FC8">
        <w:trPr>
          <w:trHeight w:val="9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E163A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49445F">
            <w:pPr>
              <w:jc w:val="both"/>
            </w:pPr>
            <w:r>
              <w:rPr>
                <w:sz w:val="28"/>
                <w:szCs w:val="28"/>
              </w:rPr>
              <w:t xml:space="preserve">Раздел 1. Рынки НТИ – </w:t>
            </w:r>
            <w:r w:rsidR="00752030">
              <w:rPr>
                <w:sz w:val="28"/>
                <w:szCs w:val="28"/>
              </w:rPr>
              <w:t>профили НТО. Регистрация на платформе «Талант»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940FC8">
        <w:trPr>
          <w:trHeight w:val="16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E163A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both"/>
            </w:pPr>
            <w:r>
              <w:rPr>
                <w:sz w:val="28"/>
                <w:szCs w:val="28"/>
              </w:rPr>
              <w:t>Раздел 2. Платформа «</w:t>
            </w:r>
            <w:proofErr w:type="spellStart"/>
            <w:r>
              <w:rPr>
                <w:sz w:val="28"/>
                <w:szCs w:val="28"/>
                <w:lang w:val="en-US"/>
              </w:rPr>
              <w:t>Stepik</w:t>
            </w:r>
            <w:proofErr w:type="spellEnd"/>
            <w:r>
              <w:rPr>
                <w:sz w:val="28"/>
                <w:szCs w:val="28"/>
              </w:rPr>
              <w:t>» как учебный курс и возможность самоорганизации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 xml:space="preserve">Законченный курс на платформе </w:t>
            </w:r>
            <w:proofErr w:type="spellStart"/>
            <w:r>
              <w:rPr>
                <w:sz w:val="28"/>
                <w:szCs w:val="28"/>
                <w:lang w:val="en-US"/>
              </w:rPr>
              <w:t>Stepik</w:t>
            </w:r>
            <w:proofErr w:type="spellEnd"/>
            <w:r>
              <w:rPr>
                <w:sz w:val="28"/>
                <w:szCs w:val="28"/>
              </w:rPr>
              <w:t xml:space="preserve"> по выбранному направлению</w:t>
            </w:r>
          </w:p>
        </w:tc>
      </w:tr>
      <w:tr w:rsidR="00940FC8">
        <w:trPr>
          <w:trHeight w:val="9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E163A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both"/>
            </w:pPr>
            <w:r>
              <w:rPr>
                <w:sz w:val="28"/>
                <w:szCs w:val="28"/>
              </w:rPr>
              <w:t>Раздел 3. Решение инженерных задач инженерного тура НТО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Компьютерное тестирование</w:t>
            </w:r>
          </w:p>
        </w:tc>
      </w:tr>
      <w:tr w:rsidR="00940FC8">
        <w:trPr>
          <w:trHeight w:val="7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E163A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both"/>
            </w:pPr>
            <w:r>
              <w:rPr>
                <w:sz w:val="28"/>
                <w:szCs w:val="28"/>
              </w:rPr>
              <w:t>Раздел 4. Решение командных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Выход в финал НТО</w:t>
            </w:r>
          </w:p>
        </w:tc>
      </w:tr>
      <w:tr w:rsidR="00940FC8">
        <w:trPr>
          <w:trHeight w:val="800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FC8" w:rsidRDefault="00752030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940FC8"/>
        </w:tc>
      </w:tr>
    </w:tbl>
    <w:p w:rsidR="00940FC8" w:rsidRDefault="00940FC8" w:rsidP="005134AD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:rsidR="00940FC8" w:rsidRDefault="00752030">
      <w:pPr>
        <w:pStyle w:val="2"/>
        <w:ind w:firstLine="720"/>
        <w:jc w:val="center"/>
        <w:rPr>
          <w:rFonts w:ascii="Times New Roman" w:hAnsi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  <w:u w:color="FF0000"/>
        </w:rPr>
        <w:t>Содержание учебного плана</w:t>
      </w:r>
    </w:p>
    <w:p w:rsidR="005134AD" w:rsidRPr="005134AD" w:rsidRDefault="005134AD" w:rsidP="005134AD">
      <w:pPr>
        <w:pStyle w:val="A0"/>
      </w:pPr>
    </w:p>
    <w:p w:rsidR="00940FC8" w:rsidRDefault="00752030">
      <w:pPr>
        <w:pStyle w:val="A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/>
          <w:sz w:val="28"/>
          <w:szCs w:val="28"/>
        </w:rPr>
        <w:t xml:space="preserve">Рынки НТИ </w:t>
      </w:r>
      <w:r w:rsidR="000A4E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профили НТО. Регистрация на платформе «Талант».</w:t>
      </w:r>
    </w:p>
    <w:p w:rsidR="00940FC8" w:rsidRDefault="00752030">
      <w:pPr>
        <w:pStyle w:val="A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Теория:</w:t>
      </w:r>
      <w:r>
        <w:rPr>
          <w:rFonts w:ascii="Times New Roman" w:hAnsi="Times New Roman"/>
          <w:sz w:val="28"/>
          <w:szCs w:val="28"/>
        </w:rPr>
        <w:t xml:space="preserve"> Национальная технологическая инициатива: повестка, школьники в НТИ, Кружковое движение НТИ, Национальная технологическая олимпиада, направления и профили. Роль наставника профиля в НТО.</w:t>
      </w:r>
    </w:p>
    <w:p w:rsidR="00940FC8" w:rsidRDefault="00752030">
      <w:pPr>
        <w:pStyle w:val="A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Изучение платформы «Талант», регистрация на платформе, создание личного кабинета для участия в НТО.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</w:t>
      </w:r>
      <w:r>
        <w:rPr>
          <w:sz w:val="28"/>
          <w:szCs w:val="28"/>
        </w:rPr>
        <w:t xml:space="preserve"> Платформа «</w:t>
      </w:r>
      <w:proofErr w:type="spellStart"/>
      <w:r>
        <w:rPr>
          <w:sz w:val="28"/>
          <w:szCs w:val="28"/>
          <w:lang w:val="en-US"/>
        </w:rPr>
        <w:t>Stepik</w:t>
      </w:r>
      <w:proofErr w:type="spellEnd"/>
      <w:r>
        <w:rPr>
          <w:sz w:val="28"/>
          <w:szCs w:val="28"/>
        </w:rPr>
        <w:t>» как учебный курс и возможность самоорганизации образовательного процесса</w:t>
      </w:r>
      <w:r>
        <w:rPr>
          <w:sz w:val="28"/>
          <w:szCs w:val="28"/>
        </w:rPr>
        <w:tab/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Изучение структуры и содержания курсов на платформе «</w:t>
      </w:r>
      <w:proofErr w:type="spellStart"/>
      <w:r>
        <w:rPr>
          <w:sz w:val="28"/>
          <w:szCs w:val="28"/>
          <w:lang w:val="en-US"/>
        </w:rPr>
        <w:t>Stepik</w:t>
      </w:r>
      <w:proofErr w:type="spellEnd"/>
      <w:r>
        <w:rPr>
          <w:sz w:val="28"/>
          <w:szCs w:val="28"/>
        </w:rPr>
        <w:t xml:space="preserve">». Выбор </w:t>
      </w:r>
      <w:r w:rsidR="0079231E">
        <w:rPr>
          <w:sz w:val="28"/>
          <w:szCs w:val="28"/>
        </w:rPr>
        <w:t>курса для самообразования. Тайм</w:t>
      </w:r>
      <w:r w:rsidR="00502231">
        <w:rPr>
          <w:sz w:val="28"/>
          <w:szCs w:val="28"/>
        </w:rPr>
        <w:t>-</w:t>
      </w:r>
      <w:r>
        <w:rPr>
          <w:sz w:val="28"/>
          <w:szCs w:val="28"/>
        </w:rPr>
        <w:t>менеджмент для наставника и команды.</w:t>
      </w:r>
    </w:p>
    <w:p w:rsidR="00940FC8" w:rsidRDefault="00FF0E2C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Практика: </w:t>
      </w:r>
      <w:r w:rsidR="00752030">
        <w:rPr>
          <w:sz w:val="28"/>
          <w:szCs w:val="28"/>
        </w:rPr>
        <w:t>Выполнение заданий по курсу на платформе «</w:t>
      </w:r>
      <w:proofErr w:type="spellStart"/>
      <w:r w:rsidR="00752030">
        <w:rPr>
          <w:sz w:val="28"/>
          <w:szCs w:val="28"/>
          <w:lang w:val="en-US"/>
        </w:rPr>
        <w:t>Stepik</w:t>
      </w:r>
      <w:proofErr w:type="spellEnd"/>
      <w:r w:rsidR="00752030">
        <w:rPr>
          <w:sz w:val="28"/>
          <w:szCs w:val="28"/>
        </w:rPr>
        <w:t>».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</w:t>
      </w:r>
      <w:r>
        <w:rPr>
          <w:sz w:val="28"/>
          <w:szCs w:val="28"/>
        </w:rPr>
        <w:t xml:space="preserve"> Решение инженерных задач инженерного тура НТО</w:t>
      </w:r>
      <w:r w:rsidR="0079231E">
        <w:rPr>
          <w:sz w:val="28"/>
          <w:szCs w:val="28"/>
        </w:rPr>
        <w:t>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Выбор теоретического материала для задач инженерного тура. Наставничество в процессе изучения теоретических основ профильный заданий.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Создание команд по профилям, выполнение практических исследований и лабораторных работ для заданий инженерного тура.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</w:t>
      </w:r>
      <w:r w:rsidR="00FF0E2C">
        <w:rPr>
          <w:sz w:val="28"/>
          <w:szCs w:val="28"/>
        </w:rPr>
        <w:t>Решение командных задач</w:t>
      </w:r>
      <w:r w:rsidR="00737882">
        <w:rPr>
          <w:sz w:val="28"/>
          <w:szCs w:val="28"/>
        </w:rPr>
        <w:t>.</w:t>
      </w:r>
    </w:p>
    <w:p w:rsidR="00940FC8" w:rsidRDefault="0075203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  <w:r>
        <w:rPr>
          <w:sz w:val="28"/>
          <w:szCs w:val="28"/>
        </w:rPr>
        <w:t xml:space="preserve"> Определение роли в команде, решение заданий, фиксирование результатов в личном кабинете.</w:t>
      </w:r>
    </w:p>
    <w:p w:rsidR="00737882" w:rsidRDefault="00737882">
      <w:pPr>
        <w:ind w:firstLine="720"/>
        <w:jc w:val="both"/>
      </w:pPr>
    </w:p>
    <w:p w:rsidR="00940FC8" w:rsidRPr="00737882" w:rsidRDefault="00752030">
      <w:pPr>
        <w:pStyle w:val="A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37882">
        <w:rPr>
          <w:rFonts w:ascii="Times New Roman" w:hAnsi="Times New Roman"/>
          <w:b/>
          <w:bCs/>
          <w:iCs/>
          <w:sz w:val="28"/>
          <w:szCs w:val="28"/>
        </w:rPr>
        <w:t>Тематический план</w:t>
      </w:r>
    </w:p>
    <w:p w:rsidR="00940FC8" w:rsidRDefault="00940FC8">
      <w:pPr>
        <w:pStyle w:val="A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48"/>
        <w:gridCol w:w="2438"/>
        <w:gridCol w:w="2594"/>
      </w:tblGrid>
      <w:tr w:rsidR="00940FC8">
        <w:trPr>
          <w:trHeight w:val="3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№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Наименование темы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Количество часов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Вид деятельности</w:t>
            </w:r>
          </w:p>
        </w:tc>
      </w:tr>
      <w:tr w:rsidR="00940FC8">
        <w:trPr>
          <w:trHeight w:val="328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Раздел 1</w:t>
            </w:r>
            <w:r w:rsidR="00D363FE"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.</w:t>
            </w: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 Рынки НТИ</w:t>
            </w:r>
            <w:r w:rsidR="00D363FE"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 – </w:t>
            </w: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профили НТО. Регистрация на платформе «Талант»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  <w:r w:rsidR="00E163AA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Урок НТИ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Теоретическое занятие</w:t>
            </w:r>
          </w:p>
        </w:tc>
      </w:tr>
      <w:tr w:rsidR="00940FC8">
        <w:trPr>
          <w:trHeight w:val="1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2</w:t>
            </w:r>
            <w:r w:rsidR="00E163AA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Национальная технологическая олимпиада. Знакомство с направлениями и профилями. Сайт Олимпиады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Презентация сайта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3</w:t>
            </w:r>
            <w:r w:rsidR="00E163AA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Роль наставника профиля. Как найти наставника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Систематизация функций</w:t>
            </w:r>
          </w:p>
        </w:tc>
      </w:tr>
      <w:tr w:rsidR="00940FC8">
        <w:trPr>
          <w:trHeight w:val="19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4</w:t>
            </w:r>
            <w:r w:rsidR="00E163AA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Знакомство с платформой «Талант». Регистрация на платформе «Талант»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Практикум с выполнением самостоятельной работы в дистанционном формате</w:t>
            </w:r>
          </w:p>
        </w:tc>
      </w:tr>
      <w:tr w:rsidR="00940FC8">
        <w:trPr>
          <w:trHeight w:val="648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Раздел 2. Платформа «</w:t>
            </w:r>
            <w:proofErr w:type="spellStart"/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  <w:lang w:val="en-US"/>
              </w:rPr>
              <w:t>Stepik</w:t>
            </w:r>
            <w:proofErr w:type="spellEnd"/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» как учебный курс и возможность самоорганизации образовательного процесса</w:t>
            </w:r>
          </w:p>
        </w:tc>
      </w:tr>
      <w:tr w:rsidR="00940FC8">
        <w:trPr>
          <w:trHeight w:val="9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lastRenderedPageBreak/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Изучение структуры и содержания курсов на платформе «</w:t>
            </w:r>
            <w:proofErr w:type="spellStart"/>
            <w:r w:rsidRPr="0065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Stepik</w:t>
            </w:r>
            <w:proofErr w:type="spellEnd"/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Изучение сайта 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Выбор курса для самообразования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Презентация курсов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B73837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Тайм-</w:t>
            </w:r>
            <w:r w:rsidR="00752030" w:rsidRPr="006564CB">
              <w:rPr>
                <w:rFonts w:ascii="Times New Roman" w:hAnsi="Times New Roman" w:cs="Times New Roman"/>
                <w:sz w:val="28"/>
                <w:szCs w:val="28"/>
              </w:rPr>
              <w:t>менеджмент для наставника и команды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Теоретическое занятие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курсу на платформе «</w:t>
            </w:r>
            <w:proofErr w:type="spellStart"/>
            <w:r w:rsidRPr="0065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Stepik</w:t>
            </w:r>
            <w:proofErr w:type="spellEnd"/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Практикум</w:t>
            </w:r>
          </w:p>
        </w:tc>
      </w:tr>
      <w:tr w:rsidR="00940FC8">
        <w:trPr>
          <w:trHeight w:val="328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Раздел 3. Решение инженерных задач инженерного тура НТО</w:t>
            </w:r>
          </w:p>
        </w:tc>
      </w:tr>
      <w:tr w:rsidR="00940FC8">
        <w:trPr>
          <w:trHeight w:val="9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Наставничество в процессе изучения теоретических основ профильный заданий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Теоретическое занятие</w:t>
            </w:r>
          </w:p>
        </w:tc>
      </w:tr>
      <w:tr w:rsidR="00940FC8">
        <w:trPr>
          <w:trHeight w:val="9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</w:rPr>
              <w:t>Выбор теоретического материала для задач инженерного тура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Практическая работа с источниками</w:t>
            </w:r>
          </w:p>
        </w:tc>
      </w:tr>
      <w:tr w:rsidR="00940FC8">
        <w:trPr>
          <w:trHeight w:val="328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Раздел 4. Решение командных задач</w:t>
            </w:r>
          </w:p>
        </w:tc>
      </w:tr>
      <w:tr w:rsidR="00940FC8">
        <w:trPr>
          <w:trHeight w:val="6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1</w:t>
            </w:r>
            <w:r w:rsidR="00E163AA"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jc w:val="both"/>
              <w:rPr>
                <w:rFonts w:cs="Times New Roman"/>
                <w:sz w:val="28"/>
                <w:szCs w:val="28"/>
              </w:rPr>
            </w:pPr>
            <w:r w:rsidRPr="006564CB">
              <w:rPr>
                <w:rFonts w:cs="Times New Roman"/>
                <w:sz w:val="28"/>
                <w:szCs w:val="28"/>
              </w:rPr>
              <w:t>Эффективное р</w:t>
            </w:r>
            <w:r w:rsidRPr="006564CB">
              <w:rPr>
                <w:rFonts w:cs="Times New Roman"/>
                <w:sz w:val="28"/>
                <w:szCs w:val="28"/>
                <w:u w:color="FF0000"/>
              </w:rPr>
              <w:t>аспределение ролей в команде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Занятие в группах</w:t>
            </w:r>
          </w:p>
        </w:tc>
      </w:tr>
      <w:tr w:rsidR="00940FC8"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E163AA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color="FF0000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jc w:val="both"/>
              <w:rPr>
                <w:rFonts w:cs="Times New Roman"/>
                <w:sz w:val="28"/>
                <w:szCs w:val="28"/>
              </w:rPr>
            </w:pPr>
            <w:r w:rsidRPr="006564CB">
              <w:rPr>
                <w:rFonts w:cs="Times New Roman"/>
                <w:sz w:val="28"/>
                <w:szCs w:val="28"/>
                <w:u w:color="FF0000"/>
              </w:rPr>
              <w:t>Решение задани</w:t>
            </w:r>
            <w:r w:rsidR="000D41AE">
              <w:rPr>
                <w:rFonts w:cs="Times New Roman"/>
                <w:sz w:val="28"/>
                <w:szCs w:val="28"/>
                <w:u w:color="FF0000"/>
              </w:rPr>
              <w:t>й в соответствии с распределением</w:t>
            </w:r>
            <w:r w:rsidRPr="006564CB">
              <w:rPr>
                <w:rFonts w:cs="Times New Roman"/>
                <w:sz w:val="28"/>
                <w:szCs w:val="28"/>
                <w:u w:color="FF0000"/>
              </w:rPr>
              <w:t xml:space="preserve"> ролей в команде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6564CB" w:rsidRDefault="00752030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B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Практикум</w:t>
            </w:r>
          </w:p>
        </w:tc>
      </w:tr>
    </w:tbl>
    <w:p w:rsidR="00940FC8" w:rsidRDefault="00940FC8">
      <w:pPr>
        <w:pStyle w:val="A0"/>
        <w:widowControl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FC8" w:rsidRDefault="00017F6E">
      <w:pPr>
        <w:pStyle w:val="3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1.4.</w:t>
      </w:r>
      <w:r w:rsidR="00752030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 Планируемые результаты</w:t>
      </w:r>
    </w:p>
    <w:p w:rsidR="00940FC8" w:rsidRDefault="00940FC8">
      <w:pPr>
        <w:pStyle w:val="a8"/>
        <w:widowControl w:val="0"/>
        <w:tabs>
          <w:tab w:val="left" w:pos="464"/>
        </w:tabs>
        <w:spacing w:before="5"/>
        <w:ind w:left="182" w:right="267" w:firstLine="0"/>
        <w:rPr>
          <w:sz w:val="28"/>
          <w:szCs w:val="28"/>
        </w:rPr>
      </w:pPr>
    </w:p>
    <w:p w:rsidR="00940FC8" w:rsidRDefault="00752030">
      <w:pPr>
        <w:tabs>
          <w:tab w:val="left" w:pos="1134"/>
          <w:tab w:val="left" w:pos="3654"/>
        </w:tabs>
        <w:ind w:firstLineChars="125" w:firstLine="3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Предметные. Обучающиеся: 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 w:rsidR="00752030">
        <w:rPr>
          <w:i/>
          <w:iCs/>
          <w:sz w:val="28"/>
          <w:szCs w:val="28"/>
        </w:rPr>
        <w:t xml:space="preserve"> </w:t>
      </w:r>
      <w:r w:rsidR="00752030">
        <w:rPr>
          <w:sz w:val="28"/>
          <w:szCs w:val="28"/>
        </w:rPr>
        <w:t>будут знать основные направления и профили</w:t>
      </w:r>
      <w:r w:rsidR="00752030">
        <w:rPr>
          <w:i/>
          <w:iCs/>
          <w:sz w:val="28"/>
          <w:szCs w:val="28"/>
        </w:rPr>
        <w:t xml:space="preserve"> </w:t>
      </w:r>
      <w:r w:rsidR="00752030">
        <w:rPr>
          <w:sz w:val="28"/>
          <w:szCs w:val="28"/>
        </w:rPr>
        <w:t>На</w:t>
      </w:r>
      <w:r>
        <w:rPr>
          <w:sz w:val="28"/>
          <w:szCs w:val="28"/>
        </w:rPr>
        <w:t>ц</w:t>
      </w:r>
      <w:r w:rsidR="00752030">
        <w:rPr>
          <w:sz w:val="28"/>
          <w:szCs w:val="28"/>
        </w:rPr>
        <w:t>иональной технологической олимпиады;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знать структуру и содержание учебных курсов на образовательной</w:t>
      </w:r>
      <w:r>
        <w:rPr>
          <w:sz w:val="28"/>
          <w:szCs w:val="28"/>
        </w:rPr>
        <w:t xml:space="preserve"> онлайн-</w:t>
      </w:r>
      <w:r w:rsidR="00752030">
        <w:rPr>
          <w:sz w:val="28"/>
          <w:szCs w:val="28"/>
        </w:rPr>
        <w:t>платформе «</w:t>
      </w:r>
      <w:proofErr w:type="spellStart"/>
      <w:r w:rsidR="00752030">
        <w:rPr>
          <w:sz w:val="28"/>
          <w:szCs w:val="28"/>
          <w:lang w:val="en-US"/>
        </w:rPr>
        <w:t>Stepik</w:t>
      </w:r>
      <w:proofErr w:type="spellEnd"/>
      <w:r w:rsidR="0075203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уметь выполнять </w:t>
      </w:r>
      <w:r>
        <w:rPr>
          <w:sz w:val="28"/>
          <w:szCs w:val="28"/>
        </w:rPr>
        <w:t xml:space="preserve">практические исследования и лабораторные работы инженерного тура </w:t>
      </w:r>
      <w:r w:rsidR="00752030">
        <w:rPr>
          <w:sz w:val="28"/>
          <w:szCs w:val="28"/>
        </w:rPr>
        <w:t>на образовательной</w:t>
      </w:r>
      <w:r>
        <w:rPr>
          <w:sz w:val="28"/>
          <w:szCs w:val="28"/>
        </w:rPr>
        <w:t xml:space="preserve"> онлайн-</w:t>
      </w:r>
      <w:r w:rsidR="00752030">
        <w:rPr>
          <w:sz w:val="28"/>
          <w:szCs w:val="28"/>
        </w:rPr>
        <w:t>платформе «</w:t>
      </w:r>
      <w:proofErr w:type="spellStart"/>
      <w:r w:rsidR="00752030">
        <w:rPr>
          <w:sz w:val="28"/>
          <w:szCs w:val="28"/>
          <w:lang w:val="en-US"/>
        </w:rPr>
        <w:t>Stepik</w:t>
      </w:r>
      <w:proofErr w:type="spellEnd"/>
      <w:r w:rsidR="00752030">
        <w:rPr>
          <w:sz w:val="28"/>
          <w:szCs w:val="28"/>
        </w:rPr>
        <w:t>»;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владет</w:t>
      </w:r>
      <w:r>
        <w:rPr>
          <w:sz w:val="28"/>
          <w:szCs w:val="28"/>
        </w:rPr>
        <w:t>ь алгоритмом действий на онлайн-</w:t>
      </w:r>
      <w:r w:rsidR="00752030">
        <w:rPr>
          <w:sz w:val="28"/>
          <w:szCs w:val="28"/>
        </w:rPr>
        <w:t>платформе кружкового движения «Талант» (регистрация, создание личного кабинета, наполнение портфолио).</w:t>
      </w:r>
    </w:p>
    <w:p w:rsidR="00940FC8" w:rsidRDefault="00940FC8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</w:p>
    <w:p w:rsidR="00940FC8" w:rsidRDefault="00752030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Метапредметные</w:t>
      </w:r>
      <w:proofErr w:type="spellEnd"/>
      <w:r>
        <w:rPr>
          <w:i/>
          <w:iCs/>
          <w:sz w:val="28"/>
          <w:szCs w:val="28"/>
        </w:rPr>
        <w:t>. У обучающихся:</w:t>
      </w:r>
      <w:r>
        <w:rPr>
          <w:sz w:val="28"/>
          <w:szCs w:val="28"/>
        </w:rPr>
        <w:t xml:space="preserve"> 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развиваться умения планирования и анализа собственной деятельности;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развиваться навыки коллективной работы под руководством наставника;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будут формироваться навыки выстраивания индивидуального образовательного маршрута.</w:t>
      </w:r>
    </w:p>
    <w:p w:rsidR="00940FC8" w:rsidRDefault="00940FC8">
      <w:pPr>
        <w:tabs>
          <w:tab w:val="left" w:pos="1134"/>
          <w:tab w:val="left" w:pos="3654"/>
        </w:tabs>
        <w:ind w:firstLineChars="125" w:firstLine="350"/>
        <w:jc w:val="both"/>
        <w:rPr>
          <w:i/>
          <w:iCs/>
          <w:sz w:val="28"/>
          <w:szCs w:val="28"/>
        </w:rPr>
      </w:pPr>
    </w:p>
    <w:p w:rsidR="00940FC8" w:rsidRDefault="00752030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Личностные. У обучающихся: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будет развиваться интерес к знаниям технологической сферы;</w:t>
      </w:r>
    </w:p>
    <w:p w:rsidR="00940FC8" w:rsidRDefault="007478F6">
      <w:pPr>
        <w:tabs>
          <w:tab w:val="left" w:pos="1134"/>
          <w:tab w:val="left" w:pos="365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будет воспитываться любознательность, настойчивость, уверенность;</w:t>
      </w:r>
    </w:p>
    <w:p w:rsidR="00940FC8" w:rsidRDefault="007478F6">
      <w:pPr>
        <w:widowControl w:val="0"/>
        <w:tabs>
          <w:tab w:val="left" w:pos="464"/>
        </w:tabs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>
        <w:rPr>
          <w:sz w:val="28"/>
          <w:szCs w:val="28"/>
        </w:rPr>
        <w:t xml:space="preserve"> будет формироваться мотивация к участию в конкурсных и олимпиадных мероприятиях.</w:t>
      </w:r>
    </w:p>
    <w:p w:rsidR="00940FC8" w:rsidRDefault="0075203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Раздел 2. Комплекс организационно-педагогических условий</w:t>
      </w:r>
    </w:p>
    <w:p w:rsidR="00940FC8" w:rsidRDefault="00940FC8">
      <w:pPr>
        <w:ind w:firstLine="720"/>
        <w:jc w:val="center"/>
        <w:rPr>
          <w:b/>
          <w:bCs/>
          <w:sz w:val="28"/>
          <w:szCs w:val="28"/>
        </w:rPr>
      </w:pPr>
    </w:p>
    <w:p w:rsidR="00940FC8" w:rsidRDefault="00752030" w:rsidP="00017F6E">
      <w:pPr>
        <w:pStyle w:val="3"/>
        <w:numPr>
          <w:ilvl w:val="1"/>
          <w:numId w:val="14"/>
        </w:numPr>
        <w:tabs>
          <w:tab w:val="left" w:pos="1440"/>
          <w:tab w:val="left" w:pos="180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Календарный учебный график</w:t>
      </w:r>
    </w:p>
    <w:p w:rsidR="005134AD" w:rsidRPr="005134AD" w:rsidRDefault="005134AD" w:rsidP="00E94D91">
      <w:pPr>
        <w:pStyle w:val="a8"/>
        <w:ind w:left="1080" w:firstLine="0"/>
      </w:pPr>
    </w:p>
    <w:p w:rsidR="00940FC8" w:rsidRDefault="0075203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Форма № 1 календарного учебного графика</w:t>
      </w:r>
    </w:p>
    <w:p w:rsidR="005134AD" w:rsidRDefault="005134AD">
      <w:pPr>
        <w:ind w:firstLine="720"/>
        <w:jc w:val="center"/>
        <w:rPr>
          <w:sz w:val="28"/>
          <w:szCs w:val="28"/>
        </w:rPr>
      </w:pPr>
    </w:p>
    <w:tbl>
      <w:tblPr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1333"/>
        <w:gridCol w:w="1481"/>
        <w:gridCol w:w="1622"/>
        <w:gridCol w:w="1622"/>
        <w:gridCol w:w="1622"/>
        <w:gridCol w:w="1157"/>
      </w:tblGrid>
      <w:tr w:rsidR="00940FC8">
        <w:trPr>
          <w:trHeight w:val="1210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Год</w:t>
            </w:r>
          </w:p>
          <w:p w:rsidR="00940FC8" w:rsidRDefault="00752030">
            <w:pPr>
              <w:jc w:val="center"/>
            </w:pPr>
            <w:r>
              <w:t>обучения</w:t>
            </w:r>
          </w:p>
          <w:p w:rsidR="00940FC8" w:rsidRDefault="00752030">
            <w:pPr>
              <w:jc w:val="center"/>
            </w:pPr>
            <w:r>
              <w:t>(уровень)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Дата</w:t>
            </w:r>
          </w:p>
          <w:p w:rsidR="00940FC8" w:rsidRDefault="00752030">
            <w:pPr>
              <w:jc w:val="center"/>
            </w:pPr>
            <w:r>
              <w:t>начала</w:t>
            </w:r>
          </w:p>
          <w:p w:rsidR="00940FC8" w:rsidRDefault="00752030">
            <w:pPr>
              <w:jc w:val="center"/>
            </w:pPr>
            <w:r>
              <w:t>занятий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Дата</w:t>
            </w:r>
          </w:p>
          <w:p w:rsidR="00940FC8" w:rsidRDefault="00752030">
            <w:pPr>
              <w:jc w:val="center"/>
            </w:pPr>
            <w:r>
              <w:t>окончания</w:t>
            </w:r>
          </w:p>
          <w:p w:rsidR="00940FC8" w:rsidRDefault="00752030">
            <w:pPr>
              <w:jc w:val="center"/>
            </w:pPr>
            <w:r>
              <w:t>занятий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Количество</w:t>
            </w:r>
          </w:p>
          <w:p w:rsidR="00940FC8" w:rsidRDefault="00752030">
            <w:pPr>
              <w:jc w:val="center"/>
            </w:pPr>
            <w:r>
              <w:t>учебных</w:t>
            </w:r>
          </w:p>
          <w:p w:rsidR="00940FC8" w:rsidRDefault="00752030">
            <w:pPr>
              <w:jc w:val="center"/>
            </w:pPr>
            <w:r>
              <w:t>недель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Количество</w:t>
            </w:r>
          </w:p>
          <w:p w:rsidR="00940FC8" w:rsidRDefault="00752030">
            <w:pPr>
              <w:jc w:val="center"/>
            </w:pPr>
            <w:r>
              <w:t>учебных</w:t>
            </w:r>
          </w:p>
          <w:p w:rsidR="00940FC8" w:rsidRDefault="00752030">
            <w:pPr>
              <w:jc w:val="center"/>
            </w:pPr>
            <w:r>
              <w:t>дней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r>
              <w:t>Количество</w:t>
            </w:r>
          </w:p>
          <w:p w:rsidR="00940FC8" w:rsidRDefault="00752030">
            <w:r>
              <w:t>учебных</w:t>
            </w:r>
          </w:p>
          <w:p w:rsidR="00940FC8" w:rsidRDefault="00752030">
            <w:r>
              <w:t>часов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Режим</w:t>
            </w:r>
          </w:p>
          <w:p w:rsidR="00940FC8" w:rsidRDefault="00752030">
            <w:pPr>
              <w:jc w:val="center"/>
            </w:pPr>
            <w:r>
              <w:t>занятий</w:t>
            </w:r>
          </w:p>
        </w:tc>
      </w:tr>
      <w:tr w:rsidR="00940FC8">
        <w:trPr>
          <w:trHeight w:val="910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1 год обучения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1 сентября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31 декабря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t>1 занятие</w:t>
            </w:r>
          </w:p>
          <w:p w:rsidR="00940FC8" w:rsidRDefault="00752030">
            <w:pPr>
              <w:jc w:val="center"/>
            </w:pPr>
            <w:r>
              <w:t>по 2 час</w:t>
            </w:r>
          </w:p>
        </w:tc>
      </w:tr>
    </w:tbl>
    <w:p w:rsidR="00940FC8" w:rsidRDefault="00940FC8" w:rsidP="004D2DB6">
      <w:pPr>
        <w:widowControl w:val="0"/>
        <w:rPr>
          <w:sz w:val="28"/>
          <w:szCs w:val="28"/>
        </w:rPr>
      </w:pPr>
    </w:p>
    <w:p w:rsidR="00940FC8" w:rsidRDefault="00940FC8">
      <w:pPr>
        <w:rPr>
          <w:b/>
          <w:bCs/>
        </w:rPr>
      </w:pPr>
    </w:p>
    <w:p w:rsidR="00940FC8" w:rsidRDefault="00752030">
      <w:pPr>
        <w:pStyle w:val="3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2.2. Условия реализации программы</w:t>
      </w:r>
    </w:p>
    <w:p w:rsidR="004D2DB6" w:rsidRPr="004D2DB6" w:rsidRDefault="004D2DB6" w:rsidP="004D2DB6"/>
    <w:p w:rsidR="00940FC8" w:rsidRDefault="00752030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Кабинет № ________ ________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соответствует требованиям санитарных норм и правил, установленных Санитарными правилам</w:t>
      </w:r>
      <w:r w:rsidR="001D79A5">
        <w:rPr>
          <w:sz w:val="28"/>
          <w:szCs w:val="28"/>
        </w:rPr>
        <w:t>и</w:t>
      </w:r>
      <w:r>
        <w:rPr>
          <w:sz w:val="28"/>
          <w:szCs w:val="28"/>
        </w:rPr>
        <w:t xml:space="preserve"> (Постановление Главного государственного сани</w:t>
      </w:r>
      <w:r w:rsidR="001D79A5">
        <w:rPr>
          <w:sz w:val="28"/>
          <w:szCs w:val="28"/>
        </w:rPr>
        <w:t>тарного врача РФ от 28.09.2020 №</w:t>
      </w:r>
      <w:r>
        <w:rPr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940FC8" w:rsidRDefault="00752030">
      <w:pPr>
        <w:ind w:firstLineChars="125" w:firstLine="3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Материально-техническое обеспечение</w:t>
      </w:r>
    </w:p>
    <w:p w:rsidR="00940FC8" w:rsidRDefault="00752030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оборудования учебного помещения: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  <w:r w:rsidR="001D79A5">
        <w:rPr>
          <w:sz w:val="28"/>
          <w:szCs w:val="28"/>
        </w:rPr>
        <w:t>наставника. Д</w:t>
      </w:r>
      <w:r>
        <w:rPr>
          <w:sz w:val="28"/>
          <w:szCs w:val="28"/>
        </w:rPr>
        <w:t>емонстрационный</w:t>
      </w:r>
      <w:r w:rsidR="001D79A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Компьютеры ученические (персональные) _____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Интерактивное средство обучения (интерактивная доска, панель)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Доска маркерная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МФУ цветной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1D7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Стол учительский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Стул ученический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20-25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Стеллажи для хранения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Шкаф для одежды </w:t>
      </w:r>
      <w:r w:rsidR="001D79A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pStyle w:val="a8"/>
        <w:numPr>
          <w:ilvl w:val="0"/>
          <w:numId w:val="3"/>
        </w:numPr>
        <w:ind w:left="0" w:firstLineChars="125" w:firstLine="350"/>
        <w:rPr>
          <w:sz w:val="28"/>
          <w:szCs w:val="28"/>
        </w:rPr>
      </w:pPr>
      <w:r>
        <w:rPr>
          <w:sz w:val="28"/>
          <w:szCs w:val="28"/>
        </w:rPr>
        <w:t xml:space="preserve">Стулья ______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940FC8" w:rsidRDefault="00752030">
      <w:pPr>
        <w:ind w:firstLineChars="125" w:firstLine="3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>:</w:t>
      </w:r>
    </w:p>
    <w:p w:rsidR="00940FC8" w:rsidRDefault="00752030" w:rsidP="001D79A5">
      <w:pPr>
        <w:pStyle w:val="a8"/>
        <w:tabs>
          <w:tab w:val="left" w:pos="1440"/>
        </w:tabs>
        <w:ind w:left="350" w:firstLine="0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НТО </w:t>
      </w:r>
      <w:r w:rsidR="00DF0FB1">
        <w:rPr>
          <w:sz w:val="28"/>
          <w:szCs w:val="28"/>
        </w:rPr>
        <w:t xml:space="preserve">– </w:t>
      </w:r>
      <w:r>
        <w:rPr>
          <w:sz w:val="28"/>
          <w:szCs w:val="28"/>
        </w:rPr>
        <w:t>https://ntco</w:t>
      </w:r>
      <w:r w:rsidR="00DF0FB1">
        <w:rPr>
          <w:sz w:val="28"/>
          <w:szCs w:val="28"/>
        </w:rPr>
        <w:t>ntest.ru/ [э</w:t>
      </w:r>
      <w:r w:rsidR="001D79A5">
        <w:rPr>
          <w:sz w:val="28"/>
          <w:szCs w:val="28"/>
        </w:rPr>
        <w:t>лектронный ресурс].</w:t>
      </w:r>
    </w:p>
    <w:p w:rsidR="00940FC8" w:rsidRDefault="00752030">
      <w:pPr>
        <w:ind w:firstLineChars="125" w:firstLine="3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Кадровое обеспечение: </w:t>
      </w:r>
      <w:r>
        <w:rPr>
          <w:sz w:val="28"/>
          <w:szCs w:val="28"/>
          <w:u w:val="single"/>
        </w:rPr>
        <w:t>___________Ф</w:t>
      </w:r>
      <w:r w:rsidR="000E05FF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И</w:t>
      </w:r>
      <w:r w:rsidR="000E05FF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О</w:t>
      </w:r>
      <w:r w:rsidR="000E05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>, автор и руководитель курса,</w:t>
      </w:r>
      <w:r>
        <w:t xml:space="preserve"> </w:t>
      </w:r>
      <w:r w:rsidR="000E05FF">
        <w:rPr>
          <w:sz w:val="28"/>
          <w:szCs w:val="28"/>
        </w:rPr>
        <w:t>педагогический стаж ______год; н</w:t>
      </w:r>
      <w:r>
        <w:rPr>
          <w:sz w:val="28"/>
          <w:szCs w:val="28"/>
        </w:rPr>
        <w:t>аставники профилей ____________студент ____</w:t>
      </w:r>
      <w:r w:rsidR="000E05FF">
        <w:rPr>
          <w:sz w:val="28"/>
          <w:szCs w:val="28"/>
        </w:rPr>
        <w:t>_ курса (вуз</w:t>
      </w:r>
      <w:r>
        <w:rPr>
          <w:sz w:val="28"/>
          <w:szCs w:val="28"/>
        </w:rPr>
        <w:t>) «Организация работы команд в профилях».</w:t>
      </w:r>
    </w:p>
    <w:p w:rsidR="00940FC8" w:rsidRDefault="000E05FF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Награды и достижения:</w:t>
      </w:r>
      <w:r w:rsidR="00752030">
        <w:rPr>
          <w:sz w:val="28"/>
          <w:szCs w:val="28"/>
        </w:rPr>
        <w:t xml:space="preserve"> количество зарегистр</w:t>
      </w:r>
      <w:r>
        <w:rPr>
          <w:sz w:val="28"/>
          <w:szCs w:val="28"/>
        </w:rPr>
        <w:t>ированных на НТО за учебный год,</w:t>
      </w:r>
      <w:r w:rsidR="00752030">
        <w:rPr>
          <w:sz w:val="28"/>
          <w:szCs w:val="28"/>
        </w:rPr>
        <w:t xml:space="preserve"> количество вышедших во </w:t>
      </w:r>
      <w:r>
        <w:rPr>
          <w:sz w:val="28"/>
          <w:szCs w:val="28"/>
        </w:rPr>
        <w:t xml:space="preserve">2 командный тур за учебный год, </w:t>
      </w:r>
      <w:r w:rsidR="00752030">
        <w:rPr>
          <w:sz w:val="28"/>
          <w:szCs w:val="28"/>
        </w:rPr>
        <w:t>количество вышедших в финал НТО за учебный год, количество победителей и призеров НТО (при наличии) за учебный год.</w:t>
      </w:r>
    </w:p>
    <w:p w:rsidR="00940FC8" w:rsidRDefault="00940FC8">
      <w:pPr>
        <w:pStyle w:val="3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940FC8" w:rsidRDefault="00752030">
      <w:pPr>
        <w:pStyle w:val="3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2.3. Формы аттестации</w:t>
      </w:r>
    </w:p>
    <w:p w:rsidR="0041415E" w:rsidRPr="0041415E" w:rsidRDefault="0041415E" w:rsidP="0041415E"/>
    <w:p w:rsidR="00940FC8" w:rsidRDefault="00752030" w:rsidP="00367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осуществляются с целью проверки степени и качества усвоения нового материала в ходе его изучения в следующих формах: беседа, анкетирование, тестирование на платформе.</w:t>
      </w:r>
    </w:p>
    <w:p w:rsidR="00940FC8" w:rsidRDefault="00752030" w:rsidP="00367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 качество освоения программы оценивается по следующим параметрам:</w:t>
      </w:r>
    </w:p>
    <w:p w:rsidR="00940FC8" w:rsidRDefault="00367DE8" w:rsidP="00367DE8">
      <w:pPr>
        <w:tabs>
          <w:tab w:val="left" w:pos="9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2030">
        <w:rPr>
          <w:sz w:val="28"/>
          <w:szCs w:val="28"/>
        </w:rPr>
        <w:t xml:space="preserve">выполнение процедуры регистрации, </w:t>
      </w:r>
    </w:p>
    <w:p w:rsidR="00367DE8" w:rsidRDefault="00367DE8" w:rsidP="00367DE8">
      <w:pPr>
        <w:tabs>
          <w:tab w:val="left" w:pos="9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2030">
        <w:rPr>
          <w:sz w:val="28"/>
          <w:szCs w:val="28"/>
        </w:rPr>
        <w:t>эффективность выбора профилей,</w:t>
      </w:r>
    </w:p>
    <w:p w:rsidR="00367DE8" w:rsidRDefault="00367DE8" w:rsidP="00367DE8">
      <w:pPr>
        <w:tabs>
          <w:tab w:val="left" w:pos="9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2030">
        <w:rPr>
          <w:sz w:val="28"/>
          <w:szCs w:val="28"/>
        </w:rPr>
        <w:t>активность участия в команде полного состава,</w:t>
      </w:r>
    </w:p>
    <w:p w:rsidR="00940FC8" w:rsidRDefault="00367DE8" w:rsidP="00367DE8">
      <w:pPr>
        <w:tabs>
          <w:tab w:val="left" w:pos="9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2030">
        <w:rPr>
          <w:sz w:val="28"/>
          <w:szCs w:val="28"/>
        </w:rPr>
        <w:t xml:space="preserve">эффективность выбора роли в команде в соответствии со своими текущими компетенциями. </w:t>
      </w:r>
    </w:p>
    <w:p w:rsidR="00940FC8" w:rsidRDefault="00752030" w:rsidP="00367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осуществляется в виде выхода команды в следующий этап. </w:t>
      </w:r>
    </w:p>
    <w:p w:rsidR="00940FC8" w:rsidRDefault="00940FC8" w:rsidP="00367DE8">
      <w:pPr>
        <w:ind w:firstLine="709"/>
        <w:jc w:val="both"/>
        <w:rPr>
          <w:sz w:val="28"/>
          <w:szCs w:val="28"/>
        </w:rPr>
      </w:pPr>
    </w:p>
    <w:p w:rsidR="00940FC8" w:rsidRDefault="007520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Оценочные материалы</w:t>
      </w:r>
    </w:p>
    <w:p w:rsidR="00940FC8" w:rsidRDefault="00940FC8">
      <w:pPr>
        <w:jc w:val="both"/>
        <w:rPr>
          <w:b/>
          <w:bCs/>
        </w:rPr>
      </w:pPr>
    </w:p>
    <w:tbl>
      <w:tblPr>
        <w:tblW w:w="98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210"/>
        <w:gridCol w:w="2083"/>
        <w:gridCol w:w="2290"/>
      </w:tblGrid>
      <w:tr w:rsidR="00940FC8">
        <w:trPr>
          <w:trHeight w:val="12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  <w:rPr>
                <w:b/>
                <w:bCs/>
              </w:rPr>
            </w:pPr>
            <w:r w:rsidRPr="00B352F6">
              <w:rPr>
                <w:b/>
                <w:bCs/>
              </w:rPr>
              <w:t>Планируемые</w:t>
            </w:r>
          </w:p>
          <w:p w:rsidR="00940FC8" w:rsidRPr="00B352F6" w:rsidRDefault="00752030" w:rsidP="00B352F6">
            <w:pPr>
              <w:jc w:val="both"/>
            </w:pPr>
            <w:r w:rsidRPr="00B352F6">
              <w:rPr>
                <w:b/>
                <w:bCs/>
              </w:rPr>
              <w:t>результаты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  <w:rPr>
                <w:b/>
                <w:bCs/>
              </w:rPr>
            </w:pPr>
            <w:r w:rsidRPr="00B352F6">
              <w:rPr>
                <w:b/>
                <w:bCs/>
              </w:rPr>
              <w:t>Критерии</w:t>
            </w:r>
          </w:p>
          <w:p w:rsidR="00940FC8" w:rsidRPr="00B352F6" w:rsidRDefault="00752030" w:rsidP="00B352F6">
            <w:pPr>
              <w:jc w:val="both"/>
            </w:pPr>
            <w:r w:rsidRPr="00B352F6">
              <w:rPr>
                <w:b/>
                <w:bCs/>
              </w:rPr>
              <w:t>оценивания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  <w:rPr>
                <w:b/>
                <w:bCs/>
              </w:rPr>
            </w:pPr>
            <w:r w:rsidRPr="00B352F6">
              <w:rPr>
                <w:b/>
                <w:bCs/>
              </w:rPr>
              <w:t>Виды контроля /</w:t>
            </w:r>
          </w:p>
          <w:p w:rsidR="00940FC8" w:rsidRPr="00B352F6" w:rsidRDefault="00752030" w:rsidP="00B352F6">
            <w:pPr>
              <w:jc w:val="both"/>
              <w:rPr>
                <w:b/>
                <w:bCs/>
              </w:rPr>
            </w:pPr>
            <w:r w:rsidRPr="00B352F6">
              <w:rPr>
                <w:b/>
                <w:bCs/>
              </w:rPr>
              <w:t>промежуточной</w:t>
            </w:r>
          </w:p>
          <w:p w:rsidR="00940FC8" w:rsidRPr="00B352F6" w:rsidRDefault="00752030" w:rsidP="00B352F6">
            <w:pPr>
              <w:jc w:val="both"/>
            </w:pPr>
            <w:r w:rsidRPr="00B352F6">
              <w:rPr>
                <w:b/>
                <w:bCs/>
              </w:rPr>
              <w:t>аттестации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rPr>
                <w:b/>
                <w:bCs/>
              </w:rPr>
              <w:t>Диагностический инструментарий (формы, методы, диагностики)</w:t>
            </w:r>
          </w:p>
        </w:tc>
      </w:tr>
      <w:tr w:rsidR="00940FC8">
        <w:trPr>
          <w:trHeight w:val="576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940FC8">
            <w:pPr>
              <w:jc w:val="center"/>
              <w:rPr>
                <w:b/>
                <w:bCs/>
              </w:rPr>
            </w:pPr>
          </w:p>
          <w:p w:rsidR="00940FC8" w:rsidRDefault="00752030">
            <w:pPr>
              <w:jc w:val="center"/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B352F6" w:rsidP="00B352F6">
            <w:pPr>
              <w:pStyle w:val="a6"/>
              <w:spacing w:before="0" w:after="0"/>
              <w:jc w:val="both"/>
            </w:pPr>
            <w:r>
              <w:t>У</w:t>
            </w:r>
            <w:r w:rsidR="00752030" w:rsidRPr="00B352F6">
              <w:t xml:space="preserve"> обучающихся сформированы качества личности: самостоятельность, умение работать в команде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  <w:rPr>
                <w:color w:val="auto"/>
              </w:rPr>
            </w:pPr>
            <w:r w:rsidRPr="00B352F6">
              <w:rPr>
                <w:color w:val="auto"/>
              </w:rPr>
              <w:t>Самостоятельная регистрация и формирование команды на платформе в личном кабинете, присоединение команды к наставнику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  <w:rPr>
                <w:color w:val="auto"/>
              </w:rPr>
            </w:pPr>
            <w:r w:rsidRPr="00B352F6">
              <w:rPr>
                <w:color w:val="auto"/>
              </w:rPr>
              <w:t>Максимально заполненный личный кабин</w:t>
            </w:r>
            <w:r w:rsidR="00B352F6">
              <w:rPr>
                <w:color w:val="auto"/>
              </w:rPr>
              <w:t>ет, сформированные позиции тайм-</w:t>
            </w:r>
            <w:r w:rsidRPr="00B352F6">
              <w:rPr>
                <w:color w:val="auto"/>
              </w:rPr>
              <w:t>менеджмента в личном кабинете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B352F6" w:rsidP="00B352F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Регулярная к</w:t>
            </w:r>
            <w:r w:rsidR="00752030" w:rsidRPr="00B352F6">
              <w:rPr>
                <w:color w:val="auto"/>
              </w:rPr>
              <w:t>онсультационная помощь при регистрации (максимальная самостоятельность, взаимопомощь)</w:t>
            </w:r>
          </w:p>
        </w:tc>
      </w:tr>
      <w:tr w:rsidR="00940FC8">
        <w:trPr>
          <w:trHeight w:val="415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pStyle w:val="a6"/>
              <w:spacing w:before="0" w:after="0"/>
              <w:jc w:val="both"/>
            </w:pPr>
            <w:r w:rsidRPr="00B352F6">
              <w:t>Развиваются навыки самоопределения и целеполагания образовательной деятельности, сформировано умение планировать и выстраивать собственную образовательную траекторию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Наличие индивидуального плана в личном кабинете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 xml:space="preserve">Сверка личных кабинетов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Представление личного кабинета наставнику</w:t>
            </w:r>
          </w:p>
        </w:tc>
      </w:tr>
      <w:tr w:rsidR="00940FC8">
        <w:trPr>
          <w:trHeight w:val="255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B352F6" w:rsidP="00B352F6">
            <w:pPr>
              <w:jc w:val="both"/>
            </w:pPr>
            <w:r>
              <w:t>Р</w:t>
            </w:r>
            <w:r w:rsidR="00FF0E2C" w:rsidRPr="00B352F6">
              <w:t>аз</w:t>
            </w:r>
            <w:r>
              <w:t>ви</w:t>
            </w:r>
            <w:r w:rsidR="00FF0E2C" w:rsidRPr="00B352F6">
              <w:t xml:space="preserve">вается </w:t>
            </w:r>
            <w:r w:rsidR="00752030" w:rsidRPr="00B352F6">
              <w:t>интерес к технологическим знаниям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 xml:space="preserve">Активное участие в решении заданий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Наблюдение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Демонстрация умений по направлению в процессе решения заданий</w:t>
            </w:r>
          </w:p>
        </w:tc>
      </w:tr>
      <w:tr w:rsidR="00940FC8">
        <w:trPr>
          <w:trHeight w:val="383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Метапредметные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940FC8" w:rsidRDefault="00752030">
            <w:pPr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Развиваются навыки самостоятельного изучения, обобщения и использования предметных знаний углубленного уровня по выбранным дисциплинам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Количество выполненных заданий и степень проработанности решений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Статистика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Заполнение формы выполненных заданий</w:t>
            </w:r>
          </w:p>
        </w:tc>
      </w:tr>
      <w:tr w:rsidR="00940FC8">
        <w:trPr>
          <w:trHeight w:val="127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B352F6" w:rsidP="00B352F6">
            <w:pPr>
              <w:jc w:val="both"/>
            </w:pPr>
            <w:r>
              <w:t>С</w:t>
            </w:r>
            <w:r w:rsidR="00752030" w:rsidRPr="00B352F6">
              <w:t>формировано умение работать в команде с опорой на лидера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Активное участие в решении заданий</w:t>
            </w:r>
            <w:r w:rsidR="00B352F6">
              <w:t>.</w:t>
            </w:r>
            <w:r w:rsidRPr="00B352F6">
              <w:t xml:space="preserve"> </w:t>
            </w:r>
          </w:p>
          <w:p w:rsidR="00940FC8" w:rsidRPr="00B352F6" w:rsidRDefault="00752030" w:rsidP="00B352F6">
            <w:pPr>
              <w:jc w:val="both"/>
            </w:pPr>
            <w:r w:rsidRPr="00B352F6">
              <w:t>100% обучающихся свободно владеют информационными и с</w:t>
            </w:r>
            <w:r w:rsidR="00B352F6">
              <w:t>труктурными ресурсами платформы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Наблюдение</w:t>
            </w:r>
            <w:r w:rsidR="00B352F6">
              <w:t>.</w:t>
            </w:r>
          </w:p>
          <w:p w:rsidR="00940FC8" w:rsidRPr="00B352F6" w:rsidRDefault="00752030" w:rsidP="00B352F6">
            <w:pPr>
              <w:jc w:val="both"/>
            </w:pPr>
            <w:r w:rsidRPr="00B352F6">
              <w:t>Эффективное использование ресурсов платформы для решения поставленных задач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Успешность прохождения команды в следующий этап</w:t>
            </w:r>
            <w:r w:rsidR="00B352F6">
              <w:t>.</w:t>
            </w:r>
          </w:p>
          <w:p w:rsidR="00940FC8" w:rsidRPr="00B352F6" w:rsidRDefault="00752030" w:rsidP="00B352F6">
            <w:pPr>
              <w:jc w:val="both"/>
            </w:pPr>
            <w:r w:rsidRPr="00B352F6">
              <w:t>Компьютерное тестирование</w:t>
            </w:r>
          </w:p>
        </w:tc>
      </w:tr>
      <w:tr w:rsidR="00940FC8">
        <w:trPr>
          <w:trHeight w:val="159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Сформированы навыки работы на платформах «Талант» и «</w:t>
            </w:r>
            <w:proofErr w:type="spellStart"/>
            <w:r w:rsidRPr="00B352F6">
              <w:rPr>
                <w:lang w:val="en-US"/>
              </w:rPr>
              <w:t>Stepik</w:t>
            </w:r>
            <w:proofErr w:type="spellEnd"/>
            <w:r w:rsidRPr="00B352F6">
              <w:t>»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Pr="00B352F6" w:rsidRDefault="00940FC8" w:rsidP="00B352F6">
            <w:pPr>
              <w:jc w:val="both"/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Pr="00B352F6" w:rsidRDefault="00940FC8" w:rsidP="00B352F6">
            <w:pPr>
              <w:jc w:val="both"/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C8" w:rsidRPr="00B352F6" w:rsidRDefault="00940FC8" w:rsidP="00B352F6">
            <w:pPr>
              <w:jc w:val="both"/>
            </w:pPr>
          </w:p>
        </w:tc>
      </w:tr>
      <w:tr w:rsidR="00940FC8">
        <w:trPr>
          <w:trHeight w:val="319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</w:rPr>
              <w:t>Предметные результаты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pStyle w:val="a8"/>
              <w:tabs>
                <w:tab w:val="left" w:pos="1134"/>
                <w:tab w:val="left" w:pos="3654"/>
              </w:tabs>
              <w:ind w:left="0" w:firstLine="0"/>
            </w:pPr>
            <w:r w:rsidRPr="00B352F6">
              <w:t>Изучены виды и особенности самостоятельной деятельности по осво</w:t>
            </w:r>
            <w:r w:rsidR="00FF0E2C" w:rsidRPr="00B352F6">
              <w:t>ению материала с использованием</w:t>
            </w:r>
            <w:r w:rsidRPr="00B352F6">
              <w:t xml:space="preserve"> дистанционных технологий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100% обучающихся свободно владеют информационными и структурными ресурсами платформы.</w:t>
            </w:r>
          </w:p>
          <w:p w:rsidR="00940FC8" w:rsidRPr="00B352F6" w:rsidRDefault="00752030" w:rsidP="00B352F6">
            <w:pPr>
              <w:jc w:val="both"/>
            </w:pPr>
            <w:r w:rsidRPr="00B352F6">
              <w:t>Отсутствие ошибок при выполнении практической работы</w:t>
            </w:r>
            <w:r w:rsidR="00B352F6">
              <w:t>.</w:t>
            </w:r>
          </w:p>
          <w:p w:rsidR="00940FC8" w:rsidRPr="00B352F6" w:rsidRDefault="00752030" w:rsidP="00B352F6">
            <w:pPr>
              <w:jc w:val="both"/>
            </w:pPr>
            <w:r w:rsidRPr="00B352F6">
              <w:t>Желание участвовать и добиваться результатов в выбранной области знаний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Эффективное использование ресурсов платформы для решения поставленных задач</w:t>
            </w:r>
            <w:r w:rsidR="00B352F6">
              <w:t>.</w:t>
            </w:r>
          </w:p>
          <w:p w:rsidR="00940FC8" w:rsidRPr="00B352F6" w:rsidRDefault="00752030" w:rsidP="00B352F6">
            <w:pPr>
              <w:jc w:val="both"/>
            </w:pPr>
            <w:r w:rsidRPr="00B352F6">
              <w:t>Практическая работа на платформе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Компьютерное тестирование</w:t>
            </w:r>
            <w:r w:rsidR="00B352F6">
              <w:t>:</w:t>
            </w:r>
          </w:p>
          <w:p w:rsidR="00940FC8" w:rsidRPr="00B352F6" w:rsidRDefault="00752030" w:rsidP="00B352F6">
            <w:pPr>
              <w:jc w:val="both"/>
            </w:pPr>
            <w:r w:rsidRPr="00B352F6">
              <w:t>&gt;50% заданий выполнено самостоятельно и правильно</w:t>
            </w:r>
          </w:p>
        </w:tc>
      </w:tr>
      <w:tr w:rsidR="00940FC8">
        <w:trPr>
          <w:trHeight w:val="320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pStyle w:val="a8"/>
              <w:tabs>
                <w:tab w:val="left" w:pos="1134"/>
                <w:tab w:val="left" w:pos="3654"/>
              </w:tabs>
              <w:ind w:left="0" w:firstLine="0"/>
            </w:pPr>
            <w:r w:rsidRPr="00B352F6">
              <w:t>Освоены правила коллективной работы под руководством наставника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C8" w:rsidRPr="00B352F6" w:rsidRDefault="00940FC8" w:rsidP="00B352F6">
            <w:pPr>
              <w:jc w:val="both"/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Pr="00B352F6" w:rsidRDefault="00940FC8" w:rsidP="00B352F6">
            <w:pPr>
              <w:jc w:val="both"/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C8" w:rsidRPr="00B352F6" w:rsidRDefault="00940FC8" w:rsidP="00B352F6">
            <w:pPr>
              <w:jc w:val="both"/>
            </w:pPr>
          </w:p>
        </w:tc>
      </w:tr>
      <w:tr w:rsidR="00940FC8">
        <w:trPr>
          <w:trHeight w:val="3005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40FC8" w:rsidRDefault="00940FC8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pStyle w:val="a8"/>
              <w:tabs>
                <w:tab w:val="left" w:pos="1134"/>
                <w:tab w:val="left" w:pos="3654"/>
              </w:tabs>
              <w:ind w:left="0" w:firstLine="0"/>
            </w:pPr>
            <w:r w:rsidRPr="00B352F6">
              <w:t>Сформированы навыки в области практической технологической деятель</w:t>
            </w:r>
            <w:r w:rsidR="00B352F6">
              <w:t>ности по выбранному направлению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Отсутствие ошибок при выполнении практической работы</w:t>
            </w:r>
            <w:r w:rsidR="00B352F6">
              <w:t>.</w:t>
            </w:r>
          </w:p>
          <w:p w:rsidR="00940FC8" w:rsidRPr="00B352F6" w:rsidRDefault="00752030" w:rsidP="00B352F6">
            <w:pPr>
              <w:jc w:val="both"/>
            </w:pPr>
            <w:r w:rsidRPr="00B352F6">
              <w:t>Желание участвовать и добиваться результатов в выбранной области знаний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Практическая работа на платформе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B352F6" w:rsidRDefault="00752030" w:rsidP="00B352F6">
            <w:pPr>
              <w:jc w:val="both"/>
            </w:pPr>
            <w:r w:rsidRPr="00B352F6">
              <w:t>&gt;50% заданий выполнено с применением лабораторного и практического оборудования в команде</w:t>
            </w:r>
          </w:p>
        </w:tc>
      </w:tr>
    </w:tbl>
    <w:p w:rsidR="00940FC8" w:rsidRDefault="00940FC8">
      <w:pPr>
        <w:jc w:val="center"/>
        <w:rPr>
          <w:b/>
          <w:bCs/>
        </w:rPr>
      </w:pPr>
    </w:p>
    <w:p w:rsidR="00940FC8" w:rsidRDefault="007520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Методические материалы</w:t>
      </w:r>
    </w:p>
    <w:p w:rsidR="00940FC8" w:rsidRDefault="00940FC8">
      <w:pPr>
        <w:jc w:val="both"/>
        <w:rPr>
          <w:b/>
          <w:bCs/>
        </w:rPr>
      </w:pPr>
    </w:p>
    <w:tbl>
      <w:tblPr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2433"/>
        <w:gridCol w:w="2052"/>
        <w:gridCol w:w="2005"/>
        <w:gridCol w:w="1447"/>
        <w:gridCol w:w="1793"/>
      </w:tblGrid>
      <w:tr w:rsidR="00940FC8">
        <w:trPr>
          <w:trHeight w:val="18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Название</w:t>
            </w:r>
          </w:p>
          <w:p w:rsidR="00940FC8" w:rsidRPr="00F206DB" w:rsidRDefault="00752030">
            <w:pPr>
              <w:jc w:val="center"/>
            </w:pPr>
            <w:r w:rsidRPr="00F206DB">
              <w:rPr>
                <w:b/>
                <w:bCs/>
              </w:rPr>
              <w:t>модуля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Материально-техническое</w:t>
            </w:r>
          </w:p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оснащение,</w:t>
            </w:r>
          </w:p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дидактико-методический</w:t>
            </w:r>
          </w:p>
          <w:p w:rsidR="00940FC8" w:rsidRPr="00F206DB" w:rsidRDefault="00752030">
            <w:pPr>
              <w:jc w:val="center"/>
            </w:pPr>
            <w:r w:rsidRPr="00F206DB">
              <w:rPr>
                <w:b/>
                <w:bCs/>
              </w:rPr>
              <w:t>материал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Формы, методы,</w:t>
            </w:r>
          </w:p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приемы обучения.</w:t>
            </w:r>
          </w:p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Педагогические</w:t>
            </w:r>
          </w:p>
          <w:p w:rsidR="00940FC8" w:rsidRPr="00F206DB" w:rsidRDefault="00752030">
            <w:pPr>
              <w:jc w:val="center"/>
            </w:pPr>
            <w:r w:rsidRPr="00F206DB">
              <w:rPr>
                <w:b/>
                <w:bCs/>
              </w:rPr>
              <w:t>технологии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Формы</w:t>
            </w:r>
          </w:p>
          <w:p w:rsidR="00940FC8" w:rsidRPr="00F206DB" w:rsidRDefault="00752030">
            <w:pPr>
              <w:jc w:val="center"/>
              <w:rPr>
                <w:b/>
                <w:bCs/>
              </w:rPr>
            </w:pPr>
            <w:r w:rsidRPr="00F206DB">
              <w:rPr>
                <w:b/>
                <w:bCs/>
              </w:rPr>
              <w:t>учебного</w:t>
            </w:r>
          </w:p>
          <w:p w:rsidR="00940FC8" w:rsidRPr="00F206DB" w:rsidRDefault="00752030">
            <w:pPr>
              <w:jc w:val="center"/>
            </w:pPr>
            <w:r w:rsidRPr="00F206DB">
              <w:rPr>
                <w:b/>
                <w:bCs/>
              </w:rPr>
              <w:t>занятия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center"/>
            </w:pPr>
            <w:r w:rsidRPr="00F206DB">
              <w:rPr>
                <w:b/>
                <w:bCs/>
              </w:rPr>
              <w:t>Формы контроля</w:t>
            </w:r>
            <w:r w:rsidR="000B1E8A" w:rsidRPr="00F206DB">
              <w:rPr>
                <w:b/>
                <w:bCs/>
              </w:rPr>
              <w:t xml:space="preserve"> </w:t>
            </w:r>
            <w:r w:rsidRPr="00F206DB">
              <w:rPr>
                <w:b/>
                <w:bCs/>
              </w:rPr>
              <w:t>/ аттестации</w:t>
            </w:r>
          </w:p>
        </w:tc>
      </w:tr>
      <w:tr w:rsidR="00940FC8">
        <w:trPr>
          <w:trHeight w:val="18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both"/>
            </w:pPr>
            <w:r>
              <w:rPr>
                <w:b/>
                <w:bCs/>
              </w:rPr>
              <w:t>1</w:t>
            </w:r>
            <w:r w:rsidR="00A85C74">
              <w:rPr>
                <w:b/>
                <w:bCs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F206DB">
            <w:pPr>
              <w:jc w:val="both"/>
            </w:pPr>
            <w:r w:rsidRPr="00F206DB">
              <w:t xml:space="preserve">Модуль 1 Рынки НТИ – </w:t>
            </w:r>
            <w:r w:rsidR="00752030" w:rsidRPr="00F206DB">
              <w:t>профили НТО. Регистрация на платформе «Талант»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 xml:space="preserve">Мультимедийное оборудование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Рассказ с элементами беседы</w:t>
            </w:r>
            <w:r w:rsidR="00FF0E2C" w:rsidRPr="00F206DB">
              <w:t xml:space="preserve">, наглядный и демонстрационный </w:t>
            </w:r>
            <w:r w:rsidRPr="00F206DB">
              <w:t>материал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Вводное занятие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Беседа</w:t>
            </w:r>
          </w:p>
        </w:tc>
      </w:tr>
      <w:tr w:rsidR="00940FC8" w:rsidTr="00460EDD">
        <w:trPr>
          <w:trHeight w:val="24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both"/>
            </w:pPr>
            <w:r>
              <w:rPr>
                <w:b/>
                <w:bCs/>
              </w:rPr>
              <w:t>2</w:t>
            </w:r>
            <w:r w:rsidR="00A85C74">
              <w:rPr>
                <w:b/>
                <w:bCs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Модуль 2. Платформа «</w:t>
            </w:r>
            <w:proofErr w:type="spellStart"/>
            <w:r w:rsidRPr="00F206DB">
              <w:rPr>
                <w:lang w:val="en-US"/>
              </w:rPr>
              <w:t>Stepik</w:t>
            </w:r>
            <w:proofErr w:type="spellEnd"/>
            <w:r w:rsidRPr="00F206DB">
              <w:t>» как учебный курс и возможность самоорганизации образовательного процесса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 xml:space="preserve">Стабильная сеть Интернет, персональный компьютер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Практическая отработка умений</w:t>
            </w:r>
          </w:p>
          <w:p w:rsidR="00940FC8" w:rsidRPr="00F206DB" w:rsidRDefault="00752030">
            <w:pPr>
              <w:jc w:val="both"/>
            </w:pPr>
            <w:r w:rsidRPr="00F206DB">
              <w:t>Технология проблемного обучения</w:t>
            </w:r>
          </w:p>
          <w:p w:rsidR="00940FC8" w:rsidRPr="00F206DB" w:rsidRDefault="00752030">
            <w:pPr>
              <w:jc w:val="both"/>
            </w:pPr>
            <w:r w:rsidRPr="00F206DB">
              <w:t>Командная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Практикум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Демонстрация умений</w:t>
            </w:r>
          </w:p>
        </w:tc>
      </w:tr>
      <w:tr w:rsidR="00940FC8" w:rsidTr="00460EDD">
        <w:trPr>
          <w:trHeight w:val="18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both"/>
            </w:pPr>
            <w:r>
              <w:rPr>
                <w:b/>
                <w:bCs/>
              </w:rPr>
              <w:t>3</w:t>
            </w:r>
            <w:r w:rsidR="00A85C74">
              <w:rPr>
                <w:b/>
                <w:bCs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Модуль 3. Решение инженерных задач инженерного тура НТО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 xml:space="preserve">Стабильная сеть Интернет, персональный компьютер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Групповая работа. Технология развития критического мышления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Практикум, самостоятельная работа, командная работа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Компьютерное тестирование</w:t>
            </w:r>
          </w:p>
        </w:tc>
      </w:tr>
      <w:tr w:rsidR="00940FC8" w:rsidTr="00460EDD">
        <w:trPr>
          <w:trHeight w:val="12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both"/>
            </w:pPr>
            <w:r>
              <w:rPr>
                <w:b/>
                <w:bCs/>
              </w:rPr>
              <w:t>4</w:t>
            </w:r>
            <w:r w:rsidR="00A85C74">
              <w:rPr>
                <w:b/>
                <w:bCs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pStyle w:val="A0"/>
              <w:jc w:val="both"/>
              <w:rPr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  <w:u w:color="FF0000"/>
              </w:rPr>
              <w:t>Модуль 4. Решение командных задач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 xml:space="preserve">Стабильная сеть Интернет, персональный компьютер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Групповая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Практикум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Pr="00F206DB" w:rsidRDefault="00752030">
            <w:pPr>
              <w:jc w:val="both"/>
            </w:pPr>
            <w:r w:rsidRPr="00F206DB">
              <w:t>Демонстрация умений. Компьютерное тестирование</w:t>
            </w:r>
          </w:p>
        </w:tc>
      </w:tr>
    </w:tbl>
    <w:p w:rsidR="00940FC8" w:rsidRDefault="00940FC8">
      <w:pPr>
        <w:jc w:val="both"/>
        <w:rPr>
          <w:b/>
          <w:bCs/>
        </w:rPr>
      </w:pPr>
    </w:p>
    <w:p w:rsidR="00940FC8" w:rsidRPr="002E1993" w:rsidRDefault="00752030" w:rsidP="002E199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E1993">
        <w:rPr>
          <w:sz w:val="28"/>
          <w:szCs w:val="28"/>
        </w:rPr>
        <w:lastRenderedPageBreak/>
        <w:t xml:space="preserve">Наиболее </w:t>
      </w:r>
      <w:r w:rsidR="00176D0D">
        <w:rPr>
          <w:i/>
          <w:iCs/>
          <w:sz w:val="28"/>
          <w:szCs w:val="28"/>
        </w:rPr>
        <w:t>приоритетной формой</w:t>
      </w:r>
      <w:r w:rsidRPr="00176D0D">
        <w:rPr>
          <w:i/>
          <w:iCs/>
          <w:sz w:val="28"/>
          <w:szCs w:val="28"/>
        </w:rPr>
        <w:t xml:space="preserve"> занятий</w:t>
      </w:r>
      <w:r w:rsidR="00176D0D">
        <w:rPr>
          <w:sz w:val="28"/>
          <w:szCs w:val="28"/>
        </w:rPr>
        <w:t xml:space="preserve"> по программе является</w:t>
      </w:r>
      <w:r w:rsidRPr="002E1993">
        <w:rPr>
          <w:sz w:val="28"/>
          <w:szCs w:val="28"/>
        </w:rPr>
        <w:t xml:space="preserve"> работа в команде с наставником.</w:t>
      </w:r>
    </w:p>
    <w:p w:rsidR="00940FC8" w:rsidRPr="002E1993" w:rsidRDefault="00752030" w:rsidP="002E1993">
      <w:pPr>
        <w:pStyle w:val="10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2E1993">
        <w:rPr>
          <w:spacing w:val="0"/>
          <w:sz w:val="28"/>
          <w:szCs w:val="28"/>
        </w:rPr>
        <w:t>Цель командной работы заключается в следующем: закрепить у обучающихся основные теоретические положения и углубить знания в различных предметных областях с практическим применением данных знаний; выявить практическое значение теоретических положений; способствовать осмысленному усвоению материала; содействовать развитию навыков самостоятельной работы; развивать умение работать в команде.</w:t>
      </w:r>
    </w:p>
    <w:p w:rsidR="00940FC8" w:rsidRPr="002E1993" w:rsidRDefault="00752030" w:rsidP="002E1993">
      <w:pPr>
        <w:pStyle w:val="10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2E1993">
        <w:rPr>
          <w:spacing w:val="0"/>
          <w:sz w:val="28"/>
          <w:szCs w:val="28"/>
        </w:rPr>
        <w:t>Структура практического занятия:</w:t>
      </w:r>
    </w:p>
    <w:p w:rsidR="00940FC8" w:rsidRPr="002E1993" w:rsidRDefault="00752030" w:rsidP="002E1993">
      <w:pPr>
        <w:pStyle w:val="1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spacing w:val="0"/>
          <w:sz w:val="28"/>
          <w:szCs w:val="28"/>
        </w:rPr>
      </w:pPr>
      <w:r w:rsidRPr="002E1993">
        <w:rPr>
          <w:sz w:val="28"/>
          <w:szCs w:val="28"/>
        </w:rPr>
        <w:t>Вводный этап (вовлечение в образовательный процесс, мотивирование на учебную деятельность, актуализация знаний).</w:t>
      </w:r>
    </w:p>
    <w:p w:rsidR="00940FC8" w:rsidRPr="002E1993" w:rsidRDefault="00752030" w:rsidP="002E1993">
      <w:pPr>
        <w:pStyle w:val="1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spacing w:val="0"/>
          <w:sz w:val="28"/>
          <w:szCs w:val="28"/>
        </w:rPr>
      </w:pPr>
      <w:r w:rsidRPr="002E1993">
        <w:rPr>
          <w:sz w:val="28"/>
          <w:szCs w:val="28"/>
        </w:rPr>
        <w:t>Основной этап (построение проекта решения задачи, реализация задачи)</w:t>
      </w:r>
      <w:r w:rsidR="00E5275D">
        <w:rPr>
          <w:sz w:val="28"/>
          <w:szCs w:val="28"/>
        </w:rPr>
        <w:t>.</w:t>
      </w:r>
    </w:p>
    <w:p w:rsidR="00940FC8" w:rsidRPr="002E1993" w:rsidRDefault="00752030" w:rsidP="002E1993">
      <w:pPr>
        <w:pStyle w:val="1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spacing w:val="0"/>
          <w:sz w:val="28"/>
          <w:szCs w:val="28"/>
        </w:rPr>
      </w:pPr>
      <w:r w:rsidRPr="002E1993">
        <w:rPr>
          <w:sz w:val="28"/>
          <w:szCs w:val="28"/>
        </w:rPr>
        <w:t>Заключительный (первичное закрепление, рефлексия учебной деятельности).</w:t>
      </w:r>
    </w:p>
    <w:p w:rsidR="00940FC8" w:rsidRPr="002E1993" w:rsidRDefault="00940FC8" w:rsidP="002E1993">
      <w:pPr>
        <w:ind w:firstLine="709"/>
        <w:jc w:val="both"/>
        <w:rPr>
          <w:b/>
          <w:bCs/>
          <w:sz w:val="28"/>
          <w:szCs w:val="28"/>
        </w:rPr>
      </w:pPr>
    </w:p>
    <w:p w:rsidR="00940FC8" w:rsidRPr="002E1993" w:rsidRDefault="00752030" w:rsidP="002E1993">
      <w:pPr>
        <w:ind w:firstLine="709"/>
        <w:jc w:val="center"/>
        <w:rPr>
          <w:b/>
          <w:bCs/>
          <w:sz w:val="28"/>
          <w:szCs w:val="28"/>
        </w:rPr>
      </w:pPr>
      <w:r w:rsidRPr="002E1993">
        <w:rPr>
          <w:b/>
          <w:bCs/>
          <w:sz w:val="28"/>
          <w:szCs w:val="28"/>
        </w:rPr>
        <w:t>2.6. Рабочая программа воспитания</w:t>
      </w:r>
    </w:p>
    <w:p w:rsidR="0041415E" w:rsidRPr="002E1993" w:rsidRDefault="0041415E" w:rsidP="00E5275D">
      <w:pPr>
        <w:ind w:firstLine="709"/>
        <w:jc w:val="center"/>
        <w:rPr>
          <w:b/>
          <w:bCs/>
          <w:sz w:val="28"/>
          <w:szCs w:val="28"/>
        </w:rPr>
      </w:pPr>
    </w:p>
    <w:p w:rsidR="00940FC8" w:rsidRPr="002E1993" w:rsidRDefault="00752030" w:rsidP="00572CF8">
      <w:pPr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>Цель воспитания:</w:t>
      </w:r>
      <w:r w:rsidRPr="002E1993">
        <w:rPr>
          <w:sz w:val="28"/>
          <w:szCs w:val="28"/>
        </w:rPr>
        <w:t xml:space="preserve"> развитие интеллектуальной и познавательной сферы </w:t>
      </w:r>
      <w:proofErr w:type="gramStart"/>
      <w:r w:rsidRPr="002E1993">
        <w:rPr>
          <w:sz w:val="28"/>
          <w:szCs w:val="28"/>
        </w:rPr>
        <w:t>личности</w:t>
      </w:r>
      <w:proofErr w:type="gramEnd"/>
      <w:r w:rsidRPr="002E1993">
        <w:rPr>
          <w:sz w:val="28"/>
          <w:szCs w:val="28"/>
        </w:rPr>
        <w:t xml:space="preserve"> обучающихся посредством вовлечения их в движение Национальной технологической олимпиады.</w:t>
      </w:r>
    </w:p>
    <w:p w:rsidR="00940FC8" w:rsidRPr="002E1993" w:rsidRDefault="00752030" w:rsidP="00572CF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>Задачи воспитания:</w:t>
      </w:r>
      <w:r w:rsidRPr="002E1993">
        <w:rPr>
          <w:sz w:val="28"/>
          <w:szCs w:val="28"/>
        </w:rPr>
        <w:t xml:space="preserve"> </w:t>
      </w:r>
    </w:p>
    <w:p w:rsidR="00940FC8" w:rsidRPr="002E1993" w:rsidRDefault="00E5275D" w:rsidP="00572CF8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2030" w:rsidRPr="002E1993">
        <w:rPr>
          <w:sz w:val="28"/>
          <w:szCs w:val="28"/>
        </w:rPr>
        <w:t>развивать интерес к знаниям технологической сферы;</w:t>
      </w:r>
    </w:p>
    <w:p w:rsidR="00940FC8" w:rsidRPr="002E1993" w:rsidRDefault="00E5275D" w:rsidP="00572CF8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 w:rsidRPr="002E1993">
        <w:rPr>
          <w:sz w:val="28"/>
          <w:szCs w:val="28"/>
        </w:rPr>
        <w:t xml:space="preserve"> воспитывать любознательность, настойчивость, уверенность;</w:t>
      </w:r>
    </w:p>
    <w:p w:rsidR="00940FC8" w:rsidRPr="002E1993" w:rsidRDefault="00E5275D" w:rsidP="00572CF8">
      <w:pPr>
        <w:widowControl w:val="0"/>
        <w:tabs>
          <w:tab w:val="left" w:pos="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2030" w:rsidRPr="002E1993">
        <w:rPr>
          <w:sz w:val="28"/>
          <w:szCs w:val="28"/>
        </w:rPr>
        <w:t xml:space="preserve"> формировать мотивацию к участию в конкурсных и олимпиадных мероприятиях.</w:t>
      </w:r>
    </w:p>
    <w:p w:rsidR="00940FC8" w:rsidRPr="00E5275D" w:rsidRDefault="00752030" w:rsidP="00572CF8">
      <w:pPr>
        <w:pStyle w:val="a8"/>
        <w:widowControl w:val="0"/>
        <w:tabs>
          <w:tab w:val="left" w:pos="851"/>
        </w:tabs>
        <w:ind w:left="709" w:firstLine="0"/>
        <w:rPr>
          <w:sz w:val="28"/>
          <w:szCs w:val="28"/>
        </w:rPr>
      </w:pPr>
      <w:r w:rsidRPr="00E5275D">
        <w:rPr>
          <w:b/>
          <w:bCs/>
          <w:sz w:val="28"/>
          <w:szCs w:val="28"/>
          <w:shd w:val="clear" w:color="auto" w:fill="FFFFFF"/>
        </w:rPr>
        <w:t xml:space="preserve">Особенности организуемого воспитательного процесса </w:t>
      </w:r>
    </w:p>
    <w:p w:rsidR="00940FC8" w:rsidRPr="002E1993" w:rsidRDefault="00752030" w:rsidP="00572CF8">
      <w:pPr>
        <w:pStyle w:val="a8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2E1993">
        <w:rPr>
          <w:sz w:val="28"/>
          <w:szCs w:val="28"/>
        </w:rPr>
        <w:t>формирование единого воспитательного пространства, обеспечивающего реализацию взаимодействия ученического самоуправления;</w:t>
      </w:r>
    </w:p>
    <w:p w:rsidR="00940FC8" w:rsidRPr="002E1993" w:rsidRDefault="00752030" w:rsidP="00572CF8">
      <w:pPr>
        <w:pStyle w:val="a8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2E1993">
        <w:rPr>
          <w:sz w:val="28"/>
          <w:szCs w:val="28"/>
        </w:rPr>
        <w:t>использование Дней единых действий как технологии, позволяющей организовать поддержку и реализацию ведущих направлений деятельности;</w:t>
      </w:r>
    </w:p>
    <w:p w:rsidR="00940FC8" w:rsidRPr="002E1993" w:rsidRDefault="00752030" w:rsidP="00572CF8">
      <w:pPr>
        <w:pStyle w:val="a8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2E1993">
        <w:rPr>
          <w:sz w:val="28"/>
          <w:szCs w:val="28"/>
        </w:rPr>
        <w:t>развитие системы методического сопровождения деятельности в области обеспечения технологического лидерства России;</w:t>
      </w:r>
    </w:p>
    <w:p w:rsidR="00940FC8" w:rsidRPr="002E1993" w:rsidRDefault="00752030" w:rsidP="00572CF8">
      <w:pPr>
        <w:pStyle w:val="a8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E1993">
        <w:rPr>
          <w:sz w:val="28"/>
          <w:szCs w:val="28"/>
        </w:rPr>
        <w:t>формирование единой информационной среды для развития и масштабирования инно</w:t>
      </w:r>
      <w:r w:rsidR="00B14F50">
        <w:rPr>
          <w:sz w:val="28"/>
          <w:szCs w:val="28"/>
        </w:rPr>
        <w:t xml:space="preserve">вационной, проектной, социально </w:t>
      </w:r>
      <w:r w:rsidRPr="002E1993">
        <w:rPr>
          <w:sz w:val="28"/>
          <w:szCs w:val="28"/>
        </w:rPr>
        <w:t>преобразованной деятельности.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b/>
          <w:bCs/>
          <w:sz w:val="28"/>
          <w:szCs w:val="28"/>
        </w:rPr>
      </w:pPr>
      <w:r w:rsidRPr="002E1993">
        <w:rPr>
          <w:b/>
          <w:bCs/>
          <w:sz w:val="28"/>
          <w:szCs w:val="28"/>
        </w:rPr>
        <w:t>Направления, формы и содержание деятельности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 xml:space="preserve">гражданское воспитание </w:t>
      </w:r>
      <w:r w:rsidR="000E328A">
        <w:rPr>
          <w:sz w:val="28"/>
          <w:szCs w:val="28"/>
        </w:rPr>
        <w:t>–</w:t>
      </w:r>
      <w:r w:rsidRPr="002E1993">
        <w:rPr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технологической культуры;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 xml:space="preserve">духовно-нравственное воспитание </w:t>
      </w:r>
      <w:r w:rsidR="000E328A">
        <w:rPr>
          <w:sz w:val="28"/>
          <w:szCs w:val="28"/>
        </w:rPr>
        <w:t>–</w:t>
      </w:r>
      <w:r w:rsidRPr="002E1993">
        <w:rPr>
          <w:sz w:val="28"/>
          <w:szCs w:val="28"/>
        </w:rPr>
        <w:t xml:space="preserve"> воспитание честности, доброты, милосердия, справедливости, дружелюбия и взаимопомощи, уважения к старшим;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 xml:space="preserve">эстетическое воспитание </w:t>
      </w:r>
      <w:r w:rsidR="000E328A">
        <w:rPr>
          <w:sz w:val="28"/>
          <w:szCs w:val="28"/>
        </w:rPr>
        <w:t>–</w:t>
      </w:r>
      <w:r w:rsidRPr="002E1993">
        <w:rPr>
          <w:sz w:val="28"/>
          <w:szCs w:val="28"/>
        </w:rPr>
        <w:t xml:space="preserve"> формирование эстетической культуры на основе </w:t>
      </w:r>
      <w:r w:rsidRPr="002E1993">
        <w:rPr>
          <w:sz w:val="28"/>
          <w:szCs w:val="28"/>
        </w:rPr>
        <w:lastRenderedPageBreak/>
        <w:t>российских традиционных духовных ценностей, приобщение к лучшим образцам отечественного и мирового технологического прорыва;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>физическое воспитание</w:t>
      </w:r>
      <w:r w:rsidRPr="002E1993">
        <w:rPr>
          <w:sz w:val="28"/>
          <w:szCs w:val="28"/>
        </w:rPr>
        <w:t>,</w:t>
      </w:r>
      <w:r w:rsidRPr="002E1993">
        <w:rPr>
          <w:b/>
          <w:bCs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="000E328A">
        <w:rPr>
          <w:sz w:val="28"/>
          <w:szCs w:val="28"/>
        </w:rPr>
        <w:t>–</w:t>
      </w:r>
      <w:r w:rsidRPr="002E1993">
        <w:rPr>
          <w:sz w:val="28"/>
          <w:szCs w:val="28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>трудовое воспитание</w:t>
      </w:r>
      <w:r w:rsidR="000E328A">
        <w:rPr>
          <w:sz w:val="28"/>
          <w:szCs w:val="28"/>
        </w:rPr>
        <w:t xml:space="preserve"> –</w:t>
      </w:r>
      <w:r w:rsidRPr="002E1993">
        <w:rPr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>экологическое воспитание</w:t>
      </w:r>
      <w:r w:rsidR="000E328A">
        <w:rPr>
          <w:sz w:val="28"/>
          <w:szCs w:val="28"/>
        </w:rPr>
        <w:t xml:space="preserve"> –</w:t>
      </w:r>
      <w:r w:rsidRPr="002E1993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E328A" w:rsidRPr="002E1993" w:rsidRDefault="00752030" w:rsidP="000E328A">
      <w:pPr>
        <w:widowControl w:val="0"/>
        <w:tabs>
          <w:tab w:val="left" w:pos="983"/>
        </w:tabs>
        <w:ind w:firstLine="709"/>
        <w:jc w:val="both"/>
        <w:rPr>
          <w:sz w:val="28"/>
          <w:szCs w:val="28"/>
        </w:rPr>
      </w:pPr>
      <w:r w:rsidRPr="002E1993">
        <w:rPr>
          <w:b/>
          <w:bCs/>
          <w:sz w:val="28"/>
          <w:szCs w:val="28"/>
        </w:rPr>
        <w:t xml:space="preserve">ценности научного познания </w:t>
      </w:r>
      <w:r w:rsidR="000E328A">
        <w:rPr>
          <w:sz w:val="28"/>
          <w:szCs w:val="28"/>
        </w:rPr>
        <w:t>–</w:t>
      </w:r>
      <w:r w:rsidRPr="002E1993">
        <w:rPr>
          <w:sz w:val="28"/>
          <w:szCs w:val="28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40FC8" w:rsidRPr="002E1993" w:rsidRDefault="00752030" w:rsidP="00E5275D">
      <w:pPr>
        <w:widowControl w:val="0"/>
        <w:tabs>
          <w:tab w:val="left" w:pos="983"/>
        </w:tabs>
        <w:ind w:firstLine="709"/>
        <w:rPr>
          <w:b/>
          <w:bCs/>
          <w:sz w:val="28"/>
          <w:szCs w:val="28"/>
        </w:rPr>
      </w:pPr>
      <w:r w:rsidRPr="002E1993">
        <w:rPr>
          <w:b/>
          <w:bCs/>
          <w:sz w:val="28"/>
          <w:szCs w:val="28"/>
        </w:rPr>
        <w:t>Планируемые результаты</w:t>
      </w:r>
    </w:p>
    <w:p w:rsidR="00940FC8" w:rsidRPr="002E1993" w:rsidRDefault="00940FC8" w:rsidP="002E1993">
      <w:pPr>
        <w:tabs>
          <w:tab w:val="left" w:pos="243"/>
        </w:tabs>
        <w:ind w:firstLine="709"/>
        <w:rPr>
          <w:sz w:val="28"/>
          <w:szCs w:val="28"/>
        </w:rPr>
      </w:pPr>
    </w:p>
    <w:p w:rsidR="00940FC8" w:rsidRDefault="00752030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2.7. Календарный план воспитательной работы</w:t>
      </w:r>
    </w:p>
    <w:p w:rsidR="00940FC8" w:rsidRDefault="00940FC8">
      <w:pPr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100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4204"/>
        <w:gridCol w:w="2523"/>
        <w:gridCol w:w="2521"/>
      </w:tblGrid>
      <w:tr w:rsidR="00940FC8">
        <w:trPr>
          <w:trHeight w:val="64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</w:tr>
      <w:tr w:rsidR="00940FC8">
        <w:trPr>
          <w:trHeight w:val="32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A85C7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 xml:space="preserve">Игра на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командообразование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Третья неделя</w:t>
            </w:r>
          </w:p>
        </w:tc>
      </w:tr>
      <w:tr w:rsidR="00940FC8">
        <w:trPr>
          <w:trHeight w:val="63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A85C7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Знакомство с наставниками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Круглый стол, беседа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Шестая неделя</w:t>
            </w:r>
          </w:p>
        </w:tc>
      </w:tr>
      <w:tr w:rsidR="00940FC8">
        <w:trPr>
          <w:trHeight w:val="95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A85C7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 xml:space="preserve">«Широка страна моя родная». Мероприятие по поиску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сокомандников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 xml:space="preserve">Визитная карточка. </w:t>
            </w:r>
            <w:proofErr w:type="spellStart"/>
            <w:r>
              <w:rPr>
                <w:sz w:val="28"/>
                <w:szCs w:val="28"/>
              </w:rPr>
              <w:t>Профайл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Девятая неделя</w:t>
            </w:r>
          </w:p>
        </w:tc>
      </w:tr>
      <w:tr w:rsidR="00940FC8">
        <w:trPr>
          <w:trHeight w:val="159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A85C74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География России. Технолог</w:t>
            </w:r>
            <w:r w:rsidR="000E328A">
              <w:rPr>
                <w:sz w:val="28"/>
                <w:szCs w:val="28"/>
                <w:shd w:val="clear" w:color="auto" w:fill="FFFFFF"/>
              </w:rPr>
              <w:t>ический суверенитет и НТИ (гео</w:t>
            </w:r>
            <w:r>
              <w:rPr>
                <w:sz w:val="28"/>
                <w:szCs w:val="28"/>
                <w:shd w:val="clear" w:color="auto" w:fill="FFFFFF"/>
              </w:rPr>
              <w:t>графия по отраслям производства, центры технологического развития)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Стратегическая сессия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>Двенадцатая</w:t>
            </w:r>
            <w:r>
              <w:rPr>
                <w:sz w:val="28"/>
                <w:szCs w:val="28"/>
                <w:shd w:val="clear" w:color="auto" w:fill="FFFFFF"/>
              </w:rPr>
              <w:t xml:space="preserve"> неделя</w:t>
            </w:r>
          </w:p>
        </w:tc>
      </w:tr>
      <w:tr w:rsidR="00940FC8">
        <w:trPr>
          <w:trHeight w:val="2238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A85C74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5.</w:t>
            </w:r>
            <w:bookmarkStart w:id="0" w:name="_GoBack"/>
            <w:bookmarkEnd w:id="0"/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</w:rPr>
              <w:t xml:space="preserve">Таланты и предприниматели для Отечества. </w:t>
            </w:r>
            <w:r>
              <w:rPr>
                <w:sz w:val="28"/>
                <w:szCs w:val="28"/>
                <w:shd w:val="clear" w:color="auto" w:fill="FFFFFF"/>
              </w:rPr>
              <w:t>Формирование у технол</w:t>
            </w:r>
            <w:r w:rsidR="001056F1">
              <w:rPr>
                <w:sz w:val="28"/>
                <w:szCs w:val="28"/>
                <w:shd w:val="clear" w:color="auto" w:fill="FFFFFF"/>
              </w:rPr>
              <w:t>огических лидеров традиционных р</w:t>
            </w:r>
            <w:r>
              <w:rPr>
                <w:sz w:val="28"/>
                <w:szCs w:val="28"/>
                <w:shd w:val="clear" w:color="auto" w:fill="FFFFFF"/>
              </w:rPr>
              <w:t>оссийских духовно-нрав</w:t>
            </w:r>
            <w:r w:rsidR="001056F1">
              <w:rPr>
                <w:sz w:val="28"/>
                <w:szCs w:val="28"/>
                <w:shd w:val="clear" w:color="auto" w:fill="FFFFFF"/>
              </w:rPr>
              <w:t>ственных ценностей (знаменитые р</w:t>
            </w:r>
            <w:r>
              <w:rPr>
                <w:sz w:val="28"/>
                <w:szCs w:val="28"/>
                <w:shd w:val="clear" w:color="auto" w:fill="FFFFFF"/>
              </w:rPr>
              <w:t>оссийские открыватели)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940FC8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FC8" w:rsidRDefault="00752030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Пятнадцатая неделя</w:t>
            </w:r>
          </w:p>
        </w:tc>
      </w:tr>
    </w:tbl>
    <w:p w:rsidR="00940FC8" w:rsidRDefault="00940FC8" w:rsidP="002E1993">
      <w:pPr>
        <w:widowControl w:val="0"/>
        <w:rPr>
          <w:b/>
          <w:bCs/>
          <w:sz w:val="28"/>
          <w:szCs w:val="28"/>
          <w:shd w:val="clear" w:color="auto" w:fill="FFFFFF"/>
        </w:rPr>
      </w:pPr>
    </w:p>
    <w:p w:rsidR="00940FC8" w:rsidRDefault="000E328A" w:rsidP="00936801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Список источников</w:t>
      </w:r>
    </w:p>
    <w:p w:rsidR="000E328A" w:rsidRPr="000E328A" w:rsidRDefault="000E328A" w:rsidP="000E328A"/>
    <w:p w:rsidR="00940FC8" w:rsidRDefault="00752030" w:rsidP="005A63F4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Нормативно-правовая база</w:t>
      </w:r>
    </w:p>
    <w:p w:rsidR="005A63F4" w:rsidRDefault="005A63F4" w:rsidP="005A63F4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940FC8" w:rsidRDefault="00752030" w:rsidP="005A63F4">
      <w:pPr>
        <w:pStyle w:val="a8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940FC8" w:rsidRDefault="00752030" w:rsidP="005A63F4">
      <w:pPr>
        <w:pStyle w:val="a8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940FC8" w:rsidRDefault="00752030" w:rsidP="005A63F4">
      <w:pPr>
        <w:pStyle w:val="a8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29.12.2012 № 273-ФЗ «Об образовании в Российской Федерации».</w:t>
      </w:r>
    </w:p>
    <w:p w:rsidR="00940FC8" w:rsidRDefault="00752030" w:rsidP="005A63F4">
      <w:pPr>
        <w:pStyle w:val="a8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5A63F4">
        <w:rPr>
          <w:sz w:val="28"/>
          <w:szCs w:val="28"/>
        </w:rPr>
        <w:t>.</w:t>
      </w:r>
    </w:p>
    <w:p w:rsidR="00940FC8" w:rsidRDefault="00940FC8" w:rsidP="005A63F4">
      <w:pPr>
        <w:pStyle w:val="a8"/>
        <w:ind w:left="0" w:firstLine="709"/>
        <w:rPr>
          <w:sz w:val="28"/>
          <w:szCs w:val="28"/>
        </w:rPr>
      </w:pPr>
    </w:p>
    <w:p w:rsidR="00940FC8" w:rsidRDefault="00752030" w:rsidP="005A63F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педагогических работников</w:t>
      </w:r>
    </w:p>
    <w:p w:rsidR="005A63F4" w:rsidRDefault="005A63F4" w:rsidP="005A63F4">
      <w:pPr>
        <w:ind w:firstLine="709"/>
        <w:rPr>
          <w:b/>
          <w:bCs/>
          <w:i/>
          <w:iCs/>
          <w:sz w:val="28"/>
          <w:szCs w:val="28"/>
        </w:rPr>
      </w:pPr>
    </w:p>
    <w:p w:rsidR="00940FC8" w:rsidRDefault="004D35D4" w:rsidP="005A63F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7" w:history="1">
        <w:r w:rsidR="00752030" w:rsidRPr="0095566E">
          <w:rPr>
            <w:rStyle w:val="Hyperlink0"/>
            <w:sz w:val="28"/>
            <w:szCs w:val="28"/>
          </w:rPr>
          <w:t>https://academy.sk.ru/</w:t>
        </w:r>
      </w:hyperlink>
      <w:r w:rsidR="00752030">
        <w:rPr>
          <w:sz w:val="28"/>
          <w:szCs w:val="28"/>
        </w:rPr>
        <w:t xml:space="preserve"> </w:t>
      </w:r>
      <w:r w:rsidR="0095566E">
        <w:rPr>
          <w:sz w:val="28"/>
          <w:szCs w:val="28"/>
        </w:rPr>
        <w:t>– к</w:t>
      </w:r>
      <w:r w:rsidR="00752030">
        <w:rPr>
          <w:sz w:val="28"/>
          <w:szCs w:val="28"/>
        </w:rPr>
        <w:t>урсы для педагогов и наставников от Академии наставников</w:t>
      </w:r>
      <w:r w:rsidR="0095566E">
        <w:rPr>
          <w:sz w:val="28"/>
          <w:szCs w:val="28"/>
        </w:rPr>
        <w:t>.</w:t>
      </w:r>
    </w:p>
    <w:p w:rsidR="00940FC8" w:rsidRDefault="004D35D4" w:rsidP="005A63F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8" w:history="1">
        <w:r w:rsidR="00752030" w:rsidRPr="0095566E">
          <w:rPr>
            <w:rStyle w:val="Hyperlink0"/>
            <w:sz w:val="28"/>
            <w:szCs w:val="28"/>
          </w:rPr>
          <w:t>https://asi.ru/</w:t>
        </w:r>
      </w:hyperlink>
      <w:r w:rsidR="00752030">
        <w:rPr>
          <w:sz w:val="28"/>
          <w:szCs w:val="28"/>
        </w:rPr>
        <w:t xml:space="preserve"> </w:t>
      </w:r>
      <w:r w:rsidR="0095566E">
        <w:rPr>
          <w:sz w:val="28"/>
          <w:szCs w:val="28"/>
        </w:rPr>
        <w:t>– м</w:t>
      </w:r>
      <w:r w:rsidR="00752030">
        <w:rPr>
          <w:sz w:val="28"/>
          <w:szCs w:val="28"/>
        </w:rPr>
        <w:t>атериалы Агентства стратегических инициатив о НТИ</w:t>
      </w:r>
      <w:r w:rsidR="0095566E">
        <w:rPr>
          <w:sz w:val="28"/>
          <w:szCs w:val="28"/>
        </w:rPr>
        <w:t>.</w:t>
      </w:r>
    </w:p>
    <w:p w:rsidR="00940FC8" w:rsidRDefault="00940FC8" w:rsidP="005A63F4">
      <w:pPr>
        <w:tabs>
          <w:tab w:val="left" w:pos="973"/>
        </w:tabs>
        <w:jc w:val="both"/>
        <w:rPr>
          <w:sz w:val="28"/>
          <w:szCs w:val="28"/>
        </w:rPr>
      </w:pPr>
    </w:p>
    <w:p w:rsidR="00940FC8" w:rsidRDefault="0095566E" w:rsidP="005A63F4">
      <w:pPr>
        <w:tabs>
          <w:tab w:val="left" w:pos="973"/>
        </w:tabs>
        <w:ind w:left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обучающихся</w:t>
      </w:r>
    </w:p>
    <w:p w:rsidR="00940FC8" w:rsidRDefault="004D35D4" w:rsidP="005A63F4">
      <w:pPr>
        <w:ind w:firstLine="709"/>
        <w:jc w:val="both"/>
        <w:rPr>
          <w:rStyle w:val="a9"/>
          <w:sz w:val="28"/>
          <w:szCs w:val="28"/>
        </w:rPr>
      </w:pPr>
      <w:hyperlink r:id="rId9" w:history="1">
        <w:r w:rsidR="00752030" w:rsidRPr="0095566E">
          <w:rPr>
            <w:rStyle w:val="Hyperlink1"/>
            <w:sz w:val="28"/>
            <w:szCs w:val="28"/>
          </w:rPr>
          <w:t>https://ntcontest.ru/</w:t>
        </w:r>
      </w:hyperlink>
      <w:r w:rsidR="00752030">
        <w:rPr>
          <w:rStyle w:val="a9"/>
          <w:sz w:val="28"/>
          <w:szCs w:val="28"/>
        </w:rPr>
        <w:t xml:space="preserve"> </w:t>
      </w:r>
      <w:r w:rsidR="0095566E">
        <w:rPr>
          <w:rStyle w:val="a9"/>
          <w:sz w:val="28"/>
          <w:szCs w:val="28"/>
        </w:rPr>
        <w:t xml:space="preserve">– </w:t>
      </w:r>
      <w:r w:rsidR="00752030">
        <w:rPr>
          <w:rStyle w:val="a9"/>
          <w:sz w:val="28"/>
          <w:szCs w:val="28"/>
        </w:rPr>
        <w:t>регистрация и материалы для участия в НТО</w:t>
      </w:r>
      <w:r w:rsidR="0095566E">
        <w:rPr>
          <w:rStyle w:val="a9"/>
          <w:sz w:val="28"/>
          <w:szCs w:val="28"/>
        </w:rPr>
        <w:t>.</w:t>
      </w:r>
    </w:p>
    <w:p w:rsidR="00940FC8" w:rsidRDefault="00940FC8" w:rsidP="005A63F4">
      <w:pPr>
        <w:ind w:firstLine="709"/>
        <w:jc w:val="both"/>
        <w:rPr>
          <w:sz w:val="28"/>
          <w:szCs w:val="28"/>
        </w:rPr>
      </w:pPr>
    </w:p>
    <w:p w:rsidR="00940FC8" w:rsidRDefault="00F441C1" w:rsidP="005A63F4">
      <w:pPr>
        <w:ind w:firstLine="709"/>
        <w:jc w:val="both"/>
        <w:rPr>
          <w:rStyle w:val="a9"/>
          <w:b/>
          <w:bCs/>
          <w:i/>
          <w:iCs/>
          <w:sz w:val="28"/>
          <w:szCs w:val="28"/>
        </w:rPr>
      </w:pPr>
      <w:r>
        <w:rPr>
          <w:rStyle w:val="a9"/>
          <w:b/>
          <w:bCs/>
          <w:i/>
          <w:iCs/>
          <w:sz w:val="28"/>
          <w:szCs w:val="28"/>
        </w:rPr>
        <w:t>Интернет-ресурсы</w:t>
      </w:r>
    </w:p>
    <w:p w:rsidR="00F441C1" w:rsidRDefault="00F441C1" w:rsidP="005A63F4">
      <w:pPr>
        <w:ind w:firstLine="709"/>
        <w:jc w:val="both"/>
        <w:rPr>
          <w:rStyle w:val="a9"/>
          <w:b/>
          <w:bCs/>
          <w:i/>
          <w:iCs/>
          <w:sz w:val="28"/>
          <w:szCs w:val="28"/>
        </w:rPr>
      </w:pPr>
    </w:p>
    <w:p w:rsidR="00940FC8" w:rsidRDefault="00FF0E2C" w:rsidP="005A63F4">
      <w:pPr>
        <w:ind w:firstLine="709"/>
        <w:jc w:val="both"/>
      </w:pPr>
      <w:r>
        <w:rPr>
          <w:rStyle w:val="a9"/>
          <w:sz w:val="28"/>
          <w:szCs w:val="28"/>
        </w:rPr>
        <w:t>Официальный сайт НТО</w:t>
      </w:r>
      <w:r w:rsidR="005A63F4">
        <w:rPr>
          <w:rStyle w:val="a9"/>
          <w:sz w:val="28"/>
          <w:szCs w:val="28"/>
        </w:rPr>
        <w:t xml:space="preserve"> [Электронный ресурс]. </w:t>
      </w:r>
      <w:r w:rsidR="00752030">
        <w:rPr>
          <w:rStyle w:val="a9"/>
          <w:sz w:val="28"/>
          <w:szCs w:val="28"/>
        </w:rPr>
        <w:t>Режим доступа:</w:t>
      </w:r>
      <w:r w:rsidRPr="00FF0E2C">
        <w:rPr>
          <w:rStyle w:val="a9"/>
          <w:sz w:val="28"/>
          <w:szCs w:val="28"/>
        </w:rPr>
        <w:t xml:space="preserve"> </w:t>
      </w:r>
      <w:r w:rsidR="00752030">
        <w:rPr>
          <w:rStyle w:val="a9"/>
          <w:sz w:val="28"/>
          <w:szCs w:val="28"/>
          <w:lang w:val="en-US"/>
        </w:rPr>
        <w:t>https</w:t>
      </w:r>
      <w:r w:rsidR="00752030">
        <w:rPr>
          <w:rStyle w:val="a9"/>
          <w:sz w:val="28"/>
          <w:szCs w:val="28"/>
        </w:rPr>
        <w:t>://</w:t>
      </w:r>
      <w:proofErr w:type="spellStart"/>
      <w:r w:rsidR="00752030">
        <w:rPr>
          <w:rStyle w:val="a9"/>
          <w:sz w:val="28"/>
          <w:szCs w:val="28"/>
          <w:lang w:val="en-US"/>
        </w:rPr>
        <w:t>ntcontest</w:t>
      </w:r>
      <w:proofErr w:type="spellEnd"/>
      <w:r w:rsidR="00752030">
        <w:rPr>
          <w:rStyle w:val="a9"/>
          <w:sz w:val="28"/>
          <w:szCs w:val="28"/>
        </w:rPr>
        <w:t>.</w:t>
      </w:r>
      <w:proofErr w:type="spellStart"/>
      <w:r w:rsidR="00752030">
        <w:rPr>
          <w:rStyle w:val="a9"/>
          <w:sz w:val="28"/>
          <w:szCs w:val="28"/>
          <w:lang w:val="en-US"/>
        </w:rPr>
        <w:t>ru</w:t>
      </w:r>
      <w:proofErr w:type="spellEnd"/>
      <w:r w:rsidR="00752030">
        <w:rPr>
          <w:rStyle w:val="a9"/>
          <w:sz w:val="28"/>
          <w:szCs w:val="28"/>
        </w:rPr>
        <w:t>/</w:t>
      </w:r>
      <w:r w:rsidR="005A63F4">
        <w:rPr>
          <w:rStyle w:val="a9"/>
          <w:sz w:val="28"/>
          <w:szCs w:val="28"/>
        </w:rPr>
        <w:t>.</w:t>
      </w:r>
    </w:p>
    <w:sectPr w:rsidR="00940FC8">
      <w:headerReference w:type="default" r:id="rId10"/>
      <w:footerReference w:type="default" r:id="rId11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D4" w:rsidRDefault="004D35D4">
      <w:r>
        <w:separator/>
      </w:r>
    </w:p>
  </w:endnote>
  <w:endnote w:type="continuationSeparator" w:id="0">
    <w:p w:rsidR="004D35D4" w:rsidRDefault="004D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C8" w:rsidRDefault="00940FC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D4" w:rsidRDefault="004D35D4">
      <w:r>
        <w:separator/>
      </w:r>
    </w:p>
  </w:footnote>
  <w:footnote w:type="continuationSeparator" w:id="0">
    <w:p w:rsidR="004D35D4" w:rsidRDefault="004D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C8" w:rsidRDefault="00940FC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1440"/>
          <w:tab w:val="left" w:pos="2160"/>
        </w:tabs>
        <w:ind w:left="144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440"/>
          <w:tab w:val="left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1440"/>
          <w:tab w:val="left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1440"/>
          <w:tab w:val="left" w:pos="4320"/>
        </w:tabs>
        <w:ind w:left="360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440"/>
          <w:tab w:val="left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1440"/>
          <w:tab w:val="left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1440"/>
          <w:tab w:val="left" w:pos="6480"/>
        </w:tabs>
        <w:ind w:left="576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."/>
      <w:lvlJc w:val="left"/>
      <w:pPr>
        <w:tabs>
          <w:tab w:val="left" w:pos="973"/>
        </w:tabs>
        <w:ind w:left="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73"/>
          <w:tab w:val="left" w:pos="1773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973"/>
          <w:tab w:val="left" w:pos="2573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973"/>
          <w:tab w:val="left" w:pos="3373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973"/>
          <w:tab w:val="left" w:pos="4173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973"/>
          <w:tab w:val="left" w:pos="4973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973"/>
          <w:tab w:val="left" w:pos="5773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973"/>
          <w:tab w:val="left" w:pos="6573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973"/>
          <w:tab w:val="left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1210"/>
          <w:tab w:val="left" w:pos="1440"/>
        </w:tabs>
        <w:ind w:left="490" w:firstLine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40"/>
          <w:tab w:val="left" w:pos="1800"/>
        </w:tabs>
        <w:ind w:left="10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40"/>
          <w:tab w:val="left" w:pos="2520"/>
        </w:tabs>
        <w:ind w:left="18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40"/>
        </w:tabs>
        <w:ind w:left="2880" w:firstLine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40"/>
        </w:tabs>
        <w:ind w:left="3600" w:firstLine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40"/>
        </w:tabs>
        <w:ind w:left="4680" w:firstLine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40"/>
        </w:tabs>
        <w:ind w:left="5400" w:firstLine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40"/>
        </w:tabs>
        <w:ind w:left="6480" w:firstLine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72" w:hanging="5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18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48C179"/>
    <w:multiLevelType w:val="multilevel"/>
    <w:tmpl w:val="0248C179"/>
    <w:lvl w:ilvl="0">
      <w:start w:val="1"/>
      <w:numFmt w:val="bullet"/>
      <w:lvlText w:val="·"/>
      <w:lvlJc w:val="left"/>
      <w:pPr>
        <w:tabs>
          <w:tab w:val="left" w:pos="439"/>
          <w:tab w:val="left" w:pos="1440"/>
        </w:tabs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439"/>
          <w:tab w:val="left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439"/>
          <w:tab w:val="left" w:pos="1440"/>
          <w:tab w:val="left" w:pos="216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439"/>
          <w:tab w:val="left" w:pos="1440"/>
          <w:tab w:val="left" w:pos="2880"/>
        </w:tabs>
        <w:ind w:left="21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439"/>
          <w:tab w:val="left" w:pos="1440"/>
          <w:tab w:val="left" w:pos="3600"/>
        </w:tabs>
        <w:ind w:left="28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439"/>
          <w:tab w:val="left" w:pos="1440"/>
          <w:tab w:val="left" w:pos="432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439"/>
          <w:tab w:val="left" w:pos="1440"/>
          <w:tab w:val="left" w:pos="5040"/>
        </w:tabs>
        <w:ind w:left="43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439"/>
          <w:tab w:val="left" w:pos="1440"/>
          <w:tab w:val="left" w:pos="5760"/>
        </w:tabs>
        <w:ind w:left="50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439"/>
          <w:tab w:val="left" w:pos="1440"/>
          <w:tab w:val="left" w:pos="648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1440"/>
          <w:tab w:val="left" w:pos="2160"/>
        </w:tabs>
        <w:ind w:left="144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440"/>
          <w:tab w:val="left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1440"/>
          <w:tab w:val="left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1440"/>
          <w:tab w:val="left" w:pos="4320"/>
        </w:tabs>
        <w:ind w:left="360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440"/>
          <w:tab w:val="left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1440"/>
          <w:tab w:val="left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1440"/>
          <w:tab w:val="left" w:pos="6480"/>
        </w:tabs>
        <w:ind w:left="576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5B654F3"/>
    <w:multiLevelType w:val="multilevel"/>
    <w:tmpl w:val="25B654F3"/>
    <w:lvl w:ilvl="0">
      <w:start w:val="1"/>
      <w:numFmt w:val="bullet"/>
      <w:lvlText w:val="-"/>
      <w:lvlJc w:val="left"/>
      <w:pPr>
        <w:tabs>
          <w:tab w:val="left" w:pos="942"/>
        </w:tabs>
        <w:ind w:left="222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942"/>
          <w:tab w:val="left" w:pos="1898"/>
        </w:tabs>
        <w:ind w:left="1178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942"/>
          <w:tab w:val="left" w:pos="2857"/>
        </w:tabs>
        <w:ind w:left="2137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942"/>
          <w:tab w:val="left" w:pos="3815"/>
        </w:tabs>
        <w:ind w:left="3095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942"/>
          <w:tab w:val="left" w:pos="4774"/>
        </w:tabs>
        <w:ind w:left="4054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942"/>
          <w:tab w:val="left" w:pos="5733"/>
        </w:tabs>
        <w:ind w:left="5013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942"/>
          <w:tab w:val="left" w:pos="6691"/>
        </w:tabs>
        <w:ind w:left="5971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942"/>
          <w:tab w:val="left" w:pos="7650"/>
        </w:tabs>
        <w:ind w:left="6930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942"/>
          <w:tab w:val="left" w:pos="8609"/>
        </w:tabs>
        <w:ind w:left="7889" w:firstLine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A241D34"/>
    <w:multiLevelType w:val="multilevel"/>
    <w:tmpl w:val="5A241D34"/>
    <w:lvl w:ilvl="0">
      <w:start w:val="1"/>
      <w:numFmt w:val="decimal"/>
      <w:lvlText w:val="%1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1440"/>
          <w:tab w:val="left" w:pos="2160"/>
        </w:tabs>
        <w:ind w:left="144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440"/>
          <w:tab w:val="left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1440"/>
          <w:tab w:val="left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1440"/>
          <w:tab w:val="left" w:pos="4320"/>
        </w:tabs>
        <w:ind w:left="360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440"/>
          <w:tab w:val="left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1440"/>
          <w:tab w:val="left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1440"/>
          <w:tab w:val="left" w:pos="6480"/>
        </w:tabs>
        <w:ind w:left="576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D076C4D"/>
    <w:multiLevelType w:val="multilevel"/>
    <w:tmpl w:val="4A120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7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9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1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0">
    <w:nsid w:val="781F0D70"/>
    <w:multiLevelType w:val="multilevel"/>
    <w:tmpl w:val="849CC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4"/>
    <w:lvlOverride w:ilvl="0">
      <w:lvl w:ilvl="0">
        <w:start w:val="1"/>
        <w:numFmt w:val="bullet"/>
        <w:lvlText w:val="·"/>
        <w:lvlJc w:val="left"/>
        <w:pPr>
          <w:tabs>
            <w:tab w:val="left" w:pos="373"/>
            <w:tab w:val="left" w:pos="1440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left" w:pos="373"/>
            <w:tab w:val="left" w:pos="1440"/>
          </w:tabs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373"/>
            <w:tab w:val="left" w:pos="1440"/>
            <w:tab w:val="left" w:pos="2160"/>
          </w:tabs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·"/>
        <w:lvlJc w:val="left"/>
        <w:pPr>
          <w:tabs>
            <w:tab w:val="left" w:pos="373"/>
            <w:tab w:val="left" w:pos="1440"/>
            <w:tab w:val="left" w:pos="2880"/>
          </w:tabs>
          <w:ind w:left="21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373"/>
            <w:tab w:val="left" w:pos="1440"/>
            <w:tab w:val="left" w:pos="3600"/>
          </w:tabs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373"/>
            <w:tab w:val="left" w:pos="1440"/>
            <w:tab w:val="left" w:pos="4320"/>
          </w:tabs>
          <w:ind w:left="36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·"/>
        <w:lvlJc w:val="left"/>
        <w:pPr>
          <w:tabs>
            <w:tab w:val="left" w:pos="373"/>
            <w:tab w:val="left" w:pos="1440"/>
            <w:tab w:val="left" w:pos="5040"/>
          </w:tabs>
          <w:ind w:left="43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373"/>
            <w:tab w:val="left" w:pos="1440"/>
            <w:tab w:val="left" w:pos="5760"/>
          </w:tabs>
          <w:ind w:left="50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373"/>
            <w:tab w:val="left" w:pos="1440"/>
            <w:tab w:val="left" w:pos="6480"/>
          </w:tabs>
          <w:ind w:left="57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lvlText w:val="·"/>
        <w:lvlJc w:val="left"/>
        <w:pPr>
          <w:tabs>
            <w:tab w:val="left" w:pos="243"/>
            <w:tab w:val="left" w:pos="1440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left" w:pos="243"/>
            <w:tab w:val="left" w:pos="1440"/>
          </w:tabs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243"/>
            <w:tab w:val="left" w:pos="1440"/>
            <w:tab w:val="left" w:pos="2160"/>
          </w:tabs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·"/>
        <w:lvlJc w:val="left"/>
        <w:pPr>
          <w:tabs>
            <w:tab w:val="left" w:pos="243"/>
            <w:tab w:val="left" w:pos="1440"/>
            <w:tab w:val="left" w:pos="2880"/>
          </w:tabs>
          <w:ind w:left="21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243"/>
            <w:tab w:val="left" w:pos="1440"/>
            <w:tab w:val="left" w:pos="3600"/>
          </w:tabs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243"/>
            <w:tab w:val="left" w:pos="1440"/>
            <w:tab w:val="left" w:pos="4320"/>
          </w:tabs>
          <w:ind w:left="36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·"/>
        <w:lvlJc w:val="left"/>
        <w:pPr>
          <w:tabs>
            <w:tab w:val="left" w:pos="243"/>
            <w:tab w:val="left" w:pos="1440"/>
            <w:tab w:val="left" w:pos="5040"/>
          </w:tabs>
          <w:ind w:left="43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243"/>
            <w:tab w:val="left" w:pos="1440"/>
            <w:tab w:val="left" w:pos="5760"/>
          </w:tabs>
          <w:ind w:left="50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243"/>
            <w:tab w:val="left" w:pos="1440"/>
            <w:tab w:val="left" w:pos="6480"/>
          </w:tabs>
          <w:ind w:left="57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973"/>
          </w:tabs>
          <w:ind w:left="2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973"/>
            <w:tab w:val="left" w:pos="1773"/>
          </w:tabs>
          <w:ind w:left="10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973"/>
            <w:tab w:val="left" w:pos="2573"/>
          </w:tabs>
          <w:ind w:left="18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973"/>
            <w:tab w:val="left" w:pos="3373"/>
          </w:tabs>
          <w:ind w:left="26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973"/>
            <w:tab w:val="left" w:pos="4173"/>
          </w:tabs>
          <w:ind w:left="34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973"/>
            <w:tab w:val="left" w:pos="4973"/>
          </w:tabs>
          <w:ind w:left="42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973"/>
            <w:tab w:val="left" w:pos="5773"/>
          </w:tabs>
          <w:ind w:left="50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973"/>
            <w:tab w:val="left" w:pos="6573"/>
          </w:tabs>
          <w:ind w:left="58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973"/>
            <w:tab w:val="left" w:pos="7373"/>
          </w:tabs>
          <w:ind w:left="6653" w:firstLine="46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8"/>
    <w:rsid w:val="00015651"/>
    <w:rsid w:val="00017F6E"/>
    <w:rsid w:val="000A4EFF"/>
    <w:rsid w:val="000B1E8A"/>
    <w:rsid w:val="000D41AE"/>
    <w:rsid w:val="000E05FF"/>
    <w:rsid w:val="000E328A"/>
    <w:rsid w:val="001056F1"/>
    <w:rsid w:val="00176D0D"/>
    <w:rsid w:val="001D79A5"/>
    <w:rsid w:val="002028C2"/>
    <w:rsid w:val="00243396"/>
    <w:rsid w:val="002B7BA2"/>
    <w:rsid w:val="002E1993"/>
    <w:rsid w:val="00323A55"/>
    <w:rsid w:val="00367DE8"/>
    <w:rsid w:val="00397513"/>
    <w:rsid w:val="0041415E"/>
    <w:rsid w:val="00460EDD"/>
    <w:rsid w:val="0049445F"/>
    <w:rsid w:val="004D2DB6"/>
    <w:rsid w:val="004D35D4"/>
    <w:rsid w:val="00502231"/>
    <w:rsid w:val="005134AD"/>
    <w:rsid w:val="00572CF8"/>
    <w:rsid w:val="00575C6E"/>
    <w:rsid w:val="00586717"/>
    <w:rsid w:val="005A63F4"/>
    <w:rsid w:val="005D1368"/>
    <w:rsid w:val="005D3574"/>
    <w:rsid w:val="005F14F8"/>
    <w:rsid w:val="0060675D"/>
    <w:rsid w:val="006564CB"/>
    <w:rsid w:val="00737882"/>
    <w:rsid w:val="00737B5E"/>
    <w:rsid w:val="007478F6"/>
    <w:rsid w:val="00752030"/>
    <w:rsid w:val="007806D3"/>
    <w:rsid w:val="0079231E"/>
    <w:rsid w:val="00814918"/>
    <w:rsid w:val="00871511"/>
    <w:rsid w:val="00936801"/>
    <w:rsid w:val="00940FC8"/>
    <w:rsid w:val="0095566E"/>
    <w:rsid w:val="00997A1F"/>
    <w:rsid w:val="00A85C74"/>
    <w:rsid w:val="00B14F50"/>
    <w:rsid w:val="00B352F6"/>
    <w:rsid w:val="00B62BD4"/>
    <w:rsid w:val="00B73837"/>
    <w:rsid w:val="00C141CD"/>
    <w:rsid w:val="00C20A93"/>
    <w:rsid w:val="00CC21C3"/>
    <w:rsid w:val="00CC3D9C"/>
    <w:rsid w:val="00D363FE"/>
    <w:rsid w:val="00DF0FB1"/>
    <w:rsid w:val="00DF41F2"/>
    <w:rsid w:val="00DF47BD"/>
    <w:rsid w:val="00E12734"/>
    <w:rsid w:val="00E163AA"/>
    <w:rsid w:val="00E5275D"/>
    <w:rsid w:val="00E94D91"/>
    <w:rsid w:val="00EB6555"/>
    <w:rsid w:val="00F206DB"/>
    <w:rsid w:val="00F441C1"/>
    <w:rsid w:val="00FD5C17"/>
    <w:rsid w:val="00FF0E2C"/>
    <w:rsid w:val="03892DCC"/>
    <w:rsid w:val="049C5C0D"/>
    <w:rsid w:val="06834C8C"/>
    <w:rsid w:val="06FA011B"/>
    <w:rsid w:val="071133C0"/>
    <w:rsid w:val="0D956548"/>
    <w:rsid w:val="0F323F65"/>
    <w:rsid w:val="10C04675"/>
    <w:rsid w:val="1D625841"/>
    <w:rsid w:val="21EC03D9"/>
    <w:rsid w:val="248F710D"/>
    <w:rsid w:val="326A1005"/>
    <w:rsid w:val="33D46F96"/>
    <w:rsid w:val="35D34FDA"/>
    <w:rsid w:val="37FF7411"/>
    <w:rsid w:val="38C3782A"/>
    <w:rsid w:val="3D8B4B09"/>
    <w:rsid w:val="3F90445A"/>
    <w:rsid w:val="4019116B"/>
    <w:rsid w:val="42583D7A"/>
    <w:rsid w:val="48D35EE4"/>
    <w:rsid w:val="49AE243A"/>
    <w:rsid w:val="4DE41E5A"/>
    <w:rsid w:val="4F9C2B86"/>
    <w:rsid w:val="580971BE"/>
    <w:rsid w:val="5A706551"/>
    <w:rsid w:val="61670DF0"/>
    <w:rsid w:val="63C3139A"/>
    <w:rsid w:val="68D64936"/>
    <w:rsid w:val="732F7EF1"/>
    <w:rsid w:val="75BE59DC"/>
    <w:rsid w:val="784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B625-47BC-4675-9EC1-CC2E2D0B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365F91"/>
      <w:sz w:val="32"/>
      <w:szCs w:val="32"/>
      <w:u w:color="365F91"/>
    </w:rPr>
  </w:style>
  <w:style w:type="paragraph" w:styleId="2">
    <w:name w:val="heading 2"/>
    <w:next w:val="A0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</w:rPr>
  </w:style>
  <w:style w:type="paragraph" w:styleId="3">
    <w:name w:val="heading 3"/>
    <w:next w:val="a"/>
    <w:qFormat/>
    <w:pPr>
      <w:keepNext/>
      <w:keepLines/>
      <w:spacing w:before="40"/>
      <w:outlineLvl w:val="2"/>
    </w:pPr>
    <w:rPr>
      <w:rFonts w:ascii="Helvetica Neue" w:hAnsi="Helvetica Neue" w:cs="Arial Unicode MS"/>
      <w:color w:val="243F60"/>
      <w:sz w:val="24"/>
      <w:szCs w:val="24"/>
      <w:u w:color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екстовый блок A"/>
    <w:qFormat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4">
    <w:name w:val="Hyperlink"/>
    <w:qFormat/>
    <w:rPr>
      <w:u w:val="single"/>
    </w:rPr>
  </w:style>
  <w:style w:type="paragraph" w:styleId="a5">
    <w:name w:val="Body Text"/>
    <w:pPr>
      <w:widowControl w:val="0"/>
      <w:ind w:left="182"/>
    </w:pPr>
    <w:rPr>
      <w:rFonts w:cs="Arial Unicode MS"/>
      <w:color w:val="000000"/>
      <w:sz w:val="24"/>
      <w:szCs w:val="24"/>
      <w:u w:color="000000"/>
    </w:rPr>
  </w:style>
  <w:style w:type="paragraph" w:styleId="a6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qFormat/>
    <w:pPr>
      <w:ind w:left="674" w:firstLine="566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Основной текст1"/>
    <w:qFormat/>
    <w:pPr>
      <w:widowControl w:val="0"/>
      <w:shd w:val="clear" w:color="auto" w:fill="FFFFFF"/>
      <w:spacing w:after="660" w:line="365" w:lineRule="exact"/>
      <w:jc w:val="both"/>
    </w:pPr>
    <w:rPr>
      <w:rFonts w:cs="Arial Unicode MS"/>
      <w:color w:val="000000"/>
      <w:spacing w:val="3"/>
      <w:sz w:val="29"/>
      <w:szCs w:val="29"/>
      <w:u w:color="000000"/>
    </w:rPr>
  </w:style>
  <w:style w:type="character" w:customStyle="1" w:styleId="a9">
    <w:name w:val="Нет"/>
    <w:qFormat/>
  </w:style>
  <w:style w:type="character" w:customStyle="1" w:styleId="Hyperlink0">
    <w:name w:val="Hyperlink.0"/>
    <w:basedOn w:val="a9"/>
    <w:qFormat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a9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y.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tcontest.r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3258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KOPovstianova</cp:lastModifiedBy>
  <cp:revision>64</cp:revision>
  <dcterms:created xsi:type="dcterms:W3CDTF">2024-08-27T05:33:00Z</dcterms:created>
  <dcterms:modified xsi:type="dcterms:W3CDTF">2024-10-03T05:48:00Z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A70148563F5943E9871B5A1C40D45FA1_12</vt:lpwstr>
  </property>
</Properties>
</file>